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2469" w14:textId="5FFBE5F4" w:rsidR="00337C7D" w:rsidRDefault="00337C7D" w:rsidP="00337C7D">
      <w:pPr>
        <w:pStyle w:val="Heading2"/>
        <w:rPr>
          <w:rtl/>
          <w:lang w:val="de-DE"/>
        </w:rPr>
      </w:pPr>
      <w:commentRangeStart w:id="0"/>
      <w:r w:rsidRPr="00337C7D">
        <w:rPr>
          <w:rtl/>
          <w:lang w:val="de-DE"/>
        </w:rPr>
        <w:t>راهنما</w:t>
      </w:r>
      <w:r w:rsidRPr="00337C7D">
        <w:rPr>
          <w:rFonts w:hint="cs"/>
          <w:rtl/>
          <w:lang w:val="de-DE"/>
        </w:rPr>
        <w:t>ی</w:t>
      </w:r>
      <w:r w:rsidRPr="00337C7D">
        <w:rPr>
          <w:rtl/>
          <w:lang w:val="de-DE"/>
        </w:rPr>
        <w:t xml:space="preserve"> انجام سربند</w:t>
      </w:r>
      <w:r w:rsidRPr="00337C7D">
        <w:rPr>
          <w:rFonts w:hint="cs"/>
          <w:rtl/>
          <w:lang w:val="de-DE"/>
        </w:rPr>
        <w:t>ی</w:t>
      </w:r>
      <w:r w:rsidRPr="00337C7D">
        <w:rPr>
          <w:rtl/>
          <w:lang w:val="de-DE"/>
        </w:rPr>
        <w:t xml:space="preserve"> تست </w:t>
      </w:r>
      <w:r w:rsidR="00FC3F01">
        <w:rPr>
          <w:lang w:val="de-DE"/>
        </w:rPr>
        <w:t>CB</w:t>
      </w:r>
      <w:r w:rsidRPr="00337C7D">
        <w:rPr>
          <w:rtl/>
          <w:lang w:val="de-DE"/>
        </w:rPr>
        <w:t xml:space="preserve"> با استفاده از ماژول ا</w:t>
      </w:r>
      <w:r w:rsidRPr="00337C7D">
        <w:rPr>
          <w:rFonts w:hint="cs"/>
          <w:rtl/>
          <w:lang w:val="de-DE"/>
        </w:rPr>
        <w:t>ی</w:t>
      </w:r>
      <w:r w:rsidRPr="00337C7D">
        <w:rPr>
          <w:rFonts w:hint="eastAsia"/>
          <w:rtl/>
          <w:lang w:val="de-DE"/>
        </w:rPr>
        <w:t>نسترومنت</w:t>
      </w:r>
      <w:commentRangeEnd w:id="0"/>
      <w:r w:rsidR="00F77B2A">
        <w:rPr>
          <w:rStyle w:val="CommentReference"/>
          <w:rFonts w:asciiTheme="minorHAnsi" w:eastAsiaTheme="minorHAnsi" w:hAnsiTheme="minorHAnsi"/>
          <w:b w:val="0"/>
          <w:bCs w:val="0"/>
          <w:caps w:val="0"/>
          <w:u w:val="none"/>
        </w:rPr>
        <w:commentReference w:id="0"/>
      </w:r>
    </w:p>
    <w:p w14:paraId="2F57554B" w14:textId="4E2228BC" w:rsidR="004E7DD3" w:rsidRPr="004E7DD3" w:rsidRDefault="004E7DD3" w:rsidP="004E7DD3">
      <w:pPr>
        <w:pStyle w:val="AAE-Normal"/>
        <w:rPr>
          <w:rtl/>
          <w:lang w:val="de-DE"/>
        </w:rPr>
      </w:pPr>
      <w:r w:rsidRPr="00F77B2A">
        <w:t>A Guide for Performing CB Test Connections Using the Instrument Module</w:t>
      </w:r>
    </w:p>
    <w:p w14:paraId="660BA257" w14:textId="77777777" w:rsidR="00337C7D" w:rsidRDefault="00337C7D" w:rsidP="00337C7D">
      <w:pPr>
        <w:pStyle w:val="AAA-MatnAsli"/>
        <w:rPr>
          <w:rtl/>
          <w:lang w:val="de-DE"/>
        </w:rPr>
      </w:pPr>
      <w:r w:rsidRPr="00337C7D">
        <w:rPr>
          <w:rFonts w:hint="eastAsia"/>
          <w:rtl/>
          <w:lang w:val="de-DE"/>
        </w:rPr>
        <w:t>ماژول</w:t>
      </w:r>
      <w:r w:rsidRPr="00337C7D">
        <w:rPr>
          <w:rtl/>
          <w:lang w:val="de-DE"/>
        </w:rPr>
        <w:t xml:space="preserve"> ا</w:t>
      </w:r>
      <w:r w:rsidRPr="00337C7D">
        <w:rPr>
          <w:rFonts w:hint="cs"/>
          <w:rtl/>
          <w:lang w:val="de-DE"/>
        </w:rPr>
        <w:t>ی</w:t>
      </w:r>
      <w:r w:rsidRPr="00337C7D">
        <w:rPr>
          <w:rFonts w:hint="eastAsia"/>
          <w:rtl/>
          <w:lang w:val="de-DE"/>
        </w:rPr>
        <w:t>نسترومنت</w:t>
      </w:r>
      <w:r w:rsidRPr="00337C7D">
        <w:rPr>
          <w:rtl/>
          <w:lang w:val="de-DE"/>
        </w:rPr>
        <w:t xml:space="preserve"> به عنوان </w:t>
      </w:r>
      <w:r w:rsidRPr="00337C7D">
        <w:rPr>
          <w:rFonts w:hint="cs"/>
          <w:rtl/>
          <w:lang w:val="de-DE"/>
        </w:rPr>
        <w:t>ی</w:t>
      </w:r>
      <w:r w:rsidRPr="00337C7D">
        <w:rPr>
          <w:rFonts w:hint="eastAsia"/>
          <w:rtl/>
          <w:lang w:val="de-DE"/>
        </w:rPr>
        <w:t>ک</w:t>
      </w:r>
      <w:r w:rsidRPr="00337C7D">
        <w:rPr>
          <w:rtl/>
          <w:lang w:val="de-DE"/>
        </w:rPr>
        <w:t xml:space="preserve"> رابط کاربر</w:t>
      </w:r>
      <w:r w:rsidRPr="00337C7D">
        <w:rPr>
          <w:rFonts w:hint="cs"/>
          <w:rtl/>
          <w:lang w:val="de-DE"/>
        </w:rPr>
        <w:t>ی</w:t>
      </w:r>
      <w:r w:rsidRPr="00337C7D">
        <w:rPr>
          <w:rtl/>
          <w:lang w:val="de-DE"/>
        </w:rPr>
        <w:t xml:space="preserve"> طراح</w:t>
      </w:r>
      <w:r w:rsidRPr="00337C7D">
        <w:rPr>
          <w:rFonts w:hint="cs"/>
          <w:rtl/>
          <w:lang w:val="de-DE"/>
        </w:rPr>
        <w:t>ی</w:t>
      </w:r>
      <w:r w:rsidRPr="00337C7D">
        <w:rPr>
          <w:rtl/>
          <w:lang w:val="de-DE"/>
        </w:rPr>
        <w:t xml:space="preserve"> شده است. توان ا</w:t>
      </w:r>
      <w:r w:rsidRPr="00337C7D">
        <w:rPr>
          <w:rFonts w:hint="cs"/>
          <w:rtl/>
          <w:lang w:val="de-DE"/>
        </w:rPr>
        <w:t>ی</w:t>
      </w:r>
      <w:r w:rsidRPr="00337C7D">
        <w:rPr>
          <w:rFonts w:hint="eastAsia"/>
          <w:rtl/>
          <w:lang w:val="de-DE"/>
        </w:rPr>
        <w:t>ن</w:t>
      </w:r>
      <w:r w:rsidRPr="00337C7D">
        <w:rPr>
          <w:rtl/>
          <w:lang w:val="de-DE"/>
        </w:rPr>
        <w:t xml:space="preserve"> ماژول ها همان توان دستگاه بوده، با ا</w:t>
      </w:r>
      <w:r w:rsidRPr="00337C7D">
        <w:rPr>
          <w:rFonts w:hint="cs"/>
          <w:rtl/>
          <w:lang w:val="de-DE"/>
        </w:rPr>
        <w:t>ی</w:t>
      </w:r>
      <w:r w:rsidRPr="00337C7D">
        <w:rPr>
          <w:rFonts w:hint="eastAsia"/>
          <w:rtl/>
          <w:lang w:val="de-DE"/>
        </w:rPr>
        <w:t>ن</w:t>
      </w:r>
      <w:r w:rsidRPr="00337C7D">
        <w:rPr>
          <w:rtl/>
          <w:lang w:val="de-DE"/>
        </w:rPr>
        <w:t xml:space="preserve"> تفاوت که با انجام </w:t>
      </w:r>
      <w:r w:rsidRPr="00337C7D">
        <w:rPr>
          <w:rFonts w:hint="cs"/>
          <w:rtl/>
          <w:lang w:val="de-DE"/>
        </w:rPr>
        <w:t>ی</w:t>
      </w:r>
      <w:r w:rsidRPr="00337C7D">
        <w:rPr>
          <w:rFonts w:hint="eastAsia"/>
          <w:rtl/>
          <w:lang w:val="de-DE"/>
        </w:rPr>
        <w:t>کبار</w:t>
      </w:r>
      <w:r w:rsidRPr="00337C7D">
        <w:rPr>
          <w:rtl/>
          <w:lang w:val="de-DE"/>
        </w:rPr>
        <w:t xml:space="preserve"> سربند</w:t>
      </w:r>
      <w:r w:rsidRPr="00337C7D">
        <w:rPr>
          <w:rFonts w:hint="cs"/>
          <w:rtl/>
          <w:lang w:val="de-DE"/>
        </w:rPr>
        <w:t>ی</w:t>
      </w:r>
      <w:r w:rsidRPr="00337C7D">
        <w:rPr>
          <w:rFonts w:hint="eastAsia"/>
          <w:rtl/>
          <w:lang w:val="de-DE"/>
        </w:rPr>
        <w:t>،</w:t>
      </w:r>
      <w:r w:rsidRPr="00337C7D">
        <w:rPr>
          <w:rtl/>
          <w:lang w:val="de-DE"/>
        </w:rPr>
        <w:t xml:space="preserve"> م</w:t>
      </w:r>
      <w:r w:rsidRPr="00337C7D">
        <w:rPr>
          <w:rFonts w:hint="cs"/>
          <w:rtl/>
          <w:lang w:val="de-DE"/>
        </w:rPr>
        <w:t>ی</w:t>
      </w:r>
      <w:r w:rsidRPr="00337C7D">
        <w:rPr>
          <w:rtl/>
          <w:lang w:val="de-DE"/>
        </w:rPr>
        <w:t xml:space="preserve"> توان</w:t>
      </w:r>
      <w:r w:rsidRPr="00337C7D">
        <w:rPr>
          <w:rFonts w:hint="cs"/>
          <w:rtl/>
          <w:lang w:val="de-DE"/>
        </w:rPr>
        <w:t>ی</w:t>
      </w:r>
      <w:r w:rsidRPr="00337C7D">
        <w:rPr>
          <w:rFonts w:hint="eastAsia"/>
          <w:rtl/>
          <w:lang w:val="de-DE"/>
        </w:rPr>
        <w:t>د</w:t>
      </w:r>
      <w:r w:rsidRPr="00337C7D">
        <w:rPr>
          <w:rtl/>
          <w:lang w:val="de-DE"/>
        </w:rPr>
        <w:t xml:space="preserve"> تمام</w:t>
      </w:r>
      <w:r w:rsidRPr="00337C7D">
        <w:rPr>
          <w:rFonts w:hint="cs"/>
          <w:rtl/>
          <w:lang w:val="de-DE"/>
        </w:rPr>
        <w:t>ی</w:t>
      </w:r>
      <w:r w:rsidRPr="00337C7D">
        <w:rPr>
          <w:rtl/>
          <w:lang w:val="de-DE"/>
        </w:rPr>
        <w:t xml:space="preserve"> تست ها</w:t>
      </w:r>
      <w:r w:rsidRPr="00337C7D">
        <w:rPr>
          <w:rFonts w:hint="cs"/>
          <w:rtl/>
          <w:lang w:val="de-DE"/>
        </w:rPr>
        <w:t>ی</w:t>
      </w:r>
      <w:r w:rsidRPr="00337C7D">
        <w:rPr>
          <w:rtl/>
          <w:lang w:val="de-DE"/>
        </w:rPr>
        <w:t xml:space="preserve"> روم مربوطه را در مدت زمان و درصد خطا</w:t>
      </w:r>
      <w:r w:rsidRPr="00337C7D">
        <w:rPr>
          <w:rFonts w:hint="cs"/>
          <w:rtl/>
          <w:lang w:val="de-DE"/>
        </w:rPr>
        <w:t>ی</w:t>
      </w:r>
      <w:r w:rsidRPr="00337C7D">
        <w:rPr>
          <w:rtl/>
          <w:lang w:val="de-DE"/>
        </w:rPr>
        <w:t xml:space="preserve"> سربند</w:t>
      </w:r>
      <w:r w:rsidRPr="00337C7D">
        <w:rPr>
          <w:rFonts w:hint="cs"/>
          <w:rtl/>
          <w:lang w:val="de-DE"/>
        </w:rPr>
        <w:t>ی</w:t>
      </w:r>
      <w:r w:rsidRPr="00337C7D">
        <w:rPr>
          <w:rtl/>
          <w:lang w:val="de-DE"/>
        </w:rPr>
        <w:t xml:space="preserve"> بس</w:t>
      </w:r>
      <w:r w:rsidRPr="00337C7D">
        <w:rPr>
          <w:rFonts w:hint="cs"/>
          <w:rtl/>
          <w:lang w:val="de-DE"/>
        </w:rPr>
        <w:t>ی</w:t>
      </w:r>
      <w:r w:rsidRPr="00337C7D">
        <w:rPr>
          <w:rFonts w:hint="eastAsia"/>
          <w:rtl/>
          <w:lang w:val="de-DE"/>
        </w:rPr>
        <w:t>ار</w:t>
      </w:r>
      <w:r w:rsidRPr="00337C7D">
        <w:rPr>
          <w:rtl/>
          <w:lang w:val="de-DE"/>
        </w:rPr>
        <w:t xml:space="preserve"> کمتر انجام ده</w:t>
      </w:r>
      <w:r w:rsidRPr="00337C7D">
        <w:rPr>
          <w:rFonts w:hint="cs"/>
          <w:rtl/>
          <w:lang w:val="de-DE"/>
        </w:rPr>
        <w:t>ی</w:t>
      </w:r>
      <w:r w:rsidRPr="00337C7D">
        <w:rPr>
          <w:rFonts w:hint="eastAsia"/>
          <w:rtl/>
          <w:lang w:val="de-DE"/>
        </w:rPr>
        <w:t>د</w:t>
      </w:r>
      <w:r w:rsidRPr="00337C7D">
        <w:rPr>
          <w:rtl/>
          <w:lang w:val="de-DE"/>
        </w:rPr>
        <w:t>.</w:t>
      </w:r>
    </w:p>
    <w:p w14:paraId="5FBDD3B2" w14:textId="0BA46078" w:rsidR="004E7DD3" w:rsidRDefault="004E7DD3" w:rsidP="004E7DD3">
      <w:pPr>
        <w:pStyle w:val="AAE-Normal"/>
        <w:rPr>
          <w:rtl/>
          <w:lang w:val="de-DE"/>
        </w:rPr>
      </w:pPr>
      <w:r w:rsidRPr="00F77B2A">
        <w:t>The Instrument Module is designed as a user interface. The power of these modules is the same as the device, with the difference that with a single connection, you can perform all relevant tests in a shorter time and with significantly lower connection error rates.</w:t>
      </w:r>
    </w:p>
    <w:p w14:paraId="675FC768" w14:textId="0C1A4A7B" w:rsidR="00337C7D" w:rsidRDefault="00337C7D" w:rsidP="00337C7D">
      <w:pPr>
        <w:pStyle w:val="AAA-MatnAsli"/>
        <w:rPr>
          <w:rtl/>
          <w:lang w:val="de-DE"/>
        </w:rPr>
      </w:pPr>
      <w:r w:rsidRPr="00337C7D">
        <w:rPr>
          <w:rFonts w:hint="eastAsia"/>
          <w:rtl/>
          <w:lang w:val="de-DE"/>
        </w:rPr>
        <w:t>ابتدا</w:t>
      </w:r>
      <w:r w:rsidRPr="00337C7D">
        <w:rPr>
          <w:rtl/>
          <w:lang w:val="de-DE"/>
        </w:rPr>
        <w:t xml:space="preserve"> ماژل </w:t>
      </w:r>
      <w:r w:rsidRPr="00337C7D">
        <w:rPr>
          <w:lang w:val="de-DE"/>
        </w:rPr>
        <w:t>Base</w:t>
      </w:r>
      <w:r w:rsidRPr="00337C7D">
        <w:rPr>
          <w:rtl/>
          <w:lang w:val="de-DE"/>
        </w:rPr>
        <w:t xml:space="preserve">  را  رو</w:t>
      </w:r>
      <w:r w:rsidRPr="00337C7D">
        <w:rPr>
          <w:rFonts w:hint="cs"/>
          <w:rtl/>
          <w:lang w:val="de-DE"/>
        </w:rPr>
        <w:t>ی</w:t>
      </w:r>
      <w:r w:rsidRPr="00337C7D">
        <w:rPr>
          <w:rtl/>
          <w:lang w:val="de-DE"/>
        </w:rPr>
        <w:t xml:space="preserve"> پنل جلو دستگاه به صورت</w:t>
      </w:r>
      <w:r w:rsidRPr="00337C7D">
        <w:rPr>
          <w:rFonts w:hint="cs"/>
          <w:rtl/>
          <w:lang w:val="de-DE"/>
        </w:rPr>
        <w:t>ی</w:t>
      </w:r>
      <w:r w:rsidRPr="00337C7D">
        <w:rPr>
          <w:rtl/>
          <w:lang w:val="de-DE"/>
        </w:rPr>
        <w:t xml:space="preserve"> نصب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xml:space="preserve"> که بنانا</w:t>
      </w:r>
      <w:r w:rsidRPr="00337C7D">
        <w:rPr>
          <w:rFonts w:hint="cs"/>
          <w:rtl/>
          <w:lang w:val="de-DE"/>
        </w:rPr>
        <w:t>ی</w:t>
      </w:r>
      <w:r w:rsidRPr="00337C7D">
        <w:rPr>
          <w:rtl/>
          <w:lang w:val="de-DE"/>
        </w:rPr>
        <w:t xml:space="preserve">  نر</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تا قسمت نشان داده شده جا خورده و سپس سه باتر</w:t>
      </w:r>
      <w:r w:rsidRPr="00337C7D">
        <w:rPr>
          <w:rFonts w:hint="cs"/>
          <w:rtl/>
          <w:lang w:val="de-DE"/>
        </w:rPr>
        <w:t>ی</w:t>
      </w:r>
      <w:r w:rsidRPr="00337C7D">
        <w:rPr>
          <w:rtl/>
          <w:lang w:val="de-DE"/>
        </w:rPr>
        <w:t xml:space="preserve"> با مشخصات باتر</w:t>
      </w:r>
      <w:r w:rsidRPr="00337C7D">
        <w:rPr>
          <w:rFonts w:hint="cs"/>
          <w:rtl/>
          <w:lang w:val="de-DE"/>
        </w:rPr>
        <w:t>ی</w:t>
      </w:r>
      <w:r w:rsidRPr="00337C7D">
        <w:rPr>
          <w:rtl/>
          <w:lang w:val="de-DE"/>
        </w:rPr>
        <w:t xml:space="preserve"> ل</w:t>
      </w:r>
      <w:r w:rsidRPr="00337C7D">
        <w:rPr>
          <w:rFonts w:hint="cs"/>
          <w:rtl/>
          <w:lang w:val="de-DE"/>
        </w:rPr>
        <w:t>ی</w:t>
      </w:r>
      <w:r w:rsidRPr="00337C7D">
        <w:rPr>
          <w:rFonts w:hint="eastAsia"/>
          <w:rtl/>
          <w:lang w:val="de-DE"/>
        </w:rPr>
        <w:t>ت</w:t>
      </w:r>
      <w:r w:rsidRPr="00337C7D">
        <w:rPr>
          <w:rFonts w:hint="cs"/>
          <w:rtl/>
          <w:lang w:val="de-DE"/>
        </w:rPr>
        <w:t>ی</w:t>
      </w:r>
      <w:r w:rsidRPr="00337C7D">
        <w:rPr>
          <w:rFonts w:hint="eastAsia"/>
          <w:rtl/>
          <w:lang w:val="de-DE"/>
        </w:rPr>
        <w:t>وم</w:t>
      </w:r>
      <w:r w:rsidRPr="00337C7D">
        <w:rPr>
          <w:rFonts w:hint="cs"/>
          <w:rtl/>
          <w:lang w:val="de-DE"/>
        </w:rPr>
        <w:t>ی</w:t>
      </w:r>
      <w:r w:rsidRPr="00337C7D">
        <w:rPr>
          <w:rtl/>
          <w:lang w:val="de-DE"/>
        </w:rPr>
        <w:t xml:space="preserve"> 18650 ، 4.2 ولت، 2000 م</w:t>
      </w:r>
      <w:r w:rsidRPr="00337C7D">
        <w:rPr>
          <w:rFonts w:hint="cs"/>
          <w:rtl/>
          <w:lang w:val="de-DE"/>
        </w:rPr>
        <w:t>ی</w:t>
      </w:r>
      <w:r w:rsidRPr="00337C7D">
        <w:rPr>
          <w:rFonts w:hint="eastAsia"/>
          <w:rtl/>
          <w:lang w:val="de-DE"/>
        </w:rPr>
        <w:t>ل</w:t>
      </w:r>
      <w:r w:rsidRPr="00337C7D">
        <w:rPr>
          <w:rFonts w:hint="cs"/>
          <w:rtl/>
          <w:lang w:val="de-DE"/>
        </w:rPr>
        <w:t>ی</w:t>
      </w:r>
      <w:r w:rsidRPr="00337C7D">
        <w:rPr>
          <w:rtl/>
          <w:lang w:val="de-DE"/>
        </w:rPr>
        <w:t xml:space="preserve"> آمپر ساعت ، به ترت</w:t>
      </w:r>
      <w:r w:rsidRPr="00337C7D">
        <w:rPr>
          <w:rFonts w:hint="cs"/>
          <w:rtl/>
          <w:lang w:val="de-DE"/>
        </w:rPr>
        <w:t>ی</w:t>
      </w:r>
      <w:r w:rsidRPr="00337C7D">
        <w:rPr>
          <w:rFonts w:hint="eastAsia"/>
          <w:rtl/>
          <w:lang w:val="de-DE"/>
        </w:rPr>
        <w:t>ب</w:t>
      </w:r>
      <w:r w:rsidRPr="00337C7D">
        <w:rPr>
          <w:rtl/>
          <w:lang w:val="de-DE"/>
        </w:rPr>
        <w:t xml:space="preserve"> از سمت راست به چپ در حالت نشان داده شده نصب کرده و  </w:t>
      </w:r>
      <w:r w:rsidRPr="00337C7D">
        <w:rPr>
          <w:rFonts w:hint="eastAsia"/>
          <w:rtl/>
          <w:lang w:val="de-DE"/>
        </w:rPr>
        <w:t>ماژل</w:t>
      </w:r>
      <w:r w:rsidRPr="00337C7D">
        <w:rPr>
          <w:rtl/>
          <w:lang w:val="de-DE"/>
        </w:rPr>
        <w:t xml:space="preserve"> مربوطه که در ا</w:t>
      </w:r>
      <w:r w:rsidRPr="00337C7D">
        <w:rPr>
          <w:rFonts w:hint="cs"/>
          <w:rtl/>
          <w:lang w:val="de-DE"/>
        </w:rPr>
        <w:t>ی</w:t>
      </w:r>
      <w:r w:rsidRPr="00337C7D">
        <w:rPr>
          <w:rFonts w:hint="eastAsia"/>
          <w:rtl/>
          <w:lang w:val="de-DE"/>
        </w:rPr>
        <w:t>ن</w:t>
      </w:r>
      <w:r w:rsidRPr="00337C7D">
        <w:rPr>
          <w:rtl/>
          <w:lang w:val="de-DE"/>
        </w:rPr>
        <w:t xml:space="preserve"> تست ماژل </w:t>
      </w:r>
      <w:r w:rsidRPr="00337C7D">
        <w:rPr>
          <w:lang w:val="de-DE"/>
        </w:rPr>
        <w:t>CT</w:t>
      </w:r>
      <w:r w:rsidRPr="00337C7D">
        <w:rPr>
          <w:rtl/>
          <w:lang w:val="de-DE"/>
        </w:rPr>
        <w:t xml:space="preserve"> است را رو</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جا زده و سپس سه پ</w:t>
      </w:r>
      <w:r w:rsidRPr="00337C7D">
        <w:rPr>
          <w:rFonts w:hint="cs"/>
          <w:rtl/>
          <w:lang w:val="de-DE"/>
        </w:rPr>
        <w:t>ی</w:t>
      </w:r>
      <w:r w:rsidRPr="00337C7D">
        <w:rPr>
          <w:rFonts w:hint="eastAsia"/>
          <w:rtl/>
          <w:lang w:val="de-DE"/>
        </w:rPr>
        <w:t>چ</w:t>
      </w:r>
      <w:r w:rsidRPr="00337C7D">
        <w:rPr>
          <w:rtl/>
          <w:lang w:val="de-DE"/>
        </w:rPr>
        <w:t xml:space="preserve"> ماژول </w:t>
      </w:r>
      <w:r w:rsidR="00426B3D">
        <w:rPr>
          <w:rFonts w:hint="cs"/>
          <w:rtl/>
          <w:lang w:val="de-DE"/>
        </w:rPr>
        <w:t>ترانس</w:t>
      </w:r>
      <w:r w:rsidRPr="00337C7D">
        <w:rPr>
          <w:rtl/>
          <w:lang w:val="de-DE"/>
        </w:rPr>
        <w:t xml:space="preserve"> را بسته و در انتها ماژل را روشن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در ا</w:t>
      </w:r>
      <w:r w:rsidRPr="00337C7D">
        <w:rPr>
          <w:rFonts w:hint="cs"/>
          <w:rtl/>
          <w:lang w:val="de-DE"/>
        </w:rPr>
        <w:t>ی</w:t>
      </w:r>
      <w:r w:rsidRPr="00337C7D">
        <w:rPr>
          <w:rFonts w:hint="eastAsia"/>
          <w:rtl/>
          <w:lang w:val="de-DE"/>
        </w:rPr>
        <w:t>نجا</w:t>
      </w:r>
      <w:r w:rsidRPr="00337C7D">
        <w:rPr>
          <w:rtl/>
          <w:lang w:val="de-DE"/>
        </w:rPr>
        <w:t xml:space="preserve"> 4 خانه مشاهده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که نشان دهنده درصد شارژ باتر</w:t>
      </w:r>
      <w:r w:rsidRPr="00337C7D">
        <w:rPr>
          <w:rFonts w:hint="cs"/>
          <w:rtl/>
          <w:lang w:val="de-DE"/>
        </w:rPr>
        <w:t>ی</w:t>
      </w:r>
      <w:r w:rsidRPr="00337C7D">
        <w:rPr>
          <w:rtl/>
          <w:lang w:val="de-DE"/>
        </w:rPr>
        <w:t xml:space="preserve"> هاست، به ا</w:t>
      </w:r>
      <w:r w:rsidRPr="00337C7D">
        <w:rPr>
          <w:rFonts w:hint="cs"/>
          <w:rtl/>
          <w:lang w:val="de-DE"/>
        </w:rPr>
        <w:t>ی</w:t>
      </w:r>
      <w:r w:rsidRPr="00337C7D">
        <w:rPr>
          <w:rFonts w:hint="eastAsia"/>
          <w:rtl/>
          <w:lang w:val="de-DE"/>
        </w:rPr>
        <w:t>ن</w:t>
      </w:r>
      <w:r w:rsidRPr="00337C7D">
        <w:rPr>
          <w:rtl/>
          <w:lang w:val="de-DE"/>
        </w:rPr>
        <w:t xml:space="preserve"> صورت که هر خانه نشانگر 25 درصد شارژ باتر</w:t>
      </w:r>
      <w:r w:rsidRPr="00337C7D">
        <w:rPr>
          <w:rFonts w:hint="cs"/>
          <w:rtl/>
          <w:lang w:val="de-DE"/>
        </w:rPr>
        <w:t>ی</w:t>
      </w:r>
      <w:r w:rsidRPr="00337C7D">
        <w:rPr>
          <w:rtl/>
          <w:lang w:val="de-DE"/>
        </w:rPr>
        <w:t xml:space="preserve"> هاست.</w:t>
      </w:r>
    </w:p>
    <w:p w14:paraId="621880F4" w14:textId="0394D8AE" w:rsidR="004E7DD3" w:rsidRDefault="004E7DD3" w:rsidP="004E7DD3">
      <w:pPr>
        <w:pStyle w:val="AAE-Normal"/>
        <w:rPr>
          <w:rtl/>
          <w:lang w:val="de-DE"/>
        </w:rPr>
      </w:pPr>
      <w:r w:rsidRPr="00F77B2A">
        <w:t xml:space="preserve">First, install the Base module on the front panel of the device so that the male pins of the Base module fit into the </w:t>
      </w:r>
      <w:proofErr w:type="spellStart"/>
      <w:r w:rsidRPr="00F77B2A">
        <w:t>shown</w:t>
      </w:r>
      <w:proofErr w:type="spellEnd"/>
      <w:r w:rsidRPr="00F77B2A">
        <w:t xml:space="preserve"> section. Then, install three batteries with the specifications of Lithium-ion 18650, 4.2 volts, 2000 </w:t>
      </w:r>
      <w:proofErr w:type="spellStart"/>
      <w:r w:rsidRPr="00F77B2A">
        <w:t>mAh</w:t>
      </w:r>
      <w:proofErr w:type="spellEnd"/>
      <w:r w:rsidRPr="00F77B2A">
        <w:t>, from right to left as shown. Place the relevant module, which in this test is the CT module, on the Base module. Tighten the three screws of the transformer module and then turn on the module. You will see 4 sections indicating the battery charge percentage, where each section represents 25% battery charge.</w:t>
      </w:r>
    </w:p>
    <w:p w14:paraId="6071DEE2" w14:textId="77777777" w:rsidR="00337C7D" w:rsidRDefault="00337C7D" w:rsidP="00337C7D">
      <w:pPr>
        <w:pStyle w:val="AAA-MatnAsli"/>
        <w:rPr>
          <w:rtl/>
          <w:lang w:val="de-DE"/>
        </w:rPr>
      </w:pPr>
      <w:r w:rsidRPr="00337C7D">
        <w:rPr>
          <w:rFonts w:hint="eastAsia"/>
          <w:rtl/>
          <w:lang w:val="de-DE"/>
        </w:rPr>
        <w:t>همچن</w:t>
      </w:r>
      <w:r w:rsidRPr="00337C7D">
        <w:rPr>
          <w:rFonts w:hint="cs"/>
          <w:rtl/>
          <w:lang w:val="de-DE"/>
        </w:rPr>
        <w:t>ی</w:t>
      </w:r>
      <w:r w:rsidRPr="00337C7D">
        <w:rPr>
          <w:rFonts w:hint="eastAsia"/>
          <w:rtl/>
          <w:lang w:val="de-DE"/>
        </w:rPr>
        <w:t>ن</w:t>
      </w:r>
      <w:r w:rsidRPr="00337C7D">
        <w:rPr>
          <w:rtl/>
          <w:lang w:val="de-DE"/>
        </w:rPr>
        <w:t xml:space="preserve"> هنگام</w:t>
      </w:r>
      <w:r w:rsidRPr="00337C7D">
        <w:rPr>
          <w:rFonts w:hint="cs"/>
          <w:rtl/>
          <w:lang w:val="de-DE"/>
        </w:rPr>
        <w:t>ی</w:t>
      </w:r>
      <w:r w:rsidRPr="00337C7D">
        <w:rPr>
          <w:rtl/>
          <w:lang w:val="de-DE"/>
        </w:rPr>
        <w:t xml:space="preserve"> که شارژر باتر</w:t>
      </w:r>
      <w:r w:rsidRPr="00337C7D">
        <w:rPr>
          <w:rFonts w:hint="cs"/>
          <w:rtl/>
          <w:lang w:val="de-DE"/>
        </w:rPr>
        <w:t>ی</w:t>
      </w:r>
      <w:r w:rsidRPr="00337C7D">
        <w:rPr>
          <w:rtl/>
          <w:lang w:val="de-DE"/>
        </w:rPr>
        <w:t xml:space="preserve"> را به ماژول متصل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نسبت به درصد شارژ باتر</w:t>
      </w:r>
      <w:r w:rsidRPr="00337C7D">
        <w:rPr>
          <w:rFonts w:hint="cs"/>
          <w:rtl/>
          <w:lang w:val="de-DE"/>
        </w:rPr>
        <w:t>ی</w:t>
      </w:r>
      <w:r w:rsidRPr="00337C7D">
        <w:rPr>
          <w:rFonts w:hint="eastAsia"/>
          <w:rtl/>
          <w:lang w:val="de-DE"/>
        </w:rPr>
        <w:t>،</w:t>
      </w:r>
      <w:r w:rsidRPr="00337C7D">
        <w:rPr>
          <w:rtl/>
          <w:lang w:val="de-DE"/>
        </w:rPr>
        <w:t xml:space="preserve"> خانه </w:t>
      </w:r>
      <w:r w:rsidRPr="00337C7D">
        <w:rPr>
          <w:rFonts w:hint="cs"/>
          <w:rtl/>
          <w:lang w:val="de-DE"/>
        </w:rPr>
        <w:t>ی</w:t>
      </w:r>
      <w:r w:rsidRPr="00337C7D">
        <w:rPr>
          <w:rtl/>
          <w:lang w:val="de-DE"/>
        </w:rPr>
        <w:t xml:space="preserve"> مربوطه شروع به چشمک زدن خواهد کرد و زمان</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فول شارژ شود، تمام</w:t>
      </w:r>
      <w:r w:rsidRPr="00337C7D">
        <w:rPr>
          <w:rFonts w:hint="cs"/>
          <w:rtl/>
          <w:lang w:val="de-DE"/>
        </w:rPr>
        <w:t>ی</w:t>
      </w:r>
      <w:r w:rsidRPr="00337C7D">
        <w:rPr>
          <w:rtl/>
          <w:lang w:val="de-DE"/>
        </w:rPr>
        <w:t xml:space="preserve"> خانه ها به حالت چشمک زن در م</w:t>
      </w:r>
      <w:r w:rsidRPr="00337C7D">
        <w:rPr>
          <w:rFonts w:hint="cs"/>
          <w:rtl/>
          <w:lang w:val="de-DE"/>
        </w:rPr>
        <w:t>ی‌</w:t>
      </w:r>
      <w:r w:rsidRPr="00337C7D">
        <w:rPr>
          <w:rFonts w:hint="eastAsia"/>
          <w:rtl/>
          <w:lang w:val="de-DE"/>
        </w:rPr>
        <w:t>ا</w:t>
      </w:r>
      <w:r w:rsidRPr="00337C7D">
        <w:rPr>
          <w:rFonts w:hint="cs"/>
          <w:rtl/>
          <w:lang w:val="de-DE"/>
        </w:rPr>
        <w:t>ی</w:t>
      </w:r>
      <w:r w:rsidRPr="00337C7D">
        <w:rPr>
          <w:rFonts w:hint="eastAsia"/>
          <w:rtl/>
          <w:lang w:val="de-DE"/>
        </w:rPr>
        <w:t>ند</w:t>
      </w:r>
      <w:r w:rsidRPr="00337C7D">
        <w:rPr>
          <w:rtl/>
          <w:lang w:val="de-DE"/>
        </w:rPr>
        <w:t>.</w:t>
      </w:r>
    </w:p>
    <w:p w14:paraId="23578587" w14:textId="169BFEFD" w:rsidR="004E7DD3" w:rsidRDefault="004E7DD3" w:rsidP="004E7DD3">
      <w:pPr>
        <w:pStyle w:val="AAE-Normal"/>
        <w:rPr>
          <w:rtl/>
          <w:lang w:val="de-DE"/>
        </w:rPr>
      </w:pPr>
      <w:r w:rsidRPr="00F77B2A">
        <w:t>Also, when connecting the battery charger to the module, the corresponding section will start flashing according to the battery charge percentage. When the battery is fully charged, all sections will start flashing.</w:t>
      </w:r>
    </w:p>
    <w:p w14:paraId="0B8078D8" w14:textId="77777777" w:rsidR="00337C7D" w:rsidRDefault="00337C7D" w:rsidP="00337C7D">
      <w:pPr>
        <w:pStyle w:val="AAA-MatnAsli"/>
        <w:rPr>
          <w:rtl/>
          <w:lang w:val="de-DE"/>
        </w:rPr>
      </w:pPr>
      <w:r w:rsidRPr="00337C7D">
        <w:rPr>
          <w:rFonts w:hint="eastAsia"/>
          <w:rtl/>
          <w:lang w:val="de-DE"/>
        </w:rPr>
        <w:t>هشدار</w:t>
      </w:r>
      <w:r w:rsidRPr="00337C7D">
        <w:rPr>
          <w:rtl/>
          <w:lang w:val="de-DE"/>
        </w:rPr>
        <w:t>: در زمان شارژ باتر</w:t>
      </w:r>
      <w:r w:rsidRPr="00337C7D">
        <w:rPr>
          <w:rFonts w:hint="cs"/>
          <w:rtl/>
          <w:lang w:val="de-DE"/>
        </w:rPr>
        <w:t>ی</w:t>
      </w:r>
      <w:r w:rsidRPr="00337C7D">
        <w:rPr>
          <w:rtl/>
          <w:lang w:val="de-DE"/>
        </w:rPr>
        <w:t xml:space="preserve"> ها، به ه</w:t>
      </w:r>
      <w:r w:rsidRPr="00337C7D">
        <w:rPr>
          <w:rFonts w:hint="cs"/>
          <w:rtl/>
          <w:lang w:val="de-DE"/>
        </w:rPr>
        <w:t>ی</w:t>
      </w:r>
      <w:r w:rsidRPr="00337C7D">
        <w:rPr>
          <w:rFonts w:hint="eastAsia"/>
          <w:rtl/>
          <w:lang w:val="de-DE"/>
        </w:rPr>
        <w:t>چ</w:t>
      </w:r>
      <w:r w:rsidRPr="00337C7D">
        <w:rPr>
          <w:rtl/>
          <w:lang w:val="de-DE"/>
        </w:rPr>
        <w:t xml:space="preserve"> عنوان از ماژول برا</w:t>
      </w:r>
      <w:r w:rsidRPr="00337C7D">
        <w:rPr>
          <w:rFonts w:hint="cs"/>
          <w:rtl/>
          <w:lang w:val="de-DE"/>
        </w:rPr>
        <w:t>ی</w:t>
      </w:r>
      <w:r w:rsidRPr="00337C7D">
        <w:rPr>
          <w:rtl/>
          <w:lang w:val="de-DE"/>
        </w:rPr>
        <w:t xml:space="preserve"> انجام تست ها استفاده نکن</w:t>
      </w:r>
      <w:r w:rsidRPr="00337C7D">
        <w:rPr>
          <w:rFonts w:hint="cs"/>
          <w:rtl/>
          <w:lang w:val="de-DE"/>
        </w:rPr>
        <w:t>ی</w:t>
      </w:r>
      <w:r w:rsidRPr="00337C7D">
        <w:rPr>
          <w:rFonts w:hint="eastAsia"/>
          <w:rtl/>
          <w:lang w:val="de-DE"/>
        </w:rPr>
        <w:t>د،</w:t>
      </w:r>
      <w:r w:rsidRPr="00337C7D">
        <w:rPr>
          <w:rtl/>
          <w:lang w:val="de-DE"/>
        </w:rPr>
        <w:t xml:space="preserve"> علت استفاده از باتر</w:t>
      </w:r>
      <w:r w:rsidRPr="00337C7D">
        <w:rPr>
          <w:rFonts w:hint="cs"/>
          <w:rtl/>
          <w:lang w:val="de-DE"/>
        </w:rPr>
        <w:t>ی</w:t>
      </w:r>
      <w:r w:rsidRPr="00337C7D">
        <w:rPr>
          <w:rtl/>
          <w:lang w:val="de-DE"/>
        </w:rPr>
        <w:t xml:space="preserve"> رو</w:t>
      </w:r>
      <w:r w:rsidRPr="00337C7D">
        <w:rPr>
          <w:rFonts w:hint="cs"/>
          <w:rtl/>
          <w:lang w:val="de-DE"/>
        </w:rPr>
        <w:t>ی</w:t>
      </w:r>
      <w:r w:rsidRPr="00337C7D">
        <w:rPr>
          <w:rtl/>
          <w:lang w:val="de-DE"/>
        </w:rPr>
        <w:t xml:space="preserve"> ماژول، ا</w:t>
      </w:r>
      <w:r w:rsidRPr="00337C7D">
        <w:rPr>
          <w:rFonts w:hint="cs"/>
          <w:rtl/>
          <w:lang w:val="de-DE"/>
        </w:rPr>
        <w:t>ی</w:t>
      </w:r>
      <w:r w:rsidRPr="00337C7D">
        <w:rPr>
          <w:rFonts w:hint="eastAsia"/>
          <w:rtl/>
          <w:lang w:val="de-DE"/>
        </w:rPr>
        <w:t>زوله</w:t>
      </w:r>
      <w:r w:rsidRPr="00337C7D">
        <w:rPr>
          <w:rtl/>
          <w:lang w:val="de-DE"/>
        </w:rPr>
        <w:t xml:space="preserve"> کردن تغذ</w:t>
      </w:r>
      <w:r w:rsidRPr="00337C7D">
        <w:rPr>
          <w:rFonts w:hint="cs"/>
          <w:rtl/>
          <w:lang w:val="de-DE"/>
        </w:rPr>
        <w:t>ی</w:t>
      </w:r>
      <w:r w:rsidRPr="00337C7D">
        <w:rPr>
          <w:rFonts w:hint="eastAsia"/>
          <w:rtl/>
          <w:lang w:val="de-DE"/>
        </w:rPr>
        <w:t>ه</w:t>
      </w:r>
      <w:r w:rsidRPr="00337C7D">
        <w:rPr>
          <w:rtl/>
          <w:lang w:val="de-DE"/>
        </w:rPr>
        <w:t xml:space="preserve"> ماژول از تغذ</w:t>
      </w:r>
      <w:r w:rsidRPr="00337C7D">
        <w:rPr>
          <w:rFonts w:hint="cs"/>
          <w:rtl/>
          <w:lang w:val="de-DE"/>
        </w:rPr>
        <w:t>ی</w:t>
      </w:r>
      <w:r w:rsidRPr="00337C7D">
        <w:rPr>
          <w:rFonts w:hint="eastAsia"/>
          <w:rtl/>
          <w:lang w:val="de-DE"/>
        </w:rPr>
        <w:t>ه</w:t>
      </w:r>
      <w:r w:rsidRPr="00337C7D">
        <w:rPr>
          <w:rtl/>
          <w:lang w:val="de-DE"/>
        </w:rPr>
        <w:t xml:space="preserve"> دستگاه و حذف نو</w:t>
      </w:r>
      <w:r w:rsidRPr="00337C7D">
        <w:rPr>
          <w:rFonts w:hint="cs"/>
          <w:rtl/>
          <w:lang w:val="de-DE"/>
        </w:rPr>
        <w:t>ی</w:t>
      </w:r>
      <w:r w:rsidRPr="00337C7D">
        <w:rPr>
          <w:rFonts w:hint="eastAsia"/>
          <w:rtl/>
          <w:lang w:val="de-DE"/>
        </w:rPr>
        <w:t>ز</w:t>
      </w:r>
      <w:r w:rsidRPr="00337C7D">
        <w:rPr>
          <w:rtl/>
          <w:lang w:val="de-DE"/>
        </w:rPr>
        <w:t xml:space="preserve"> است.</w:t>
      </w:r>
    </w:p>
    <w:p w14:paraId="0400E903" w14:textId="0997F094" w:rsidR="004E7DD3" w:rsidRDefault="004E7DD3" w:rsidP="004E7DD3">
      <w:pPr>
        <w:pStyle w:val="AAE-Normal"/>
        <w:rPr>
          <w:rtl/>
          <w:lang w:val="de-DE"/>
        </w:rPr>
      </w:pPr>
      <w:r w:rsidRPr="00F77B2A">
        <w:t>Warning: Do not use the module for tests while the batteries are charging. The reason for using batteries on the module is to isolate the module's power supply from the device's power supply and to eliminate noise.</w:t>
      </w:r>
    </w:p>
    <w:p w14:paraId="5AA8A9CB"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به چند نکته ضرور</w:t>
      </w:r>
      <w:r w:rsidRPr="00337C7D">
        <w:rPr>
          <w:rFonts w:hint="cs"/>
          <w:rtl/>
          <w:lang w:val="de-DE"/>
        </w:rPr>
        <w:t>ی</w:t>
      </w:r>
      <w:r w:rsidRPr="00337C7D">
        <w:rPr>
          <w:rFonts w:hint="eastAsia"/>
          <w:rtl/>
          <w:lang w:val="de-DE"/>
        </w:rPr>
        <w:t>ست</w:t>
      </w:r>
      <w:r w:rsidRPr="00337C7D">
        <w:rPr>
          <w:rtl/>
          <w:lang w:val="de-DE"/>
        </w:rPr>
        <w:t>:</w:t>
      </w:r>
    </w:p>
    <w:p w14:paraId="638D9244" w14:textId="3A87438E" w:rsidR="004E7DD3" w:rsidRDefault="004E7DD3" w:rsidP="004E7DD3">
      <w:pPr>
        <w:pStyle w:val="AAE-Normal"/>
        <w:rPr>
          <w:rtl/>
          <w:lang w:val="de-DE"/>
        </w:rPr>
      </w:pPr>
      <w:r w:rsidRPr="00F77B2A">
        <w:t>A few important points to note:</w:t>
      </w:r>
    </w:p>
    <w:p w14:paraId="1386BAD9" w14:textId="77777777" w:rsidR="00337C7D" w:rsidRDefault="00337C7D" w:rsidP="00337C7D">
      <w:pPr>
        <w:pStyle w:val="AAA-MatnAsli"/>
        <w:rPr>
          <w:rtl/>
          <w:lang w:val="de-DE"/>
        </w:rPr>
      </w:pPr>
      <w:r w:rsidRPr="00337C7D">
        <w:rPr>
          <w:rtl/>
          <w:lang w:val="de-DE"/>
        </w:rPr>
        <w:t>1-</w:t>
      </w:r>
      <w:r w:rsidRPr="00337C7D">
        <w:rPr>
          <w:rtl/>
          <w:lang w:val="de-DE"/>
        </w:rPr>
        <w:tab/>
        <w:t>سنسور چشم</w:t>
      </w:r>
      <w:r w:rsidRPr="00337C7D">
        <w:rPr>
          <w:rFonts w:hint="cs"/>
          <w:rtl/>
          <w:lang w:val="de-DE"/>
        </w:rPr>
        <w:t>ی</w:t>
      </w:r>
      <w:r w:rsidRPr="00337C7D">
        <w:rPr>
          <w:rtl/>
          <w:lang w:val="de-DE"/>
        </w:rPr>
        <w:t xml:space="preserve"> ماژول </w:t>
      </w:r>
      <w:r w:rsidRPr="00337C7D">
        <w:rPr>
          <w:lang w:val="de-DE"/>
        </w:rPr>
        <w:t>Base</w:t>
      </w:r>
      <w:r w:rsidRPr="00337C7D">
        <w:rPr>
          <w:rtl/>
          <w:lang w:val="de-DE"/>
        </w:rPr>
        <w:t xml:space="preserve"> کاملا رو</w:t>
      </w:r>
      <w:r w:rsidRPr="00337C7D">
        <w:rPr>
          <w:rFonts w:hint="cs"/>
          <w:rtl/>
          <w:lang w:val="de-DE"/>
        </w:rPr>
        <w:t>ی</w:t>
      </w:r>
      <w:r w:rsidRPr="00337C7D">
        <w:rPr>
          <w:rtl/>
          <w:lang w:val="de-DE"/>
        </w:rPr>
        <w:t xml:space="preserve"> چراغ </w:t>
      </w:r>
      <w:r w:rsidRPr="00337C7D">
        <w:rPr>
          <w:lang w:val="de-DE"/>
        </w:rPr>
        <w:t>Error</w:t>
      </w:r>
      <w:r w:rsidRPr="00337C7D">
        <w:rPr>
          <w:rtl/>
          <w:lang w:val="de-DE"/>
        </w:rPr>
        <w:t xml:space="preserve"> دستگاه قرار گ</w:t>
      </w:r>
      <w:r w:rsidRPr="00337C7D">
        <w:rPr>
          <w:rFonts w:hint="cs"/>
          <w:rtl/>
          <w:lang w:val="de-DE"/>
        </w:rPr>
        <w:t>ی</w:t>
      </w:r>
      <w:r w:rsidRPr="00337C7D">
        <w:rPr>
          <w:rFonts w:hint="eastAsia"/>
          <w:rtl/>
          <w:lang w:val="de-DE"/>
        </w:rPr>
        <w:t>رد</w:t>
      </w:r>
      <w:r w:rsidRPr="00337C7D">
        <w:rPr>
          <w:rtl/>
          <w:lang w:val="de-DE"/>
        </w:rPr>
        <w:t>.</w:t>
      </w:r>
    </w:p>
    <w:p w14:paraId="7DF1783E" w14:textId="77777777" w:rsidR="004E7DD3" w:rsidRPr="00F77B2A" w:rsidRDefault="004E7DD3" w:rsidP="004E7DD3">
      <w:pPr>
        <w:pStyle w:val="AAE-Normal"/>
      </w:pPr>
      <w:r w:rsidRPr="00F77B2A">
        <w:t xml:space="preserve">1. The optical sensor of the Base module must be completely aligned with the device's Error </w:t>
      </w:r>
    </w:p>
    <w:p w14:paraId="287EA2F1" w14:textId="339EDE15" w:rsidR="004E7DD3" w:rsidRDefault="004E7DD3" w:rsidP="004E7DD3">
      <w:pPr>
        <w:pStyle w:val="AAE-Normal"/>
        <w:rPr>
          <w:rtl/>
          <w:lang w:val="de-DE"/>
        </w:rPr>
      </w:pPr>
      <w:r w:rsidRPr="00F77B2A">
        <w:t>light.</w:t>
      </w:r>
    </w:p>
    <w:p w14:paraId="32BAD21A" w14:textId="77777777" w:rsidR="00337C7D" w:rsidRDefault="00337C7D" w:rsidP="00337C7D">
      <w:pPr>
        <w:pStyle w:val="AAA-MatnAsli"/>
        <w:rPr>
          <w:rtl/>
          <w:lang w:val="de-DE"/>
        </w:rPr>
      </w:pPr>
      <w:r w:rsidRPr="00337C7D">
        <w:rPr>
          <w:rtl/>
          <w:lang w:val="de-DE"/>
        </w:rPr>
        <w:lastRenderedPageBreak/>
        <w:t>2-</w:t>
      </w:r>
      <w:r w:rsidRPr="00337C7D">
        <w:rPr>
          <w:rtl/>
          <w:lang w:val="de-DE"/>
        </w:rPr>
        <w:tab/>
        <w:t>اول</w:t>
      </w:r>
      <w:r w:rsidRPr="00337C7D">
        <w:rPr>
          <w:rFonts w:hint="cs"/>
          <w:rtl/>
          <w:lang w:val="de-DE"/>
        </w:rPr>
        <w:t>ی</w:t>
      </w:r>
      <w:r w:rsidRPr="00337C7D">
        <w:rPr>
          <w:rFonts w:hint="eastAsia"/>
          <w:rtl/>
          <w:lang w:val="de-DE"/>
        </w:rPr>
        <w:t>ن</w:t>
      </w:r>
      <w:r w:rsidRPr="00337C7D">
        <w:rPr>
          <w:rtl/>
          <w:lang w:val="de-DE"/>
        </w:rPr>
        <w:t xml:space="preserve"> بار</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ها رو</w:t>
      </w:r>
      <w:r w:rsidRPr="00337C7D">
        <w:rPr>
          <w:rFonts w:hint="cs"/>
          <w:rtl/>
          <w:lang w:val="de-DE"/>
        </w:rPr>
        <w:t>ی</w:t>
      </w:r>
      <w:r w:rsidRPr="00337C7D">
        <w:rPr>
          <w:rtl/>
          <w:lang w:val="de-DE"/>
        </w:rPr>
        <w:t xml:space="preserve"> ماژول نصب م</w:t>
      </w:r>
      <w:r w:rsidRPr="00337C7D">
        <w:rPr>
          <w:rFonts w:hint="cs"/>
          <w:rtl/>
          <w:lang w:val="de-DE"/>
        </w:rPr>
        <w:t>ی</w:t>
      </w:r>
      <w:r w:rsidRPr="00337C7D">
        <w:rPr>
          <w:rtl/>
          <w:lang w:val="de-DE"/>
        </w:rPr>
        <w:t xml:space="preserve"> شوند، حت</w:t>
      </w:r>
      <w:r w:rsidRPr="00337C7D">
        <w:rPr>
          <w:rFonts w:hint="cs"/>
          <w:rtl/>
          <w:lang w:val="de-DE"/>
        </w:rPr>
        <w:t>ی</w:t>
      </w:r>
      <w:r w:rsidRPr="00337C7D">
        <w:rPr>
          <w:rtl/>
          <w:lang w:val="de-DE"/>
        </w:rPr>
        <w:t xml:space="preserve"> اگر فول شارژ باشند ، به علت پروتکشن تعر</w:t>
      </w:r>
      <w:r w:rsidRPr="00337C7D">
        <w:rPr>
          <w:rFonts w:hint="cs"/>
          <w:rtl/>
          <w:lang w:val="de-DE"/>
        </w:rPr>
        <w:t>ی</w:t>
      </w:r>
      <w:r w:rsidRPr="00337C7D">
        <w:rPr>
          <w:rFonts w:hint="eastAsia"/>
          <w:rtl/>
          <w:lang w:val="de-DE"/>
        </w:rPr>
        <w:t>ف</w:t>
      </w:r>
      <w:r w:rsidRPr="00337C7D">
        <w:rPr>
          <w:rtl/>
          <w:lang w:val="de-DE"/>
        </w:rPr>
        <w:t xml:space="preserve"> شده با</w:t>
      </w:r>
      <w:r w:rsidRPr="00337C7D">
        <w:rPr>
          <w:rFonts w:hint="cs"/>
          <w:rtl/>
          <w:lang w:val="de-DE"/>
        </w:rPr>
        <w:t>ی</w:t>
      </w:r>
      <w:r w:rsidRPr="00337C7D">
        <w:rPr>
          <w:rFonts w:hint="eastAsia"/>
          <w:rtl/>
          <w:lang w:val="de-DE"/>
        </w:rPr>
        <w:t>د</w:t>
      </w:r>
      <w:r w:rsidRPr="00337C7D">
        <w:rPr>
          <w:rtl/>
          <w:lang w:val="de-DE"/>
        </w:rPr>
        <w:t xml:space="preserve"> </w:t>
      </w:r>
      <w:r w:rsidRPr="00337C7D">
        <w:rPr>
          <w:rFonts w:hint="cs"/>
          <w:rtl/>
          <w:lang w:val="de-DE"/>
        </w:rPr>
        <w:t>ی</w:t>
      </w:r>
      <w:r w:rsidRPr="00337C7D">
        <w:rPr>
          <w:rFonts w:hint="eastAsia"/>
          <w:rtl/>
          <w:lang w:val="de-DE"/>
        </w:rPr>
        <w:t>کبار</w:t>
      </w:r>
      <w:r w:rsidRPr="00337C7D">
        <w:rPr>
          <w:rtl/>
          <w:lang w:val="de-DE"/>
        </w:rPr>
        <w:t xml:space="preserve"> شارژر به ماژول متصل شده تا ماژول روشن شود.</w:t>
      </w:r>
    </w:p>
    <w:p w14:paraId="1197B078" w14:textId="77777777" w:rsidR="004E7DD3" w:rsidRPr="00F77B2A" w:rsidRDefault="004E7DD3" w:rsidP="004E7DD3">
      <w:pPr>
        <w:pStyle w:val="AAE-Normal"/>
      </w:pPr>
      <w:r w:rsidRPr="00F77B2A">
        <w:t xml:space="preserve">2. The first time the batteries are installed on the module, even if they are fully charged, you </w:t>
      </w:r>
    </w:p>
    <w:p w14:paraId="035998C8" w14:textId="77777777" w:rsidR="004E7DD3" w:rsidRPr="00F77B2A" w:rsidRDefault="004E7DD3" w:rsidP="004E7DD3">
      <w:pPr>
        <w:pStyle w:val="AAE-Normal"/>
      </w:pPr>
      <w:r w:rsidRPr="00F77B2A">
        <w:t xml:space="preserve">need to connect the charger to the module once due to the defined protection to turn the </w:t>
      </w:r>
    </w:p>
    <w:p w14:paraId="773B039B" w14:textId="1F46D214" w:rsidR="004E7DD3" w:rsidRDefault="004E7DD3" w:rsidP="004E7DD3">
      <w:pPr>
        <w:pStyle w:val="AAE-Normal"/>
        <w:rPr>
          <w:rtl/>
          <w:lang w:val="de-DE"/>
        </w:rPr>
      </w:pPr>
      <w:r w:rsidRPr="00F77B2A">
        <w:t>module on.</w:t>
      </w:r>
    </w:p>
    <w:p w14:paraId="441AFCEC" w14:textId="1FB3ABF4" w:rsidR="00337C7D" w:rsidRDefault="00337C7D" w:rsidP="00337C7D">
      <w:pPr>
        <w:pStyle w:val="AAA-MatnAsli"/>
        <w:rPr>
          <w:rtl/>
          <w:lang w:val="de-DE"/>
        </w:rPr>
      </w:pPr>
      <w:r w:rsidRPr="00337C7D">
        <w:rPr>
          <w:rFonts w:hint="eastAsia"/>
          <w:rtl/>
          <w:lang w:val="de-DE"/>
        </w:rPr>
        <w:t>حال</w:t>
      </w:r>
      <w:r w:rsidRPr="00337C7D">
        <w:rPr>
          <w:rtl/>
          <w:lang w:val="de-DE"/>
        </w:rPr>
        <w:t xml:space="preserve"> برا</w:t>
      </w:r>
      <w:r w:rsidRPr="00337C7D">
        <w:rPr>
          <w:rFonts w:hint="cs"/>
          <w:rtl/>
          <w:lang w:val="de-DE"/>
        </w:rPr>
        <w:t>ی</w:t>
      </w:r>
      <w:r w:rsidRPr="00337C7D">
        <w:rPr>
          <w:rtl/>
          <w:lang w:val="de-DE"/>
        </w:rPr>
        <w:t xml:space="preserve"> انجام کال</w:t>
      </w:r>
      <w:r w:rsidRPr="00337C7D">
        <w:rPr>
          <w:rFonts w:hint="cs"/>
          <w:rtl/>
          <w:lang w:val="de-DE"/>
        </w:rPr>
        <w:t>ی</w:t>
      </w:r>
      <w:r w:rsidRPr="00337C7D">
        <w:rPr>
          <w:rFonts w:hint="eastAsia"/>
          <w:rtl/>
          <w:lang w:val="de-DE"/>
        </w:rPr>
        <w:t>بره</w:t>
      </w:r>
      <w:r w:rsidRPr="00337C7D">
        <w:rPr>
          <w:rtl/>
          <w:lang w:val="de-DE"/>
        </w:rPr>
        <w:t xml:space="preserve"> از صفحه استارت نرم افزار وارد پنجره </w:t>
      </w:r>
      <w:r w:rsidRPr="00337C7D">
        <w:rPr>
          <w:rFonts w:hint="cs"/>
          <w:rtl/>
          <w:lang w:val="de-DE"/>
        </w:rPr>
        <w:t>ی</w:t>
      </w:r>
      <w:r w:rsidRPr="00337C7D">
        <w:rPr>
          <w:rtl/>
          <w:lang w:val="de-DE"/>
        </w:rPr>
        <w:t xml:space="preserve"> </w:t>
      </w:r>
      <w:r w:rsidRPr="00F77B2A">
        <w:t>Setting</w:t>
      </w:r>
      <w:r w:rsidRPr="00337C7D">
        <w:rPr>
          <w:rtl/>
          <w:lang w:val="de-DE"/>
        </w:rPr>
        <w:t xml:space="preserve"> شده، در زبانه </w:t>
      </w:r>
      <w:r w:rsidRPr="00337C7D">
        <w:rPr>
          <w:rFonts w:hint="cs"/>
          <w:rtl/>
          <w:lang w:val="de-DE"/>
        </w:rPr>
        <w:t>ی</w:t>
      </w:r>
      <w:r w:rsidRPr="00337C7D">
        <w:rPr>
          <w:rtl/>
          <w:lang w:val="de-DE"/>
        </w:rPr>
        <w:t xml:space="preserve"> </w:t>
      </w:r>
      <w:r w:rsidRPr="00F77B2A">
        <w:t>Hardware</w:t>
      </w:r>
      <w:r w:rsidRPr="00337C7D">
        <w:rPr>
          <w:rtl/>
          <w:lang w:val="de-DE"/>
        </w:rPr>
        <w:t xml:space="preserve"> رو</w:t>
      </w:r>
      <w:r w:rsidRPr="00337C7D">
        <w:rPr>
          <w:rFonts w:hint="cs"/>
          <w:rtl/>
          <w:lang w:val="de-DE"/>
        </w:rPr>
        <w:t>ی</w:t>
      </w:r>
      <w:r w:rsidRPr="00337C7D">
        <w:rPr>
          <w:rtl/>
          <w:lang w:val="de-DE"/>
        </w:rPr>
        <w:t xml:space="preserve"> </w:t>
      </w:r>
      <w:r w:rsidRPr="00F77B2A">
        <w:t>Apply Instrument Calibration</w:t>
      </w:r>
      <w:r w:rsidRPr="00337C7D">
        <w:rPr>
          <w:rtl/>
          <w:lang w:val="de-DE"/>
        </w:rPr>
        <w:t xml:space="preserve"> کل</w:t>
      </w:r>
      <w:r w:rsidRPr="00337C7D">
        <w:rPr>
          <w:rFonts w:hint="cs"/>
          <w:rtl/>
          <w:lang w:val="de-DE"/>
        </w:rPr>
        <w:t>ی</w:t>
      </w:r>
      <w:r w:rsidRPr="00337C7D">
        <w:rPr>
          <w:rFonts w:hint="eastAsia"/>
          <w:rtl/>
          <w:lang w:val="de-DE"/>
        </w:rPr>
        <w:t>ک</w:t>
      </w:r>
      <w:r w:rsidRPr="00337C7D">
        <w:rPr>
          <w:rtl/>
          <w:lang w:val="de-DE"/>
        </w:rPr>
        <w:t xml:space="preserve"> کرده و پس از 5 ثان</w:t>
      </w:r>
      <w:r w:rsidRPr="00337C7D">
        <w:rPr>
          <w:rFonts w:hint="cs"/>
          <w:rtl/>
          <w:lang w:val="de-DE"/>
        </w:rPr>
        <w:t>ی</w:t>
      </w:r>
      <w:r w:rsidRPr="00337C7D">
        <w:rPr>
          <w:rFonts w:hint="eastAsia"/>
          <w:rtl/>
          <w:lang w:val="de-DE"/>
        </w:rPr>
        <w:t>ه</w:t>
      </w:r>
      <w:r w:rsidRPr="00337C7D">
        <w:rPr>
          <w:rtl/>
          <w:lang w:val="de-DE"/>
        </w:rPr>
        <w:t xml:space="preserve"> کال</w:t>
      </w:r>
      <w:r w:rsidRPr="00337C7D">
        <w:rPr>
          <w:rFonts w:hint="cs"/>
          <w:rtl/>
          <w:lang w:val="de-DE"/>
        </w:rPr>
        <w:t>ی</w:t>
      </w:r>
      <w:r w:rsidRPr="00337C7D">
        <w:rPr>
          <w:rFonts w:hint="eastAsia"/>
          <w:rtl/>
          <w:lang w:val="de-DE"/>
        </w:rPr>
        <w:t>براس</w:t>
      </w:r>
      <w:r w:rsidRPr="00337C7D">
        <w:rPr>
          <w:rFonts w:hint="cs"/>
          <w:rtl/>
          <w:lang w:val="de-DE"/>
        </w:rPr>
        <w:t>ی</w:t>
      </w:r>
      <w:r w:rsidRPr="00337C7D">
        <w:rPr>
          <w:rFonts w:hint="eastAsia"/>
          <w:rtl/>
          <w:lang w:val="de-DE"/>
        </w:rPr>
        <w:t>ون</w:t>
      </w:r>
      <w:r w:rsidRPr="00337C7D">
        <w:rPr>
          <w:rtl/>
          <w:lang w:val="de-DE"/>
        </w:rPr>
        <w:t xml:space="preserve"> به اتمام م</w:t>
      </w:r>
      <w:r w:rsidRPr="00337C7D">
        <w:rPr>
          <w:rFonts w:hint="cs"/>
          <w:rtl/>
          <w:lang w:val="de-DE"/>
        </w:rPr>
        <w:t>ی</w:t>
      </w:r>
      <w:r w:rsidRPr="00337C7D">
        <w:rPr>
          <w:rtl/>
          <w:lang w:val="de-DE"/>
        </w:rPr>
        <w:t xml:space="preserve"> رسد. وارد روم </w:t>
      </w:r>
      <w:r w:rsidR="00A94EB6">
        <w:rPr>
          <w:rFonts w:hint="cs"/>
          <w:rtl/>
          <w:lang w:val="de-DE"/>
        </w:rPr>
        <w:t>ترانس</w:t>
      </w:r>
      <w:r w:rsidRPr="00337C7D">
        <w:rPr>
          <w:rtl/>
          <w:lang w:val="de-DE"/>
        </w:rPr>
        <w:t xml:space="preserve"> شده و </w:t>
      </w:r>
      <w:r w:rsidRPr="00F77B2A">
        <w:t>Device Type</w:t>
      </w:r>
      <w:r w:rsidRPr="00337C7D">
        <w:rPr>
          <w:rtl/>
          <w:lang w:val="de-DE"/>
        </w:rPr>
        <w:t xml:space="preserve"> را رو</w:t>
      </w:r>
      <w:r w:rsidRPr="00337C7D">
        <w:rPr>
          <w:rFonts w:hint="cs"/>
          <w:rtl/>
          <w:lang w:val="de-DE"/>
        </w:rPr>
        <w:t>ی</w:t>
      </w:r>
      <w:r w:rsidRPr="00337C7D">
        <w:rPr>
          <w:rtl/>
          <w:lang w:val="de-DE"/>
        </w:rPr>
        <w:t xml:space="preserve"> </w:t>
      </w:r>
      <w:r w:rsidRPr="00F77B2A">
        <w:t>AMT205</w:t>
      </w:r>
      <w:r w:rsidRPr="00337C7D">
        <w:rPr>
          <w:rtl/>
          <w:lang w:val="de-DE"/>
        </w:rPr>
        <w:t xml:space="preserve"> قرار داده و در قسمت </w:t>
      </w:r>
      <w:r w:rsidRPr="00F77B2A">
        <w:t>Accessories</w:t>
      </w:r>
      <w:r w:rsidRPr="00337C7D">
        <w:rPr>
          <w:rtl/>
          <w:lang w:val="de-DE"/>
        </w:rPr>
        <w:t xml:space="preserve">، </w:t>
      </w:r>
      <w:proofErr w:type="spellStart"/>
      <w:r w:rsidRPr="00F77B2A">
        <w:t>Esay</w:t>
      </w:r>
      <w:proofErr w:type="spellEnd"/>
      <w:r w:rsidRPr="00F77B2A">
        <w:t xml:space="preserve"> Mode Version</w:t>
      </w:r>
      <w:r w:rsidRPr="00337C7D">
        <w:rPr>
          <w:rtl/>
          <w:lang w:val="de-DE"/>
        </w:rPr>
        <w:t xml:space="preserve"> را رو</w:t>
      </w:r>
      <w:r w:rsidRPr="00337C7D">
        <w:rPr>
          <w:rFonts w:hint="cs"/>
          <w:rtl/>
          <w:lang w:val="de-DE"/>
        </w:rPr>
        <w:t>ی</w:t>
      </w:r>
      <w:r w:rsidRPr="00337C7D">
        <w:rPr>
          <w:rtl/>
          <w:lang w:val="de-DE"/>
        </w:rPr>
        <w:t xml:space="preserve"> </w:t>
      </w:r>
      <w:r w:rsidR="00D97372" w:rsidRPr="00F77B2A">
        <w:t>CB</w:t>
      </w:r>
      <w:r w:rsidRPr="00F77B2A">
        <w:t>_205_Ver01</w:t>
      </w:r>
      <w:r w:rsidRPr="00337C7D">
        <w:rPr>
          <w:rtl/>
          <w:lang w:val="de-DE"/>
        </w:rPr>
        <w:t xml:space="preserve"> قرار ده</w:t>
      </w:r>
      <w:r w:rsidRPr="00337C7D">
        <w:rPr>
          <w:rFonts w:hint="cs"/>
          <w:rtl/>
          <w:lang w:val="de-DE"/>
        </w:rPr>
        <w:t>ی</w:t>
      </w:r>
      <w:r w:rsidRPr="00337C7D">
        <w:rPr>
          <w:rFonts w:hint="eastAsia"/>
          <w:rtl/>
          <w:lang w:val="de-DE"/>
        </w:rPr>
        <w:t>د</w:t>
      </w:r>
      <w:r w:rsidRPr="00337C7D">
        <w:rPr>
          <w:rtl/>
          <w:lang w:val="de-DE"/>
        </w:rPr>
        <w:t>.</w:t>
      </w:r>
    </w:p>
    <w:p w14:paraId="73FDC7A5" w14:textId="4B2E5544" w:rsidR="004E7DD3" w:rsidRDefault="004E7DD3" w:rsidP="004E7DD3">
      <w:pPr>
        <w:pStyle w:val="AAE-Normal"/>
        <w:rPr>
          <w:rtl/>
          <w:lang w:val="de-DE"/>
        </w:rPr>
      </w:pPr>
      <w:r w:rsidRPr="00F77B2A">
        <w:t>Now, to perform calibration, enter the Settings window from the software's start page, click on Apply Calibration Instrument in the Hardware tab, and after 5 seconds, the calibration will be completed. Enter the Transformer Room, set the Device Type to 205AMT, and in the Accessories section, set the Version Mode Easy to CB _205_ Ver 01.</w:t>
      </w:r>
    </w:p>
    <w:p w14:paraId="5A65BC87"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داشته باش</w:t>
      </w:r>
      <w:r w:rsidRPr="00337C7D">
        <w:rPr>
          <w:rFonts w:hint="cs"/>
          <w:rtl/>
          <w:lang w:val="de-DE"/>
        </w:rPr>
        <w:t>ی</w:t>
      </w:r>
      <w:r w:rsidRPr="00337C7D">
        <w:rPr>
          <w:rFonts w:hint="eastAsia"/>
          <w:rtl/>
          <w:lang w:val="de-DE"/>
        </w:rPr>
        <w:t>د</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ماژول صرفا </w:t>
      </w:r>
      <w:r w:rsidRPr="00337C7D">
        <w:rPr>
          <w:rFonts w:hint="cs"/>
          <w:rtl/>
          <w:lang w:val="de-DE"/>
        </w:rPr>
        <w:t>ی</w:t>
      </w:r>
      <w:r w:rsidRPr="00337C7D">
        <w:rPr>
          <w:rFonts w:hint="eastAsia"/>
          <w:rtl/>
          <w:lang w:val="de-DE"/>
        </w:rPr>
        <w:t>کبار</w:t>
      </w:r>
      <w:r w:rsidRPr="00337C7D">
        <w:rPr>
          <w:rtl/>
          <w:lang w:val="de-DE"/>
        </w:rPr>
        <w:t xml:space="preserve"> لازم است و تنها در صورت</w:t>
      </w:r>
      <w:r w:rsidRPr="00337C7D">
        <w:rPr>
          <w:rFonts w:hint="cs"/>
          <w:rtl/>
          <w:lang w:val="de-DE"/>
        </w:rPr>
        <w:t>ی</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مجدد با</w:t>
      </w:r>
      <w:r w:rsidRPr="00337C7D">
        <w:rPr>
          <w:rFonts w:hint="cs"/>
          <w:rtl/>
          <w:lang w:val="de-DE"/>
        </w:rPr>
        <w:t>ی</w:t>
      </w:r>
      <w:r w:rsidRPr="00337C7D">
        <w:rPr>
          <w:rFonts w:hint="eastAsia"/>
          <w:rtl/>
          <w:lang w:val="de-DE"/>
        </w:rPr>
        <w:t>د</w:t>
      </w:r>
      <w:r w:rsidRPr="00337C7D">
        <w:rPr>
          <w:rtl/>
          <w:lang w:val="de-DE"/>
        </w:rPr>
        <w:t xml:space="preserve"> انجام شود که </w:t>
      </w:r>
      <w:r w:rsidRPr="00337C7D">
        <w:rPr>
          <w:rFonts w:hint="cs"/>
          <w:rtl/>
          <w:lang w:val="de-DE"/>
        </w:rPr>
        <w:t>ی</w:t>
      </w:r>
      <w:r w:rsidRPr="00337C7D">
        <w:rPr>
          <w:rFonts w:hint="eastAsia"/>
          <w:rtl/>
          <w:lang w:val="de-DE"/>
        </w:rPr>
        <w:t>ا</w:t>
      </w:r>
      <w:r w:rsidRPr="00337C7D">
        <w:rPr>
          <w:rtl/>
          <w:lang w:val="de-DE"/>
        </w:rPr>
        <w:t xml:space="preserve"> دستگاه </w:t>
      </w:r>
      <w:r w:rsidRPr="00337C7D">
        <w:rPr>
          <w:rFonts w:hint="cs"/>
          <w:rtl/>
          <w:lang w:val="de-DE"/>
        </w:rPr>
        <w:t>ی</w:t>
      </w:r>
      <w:r w:rsidRPr="00337C7D">
        <w:rPr>
          <w:rFonts w:hint="eastAsia"/>
          <w:rtl/>
          <w:lang w:val="de-DE"/>
        </w:rPr>
        <w:t>ا</w:t>
      </w:r>
      <w:r w:rsidRPr="00337C7D">
        <w:rPr>
          <w:rtl/>
          <w:lang w:val="de-DE"/>
        </w:rPr>
        <w:t xml:space="preserve"> ماژول ب</w:t>
      </w:r>
      <w:r w:rsidRPr="00337C7D">
        <w:rPr>
          <w:rFonts w:hint="cs"/>
          <w:rtl/>
          <w:lang w:val="de-DE"/>
        </w:rPr>
        <w:t>ی</w:t>
      </w:r>
      <w:r w:rsidRPr="00337C7D">
        <w:rPr>
          <w:rFonts w:hint="eastAsia"/>
          <w:rtl/>
          <w:lang w:val="de-DE"/>
        </w:rPr>
        <w:t>س</w:t>
      </w:r>
      <w:r w:rsidRPr="00337C7D">
        <w:rPr>
          <w:rtl/>
          <w:lang w:val="de-DE"/>
        </w:rPr>
        <w:t xml:space="preserve"> تعو</w:t>
      </w:r>
      <w:r w:rsidRPr="00337C7D">
        <w:rPr>
          <w:rFonts w:hint="cs"/>
          <w:rtl/>
          <w:lang w:val="de-DE"/>
        </w:rPr>
        <w:t>ی</w:t>
      </w:r>
      <w:r w:rsidRPr="00337C7D">
        <w:rPr>
          <w:rFonts w:hint="eastAsia"/>
          <w:rtl/>
          <w:lang w:val="de-DE"/>
        </w:rPr>
        <w:t>ض</w:t>
      </w:r>
      <w:r w:rsidRPr="00337C7D">
        <w:rPr>
          <w:rtl/>
          <w:lang w:val="de-DE"/>
        </w:rPr>
        <w:t xml:space="preserve"> شده باشد .</w:t>
      </w:r>
    </w:p>
    <w:p w14:paraId="59831D80" w14:textId="465267BB" w:rsidR="004E7DD3" w:rsidRDefault="004E7DD3" w:rsidP="004E7DD3">
      <w:pPr>
        <w:pStyle w:val="AAE-Normal"/>
        <w:rPr>
          <w:rtl/>
          <w:lang w:val="de-DE"/>
        </w:rPr>
      </w:pPr>
      <w:r w:rsidRPr="00F77B2A">
        <w:t>Note that module calibration is only necessary once and should only be performed again if the device or the Base module has been replaced.</w:t>
      </w:r>
    </w:p>
    <w:p w14:paraId="473FF045" w14:textId="7976ABB7" w:rsidR="00AF79CB" w:rsidRDefault="00337C7D" w:rsidP="00426B3D">
      <w:pPr>
        <w:pStyle w:val="AAA-MatnAsli"/>
        <w:rPr>
          <w:rtl/>
          <w:lang w:val="de-DE"/>
        </w:rPr>
      </w:pPr>
      <w:r w:rsidRPr="00337C7D">
        <w:rPr>
          <w:rFonts w:hint="eastAsia"/>
          <w:rtl/>
          <w:lang w:val="de-DE"/>
        </w:rPr>
        <w:t>برا</w:t>
      </w:r>
      <w:r w:rsidRPr="00337C7D">
        <w:rPr>
          <w:rFonts w:hint="cs"/>
          <w:rtl/>
          <w:lang w:val="de-DE"/>
        </w:rPr>
        <w:t>ی</w:t>
      </w:r>
      <w:r w:rsidRPr="00337C7D">
        <w:rPr>
          <w:rtl/>
          <w:lang w:val="de-DE"/>
        </w:rPr>
        <w:t xml:space="preserve"> انجام سربند</w:t>
      </w:r>
      <w:r w:rsidRPr="00337C7D">
        <w:rPr>
          <w:rFonts w:hint="cs"/>
          <w:rtl/>
          <w:lang w:val="de-DE"/>
        </w:rPr>
        <w:t>ی</w:t>
      </w:r>
      <w:r w:rsidR="00AF79CB">
        <w:rPr>
          <w:rFonts w:hint="cs"/>
          <w:rtl/>
          <w:lang w:val="de-DE"/>
        </w:rPr>
        <w:t xml:space="preserve"> </w:t>
      </w:r>
      <w:r w:rsidR="00AF79CB">
        <w:t xml:space="preserve">, </w:t>
      </w:r>
      <w:r w:rsidR="00AF79CB">
        <w:rPr>
          <w:rFonts w:hint="cs"/>
          <w:rtl/>
        </w:rPr>
        <w:t xml:space="preserve"> در صورت استفاده از تغذیه داخلی دستگاه :</w:t>
      </w:r>
      <w:r w:rsidR="00DF2709">
        <w:rPr>
          <w:rFonts w:hint="cs"/>
          <w:rtl/>
        </w:rPr>
        <w:t xml:space="preserve"> خروجیِ</w:t>
      </w:r>
      <w:r w:rsidRPr="00337C7D">
        <w:rPr>
          <w:rtl/>
          <w:lang w:val="de-DE"/>
        </w:rPr>
        <w:t xml:space="preserve"> </w:t>
      </w:r>
      <w:r w:rsidR="00FC3F01">
        <w:rPr>
          <w:lang w:val="de-DE"/>
        </w:rPr>
        <w:t>Close</w:t>
      </w:r>
      <w:r w:rsidRPr="00337C7D">
        <w:rPr>
          <w:rtl/>
          <w:lang w:val="de-DE"/>
        </w:rPr>
        <w:t xml:space="preserve"> </w:t>
      </w:r>
      <w:r w:rsidR="00DF2709">
        <w:rPr>
          <w:rFonts w:hint="cs"/>
          <w:rtl/>
          <w:lang w:val="de-DE"/>
        </w:rPr>
        <w:t xml:space="preserve">ماژول </w:t>
      </w:r>
      <w:r w:rsidRPr="00337C7D">
        <w:rPr>
          <w:rtl/>
          <w:lang w:val="de-DE"/>
        </w:rPr>
        <w:t xml:space="preserve">را به </w:t>
      </w:r>
      <w:r w:rsidR="00AF79CB">
        <w:rPr>
          <w:rFonts w:hint="cs"/>
          <w:rtl/>
          <w:lang w:val="de-DE"/>
        </w:rPr>
        <w:t>بوبین</w:t>
      </w:r>
      <w:r w:rsidR="00DF2709">
        <w:rPr>
          <w:rFonts w:hint="cs"/>
          <w:rtl/>
          <w:lang w:val="de-DE"/>
        </w:rPr>
        <w:t>ِ</w:t>
      </w:r>
      <w:r w:rsidR="00AF79CB">
        <w:rPr>
          <w:rFonts w:hint="cs"/>
          <w:rtl/>
          <w:lang w:val="de-DE"/>
        </w:rPr>
        <w:t xml:space="preserve"> کلوز</w:t>
      </w:r>
      <w:r w:rsidR="00DF2709">
        <w:rPr>
          <w:rFonts w:hint="cs"/>
          <w:rtl/>
          <w:lang w:val="de-DE"/>
        </w:rPr>
        <w:t>ِ</w:t>
      </w:r>
      <w:r w:rsidR="00AF79CB">
        <w:rPr>
          <w:rFonts w:hint="cs"/>
          <w:rtl/>
          <w:lang w:val="de-DE"/>
        </w:rPr>
        <w:t xml:space="preserve"> کلید</w:t>
      </w:r>
      <w:r w:rsidRPr="00337C7D">
        <w:rPr>
          <w:rFonts w:hint="eastAsia"/>
          <w:rtl/>
          <w:lang w:val="de-DE"/>
        </w:rPr>
        <w:t>،</w:t>
      </w:r>
      <w:r w:rsidRPr="00337C7D">
        <w:rPr>
          <w:rtl/>
          <w:lang w:val="de-DE"/>
        </w:rPr>
        <w:t xml:space="preserve"> </w:t>
      </w:r>
      <w:r w:rsidR="00FC3F01">
        <w:rPr>
          <w:lang w:val="de-DE"/>
        </w:rPr>
        <w:t>Open</w:t>
      </w:r>
      <w:r w:rsidRPr="00337C7D">
        <w:rPr>
          <w:rtl/>
          <w:lang w:val="de-DE"/>
        </w:rPr>
        <w:t xml:space="preserve"> را به </w:t>
      </w:r>
      <w:r w:rsidR="00AF79CB">
        <w:rPr>
          <w:rFonts w:hint="cs"/>
          <w:rtl/>
          <w:lang w:val="de-DE"/>
        </w:rPr>
        <w:t>بوبین</w:t>
      </w:r>
      <w:r w:rsidR="00DF2709">
        <w:rPr>
          <w:rFonts w:hint="cs"/>
          <w:rtl/>
          <w:lang w:val="de-DE"/>
        </w:rPr>
        <w:t>ِ</w:t>
      </w:r>
      <w:r w:rsidR="00AF79CB">
        <w:rPr>
          <w:rFonts w:hint="cs"/>
          <w:rtl/>
          <w:lang w:val="de-DE"/>
        </w:rPr>
        <w:t xml:space="preserve"> اوپن  و</w:t>
      </w:r>
      <w:r w:rsidRPr="00337C7D">
        <w:rPr>
          <w:rtl/>
          <w:lang w:val="de-DE"/>
        </w:rPr>
        <w:t xml:space="preserve"> </w:t>
      </w:r>
      <w:r w:rsidR="00FC3F01">
        <w:rPr>
          <w:lang w:val="de-DE"/>
        </w:rPr>
        <w:t>Com</w:t>
      </w:r>
      <w:r w:rsidR="003A3166" w:rsidRPr="003A3166">
        <w:rPr>
          <w:rtl/>
          <w:lang w:val="de-DE"/>
        </w:rPr>
        <w:t xml:space="preserve"> را به</w:t>
      </w:r>
      <w:r w:rsidR="00AF79CB">
        <w:rPr>
          <w:rFonts w:hint="cs"/>
          <w:rtl/>
          <w:lang w:val="de-DE"/>
        </w:rPr>
        <w:t xml:space="preserve"> قسمت</w:t>
      </w:r>
      <w:r w:rsidR="00DF2709">
        <w:rPr>
          <w:rFonts w:hint="cs"/>
          <w:rtl/>
          <w:lang w:val="de-DE"/>
        </w:rPr>
        <w:t>ِ</w:t>
      </w:r>
      <w:r w:rsidR="00AF79CB">
        <w:rPr>
          <w:rFonts w:hint="cs"/>
          <w:rtl/>
          <w:lang w:val="de-DE"/>
        </w:rPr>
        <w:t xml:space="preserve"> مشترک</w:t>
      </w:r>
      <w:r w:rsidR="00DF2709">
        <w:rPr>
          <w:rFonts w:hint="cs"/>
          <w:rtl/>
          <w:lang w:val="de-DE"/>
        </w:rPr>
        <w:t>ِ</w:t>
      </w:r>
      <w:r w:rsidR="003A3166" w:rsidRPr="003A3166">
        <w:rPr>
          <w:rtl/>
          <w:lang w:val="de-DE"/>
        </w:rPr>
        <w:t xml:space="preserve"> </w:t>
      </w:r>
      <w:r w:rsidR="00AF79CB">
        <w:rPr>
          <w:rFonts w:hint="cs"/>
          <w:rtl/>
          <w:lang w:val="de-DE"/>
        </w:rPr>
        <w:t>کویل های اوپن و کلوزِ</w:t>
      </w:r>
      <w:r w:rsidR="00FC3F01">
        <w:rPr>
          <w:rFonts w:hint="cs"/>
          <w:rtl/>
          <w:lang w:val="de-DE"/>
        </w:rPr>
        <w:t xml:space="preserve"> کلید</w:t>
      </w:r>
      <w:r w:rsidR="003A3166">
        <w:rPr>
          <w:rFonts w:hint="cs"/>
          <w:rtl/>
          <w:lang w:val="de-DE"/>
        </w:rPr>
        <w:t xml:space="preserve"> </w:t>
      </w:r>
      <w:r w:rsidR="00AF79CB">
        <w:rPr>
          <w:rFonts w:hint="cs"/>
          <w:rtl/>
          <w:lang w:val="de-DE"/>
        </w:rPr>
        <w:t xml:space="preserve">وصل میکنیم. </w:t>
      </w:r>
    </w:p>
    <w:p w14:paraId="190F17FB" w14:textId="3661B3DA" w:rsidR="004E7DD3" w:rsidRDefault="004E7DD3" w:rsidP="004E7DD3">
      <w:pPr>
        <w:pStyle w:val="AAE-Normal"/>
        <w:rPr>
          <w:rtl/>
          <w:lang w:val="de-DE"/>
        </w:rPr>
      </w:pPr>
      <w:r w:rsidRPr="00F77B2A">
        <w:t>For connection, if using the device's internal power supply: connect the Close output of the module to the Close coil of the switch, Open to the Open coil, and Com to the common part of the Open and Close coils of the switch.</w:t>
      </w:r>
    </w:p>
    <w:p w14:paraId="362CFC19" w14:textId="4525E07F" w:rsidR="00AC7FE6" w:rsidRDefault="00AF79CB" w:rsidP="00426B3D">
      <w:pPr>
        <w:pStyle w:val="AAA-MatnAsli"/>
        <w:rPr>
          <w:rtl/>
        </w:rPr>
      </w:pPr>
      <w:r>
        <w:rPr>
          <w:rFonts w:hint="cs"/>
          <w:rtl/>
          <w:lang w:val="de-DE"/>
        </w:rPr>
        <w:t>همچنین برای اتصال کنتاکت های کلید به ماژول</w:t>
      </w:r>
      <w:r w:rsidR="00DF2709">
        <w:rPr>
          <w:rFonts w:hint="cs"/>
          <w:rtl/>
          <w:lang w:val="de-DE"/>
        </w:rPr>
        <w:t>ِ</w:t>
      </w:r>
      <w:r>
        <w:rPr>
          <w:rFonts w:hint="cs"/>
          <w:rtl/>
          <w:lang w:val="de-DE"/>
        </w:rPr>
        <w:t xml:space="preserve"> تست</w:t>
      </w:r>
      <w:r w:rsidR="00DF2709">
        <w:rPr>
          <w:rFonts w:hint="cs"/>
          <w:rtl/>
          <w:lang w:val="de-DE"/>
        </w:rPr>
        <w:t>ِ</w:t>
      </w:r>
      <w:r>
        <w:rPr>
          <w:rFonts w:hint="cs"/>
          <w:rtl/>
          <w:lang w:val="de-DE"/>
        </w:rPr>
        <w:t xml:space="preserve"> آن</w:t>
      </w:r>
      <w:r>
        <w:t xml:space="preserve">, </w:t>
      </w:r>
      <w:r>
        <w:rPr>
          <w:rFonts w:hint="cs"/>
          <w:rtl/>
        </w:rPr>
        <w:t xml:space="preserve"> به دو دسته ی 6 تایی از کابلهای ولتاژی و جریانی احتیاج داریم. بدین صورت که از هر کنتاکت</w:t>
      </w:r>
      <w:r w:rsidR="00D97372">
        <w:rPr>
          <w:rFonts w:hint="cs"/>
          <w:rtl/>
        </w:rPr>
        <w:t>ِ</w:t>
      </w:r>
      <w:r>
        <w:rPr>
          <w:rFonts w:hint="cs"/>
          <w:rtl/>
        </w:rPr>
        <w:t xml:space="preserve"> کلید باید یک سیم</w:t>
      </w:r>
      <w:r w:rsidR="00D97372">
        <w:rPr>
          <w:rFonts w:hint="cs"/>
          <w:rtl/>
        </w:rPr>
        <w:t>ِ</w:t>
      </w:r>
      <w:r>
        <w:rPr>
          <w:rFonts w:hint="cs"/>
          <w:rtl/>
        </w:rPr>
        <w:t xml:space="preserve"> ولتاژی و </w:t>
      </w:r>
      <w:r w:rsidR="00AC7FE6">
        <w:rPr>
          <w:rFonts w:hint="cs"/>
          <w:rtl/>
        </w:rPr>
        <w:t>یک سیم</w:t>
      </w:r>
      <w:r w:rsidR="00D97372">
        <w:rPr>
          <w:rFonts w:hint="cs"/>
          <w:rtl/>
        </w:rPr>
        <w:t>ِ</w:t>
      </w:r>
      <w:r w:rsidR="00AC7FE6">
        <w:rPr>
          <w:rFonts w:hint="cs"/>
          <w:rtl/>
        </w:rPr>
        <w:t xml:space="preserve"> جریانی به ماژول متصل شود. به عنوان مثال از کنتاکت</w:t>
      </w:r>
      <w:r w:rsidR="00D97372">
        <w:rPr>
          <w:rFonts w:hint="cs"/>
          <w:rtl/>
        </w:rPr>
        <w:t>ِ</w:t>
      </w:r>
      <w:r w:rsidR="00AC7FE6">
        <w:rPr>
          <w:rFonts w:hint="cs"/>
          <w:rtl/>
        </w:rPr>
        <w:t xml:space="preserve"> </w:t>
      </w:r>
      <w:r w:rsidR="00AC7FE6">
        <w:t xml:space="preserve">L1 </w:t>
      </w:r>
      <w:r w:rsidR="00AC7FE6">
        <w:rPr>
          <w:rFonts w:hint="cs"/>
          <w:rtl/>
        </w:rPr>
        <w:t xml:space="preserve"> کلید</w:t>
      </w:r>
      <w:r w:rsidR="00AC7FE6">
        <w:t xml:space="preserve">, </w:t>
      </w:r>
      <w:r w:rsidR="00AC7FE6">
        <w:rPr>
          <w:rFonts w:hint="cs"/>
          <w:rtl/>
        </w:rPr>
        <w:t xml:space="preserve"> یک سیم</w:t>
      </w:r>
      <w:r w:rsidR="00DF2709">
        <w:rPr>
          <w:rFonts w:hint="cs"/>
          <w:rtl/>
        </w:rPr>
        <w:t>ِ</w:t>
      </w:r>
      <w:r w:rsidR="00AC7FE6">
        <w:rPr>
          <w:rFonts w:hint="cs"/>
          <w:rtl/>
        </w:rPr>
        <w:t xml:space="preserve"> ولتاژی به اسم </w:t>
      </w:r>
      <w:r w:rsidR="00AC7FE6">
        <w:t xml:space="preserve">L1 </w:t>
      </w:r>
      <w:r w:rsidR="00AC7FE6">
        <w:rPr>
          <w:rFonts w:hint="cs"/>
          <w:rtl/>
        </w:rPr>
        <w:t xml:space="preserve"> و یک سیم</w:t>
      </w:r>
      <w:r w:rsidR="00DF2709">
        <w:rPr>
          <w:rFonts w:hint="cs"/>
          <w:rtl/>
        </w:rPr>
        <w:t>ِ</w:t>
      </w:r>
      <w:r w:rsidR="00AC7FE6">
        <w:rPr>
          <w:rFonts w:hint="cs"/>
          <w:rtl/>
        </w:rPr>
        <w:t xml:space="preserve"> جریانی به اسم </w:t>
      </w:r>
      <w:r w:rsidR="00AC7FE6">
        <w:t>I</w:t>
      </w:r>
      <w:r w:rsidR="00D97372">
        <w:t xml:space="preserve"> </w:t>
      </w:r>
      <w:r w:rsidR="00AC7FE6">
        <w:t>L1</w:t>
      </w:r>
      <w:r w:rsidR="00AC7FE6">
        <w:rPr>
          <w:rFonts w:hint="cs"/>
          <w:rtl/>
        </w:rPr>
        <w:t xml:space="preserve"> به ماژول </w:t>
      </w:r>
      <w:r w:rsidR="00DF2709">
        <w:t>,</w:t>
      </w:r>
      <w:r w:rsidR="00DF2709">
        <w:rPr>
          <w:rFonts w:hint="cs"/>
          <w:rtl/>
        </w:rPr>
        <w:t xml:space="preserve"> و همچنین</w:t>
      </w:r>
      <w:r w:rsidR="00AC7FE6">
        <w:rPr>
          <w:rFonts w:hint="cs"/>
          <w:rtl/>
        </w:rPr>
        <w:t xml:space="preserve"> از کنتاکت </w:t>
      </w:r>
      <w:r w:rsidR="00AC7FE6">
        <w:t xml:space="preserve">L1N </w:t>
      </w:r>
      <w:r w:rsidR="00AC7FE6">
        <w:rPr>
          <w:rFonts w:hint="cs"/>
          <w:rtl/>
        </w:rPr>
        <w:t xml:space="preserve"> کلید</w:t>
      </w:r>
      <w:r w:rsidR="00AC7FE6">
        <w:t xml:space="preserve">,  </w:t>
      </w:r>
      <w:r w:rsidR="00AC7FE6">
        <w:rPr>
          <w:rFonts w:hint="cs"/>
          <w:rtl/>
        </w:rPr>
        <w:t xml:space="preserve"> سیم</w:t>
      </w:r>
      <w:r w:rsidR="00DF2709">
        <w:rPr>
          <w:rFonts w:hint="cs"/>
          <w:rtl/>
        </w:rPr>
        <w:t>ِ</w:t>
      </w:r>
      <w:r w:rsidR="00AC7FE6">
        <w:rPr>
          <w:rFonts w:hint="cs"/>
          <w:rtl/>
        </w:rPr>
        <w:t xml:space="preserve"> ولتاژیِ </w:t>
      </w:r>
      <w:r w:rsidR="00AC7FE6">
        <w:t>L1N</w:t>
      </w:r>
      <w:r w:rsidR="00AC7FE6">
        <w:rPr>
          <w:rFonts w:hint="cs"/>
          <w:rtl/>
        </w:rPr>
        <w:t xml:space="preserve"> و سیمِ جریانیِ </w:t>
      </w:r>
      <w:r w:rsidR="00AC7FE6">
        <w:t>I</w:t>
      </w:r>
      <w:r w:rsidR="00D97372">
        <w:t xml:space="preserve"> </w:t>
      </w:r>
      <w:r w:rsidR="00AC7FE6">
        <w:t>L1N</w:t>
      </w:r>
      <w:r w:rsidR="00AC7FE6">
        <w:rPr>
          <w:rFonts w:hint="cs"/>
          <w:rtl/>
        </w:rPr>
        <w:t xml:space="preserve"> به ماژول وصل میشود. در رابطه با سایر</w:t>
      </w:r>
      <w:r w:rsidR="00D97372">
        <w:rPr>
          <w:rFonts w:hint="cs"/>
          <w:rtl/>
        </w:rPr>
        <w:t>ِ</w:t>
      </w:r>
      <w:r w:rsidR="00AC7FE6">
        <w:rPr>
          <w:rFonts w:hint="cs"/>
          <w:rtl/>
        </w:rPr>
        <w:t xml:space="preserve"> کن</w:t>
      </w:r>
      <w:r w:rsidR="00D97372">
        <w:rPr>
          <w:rFonts w:hint="cs"/>
          <w:rtl/>
        </w:rPr>
        <w:t>ت</w:t>
      </w:r>
      <w:r w:rsidR="00AC7FE6">
        <w:rPr>
          <w:rFonts w:hint="cs"/>
          <w:rtl/>
        </w:rPr>
        <w:t>اکت ها هم مانند</w:t>
      </w:r>
      <w:r w:rsidR="00D97372">
        <w:t xml:space="preserve"> </w:t>
      </w:r>
      <w:r w:rsidR="00D97372">
        <w:rPr>
          <w:rFonts w:hint="cs"/>
          <w:rtl/>
        </w:rPr>
        <w:t xml:space="preserve"> اتصالاتِ</w:t>
      </w:r>
      <w:r w:rsidR="00AC7FE6">
        <w:rPr>
          <w:rFonts w:hint="cs"/>
          <w:rtl/>
        </w:rPr>
        <w:t xml:space="preserve"> این دو کن</w:t>
      </w:r>
      <w:r w:rsidR="00DF2709">
        <w:rPr>
          <w:rFonts w:hint="cs"/>
          <w:rtl/>
        </w:rPr>
        <w:t>ت</w:t>
      </w:r>
      <w:r w:rsidR="00AC7FE6">
        <w:rPr>
          <w:rFonts w:hint="cs"/>
          <w:rtl/>
        </w:rPr>
        <w:t>اکت عمل میشود.</w:t>
      </w:r>
    </w:p>
    <w:p w14:paraId="4D1BEB23" w14:textId="6A14ED10" w:rsidR="004E7DD3" w:rsidRDefault="004E7DD3" w:rsidP="004E7DD3">
      <w:pPr>
        <w:pStyle w:val="AAE-Normal"/>
        <w:rPr>
          <w:rtl/>
        </w:rPr>
      </w:pPr>
      <w:r>
        <w:t>Additionally, for connecting the switch contacts to its test module, you will need two sets of six voltage and current cables. Each switch contact must have one voltage wire and one current wire connected to the module. For example, from contact L1of the switch, connect one voltage wire named L1 and one current wire named IL1 to the module, and similarly, from contact L1N of the switch, connect the voltage wire L1N and the current wire I L1N to the module. The same connection applies to other contacts.</w:t>
      </w:r>
    </w:p>
    <w:p w14:paraId="1BBDA2F6" w14:textId="59224353" w:rsidR="00DF2709" w:rsidRDefault="00DF2709" w:rsidP="00426B3D">
      <w:pPr>
        <w:pStyle w:val="AAA-MatnAsli"/>
        <w:rPr>
          <w:rtl/>
        </w:rPr>
      </w:pPr>
      <w:r>
        <w:rPr>
          <w:rFonts w:hint="cs"/>
          <w:rtl/>
        </w:rPr>
        <w:t>بر روی ماژول</w:t>
      </w:r>
      <w:r w:rsidR="00D97372">
        <w:rPr>
          <w:rFonts w:hint="cs"/>
          <w:rtl/>
        </w:rPr>
        <w:t>ِ</w:t>
      </w:r>
      <w:r>
        <w:rPr>
          <w:rFonts w:hint="cs"/>
          <w:rtl/>
        </w:rPr>
        <w:t xml:space="preserve"> تست کلید</w:t>
      </w:r>
      <w:r>
        <w:t>,</w:t>
      </w:r>
      <w:r>
        <w:rPr>
          <w:rFonts w:hint="cs"/>
          <w:rtl/>
        </w:rPr>
        <w:t xml:space="preserve"> خروجی های </w:t>
      </w:r>
      <w:r>
        <w:t>M+</w:t>
      </w:r>
      <w:r>
        <w:rPr>
          <w:rFonts w:hint="cs"/>
          <w:rtl/>
        </w:rPr>
        <w:t xml:space="preserve"> و </w:t>
      </w:r>
      <w:r>
        <w:t>SH+</w:t>
      </w:r>
      <w:r>
        <w:rPr>
          <w:rFonts w:hint="cs"/>
          <w:rtl/>
        </w:rPr>
        <w:t xml:space="preserve"> و </w:t>
      </w:r>
      <w:r>
        <w:t xml:space="preserve">SH- </w:t>
      </w:r>
      <w:r>
        <w:rPr>
          <w:rFonts w:hint="cs"/>
          <w:rtl/>
        </w:rPr>
        <w:t xml:space="preserve"> هم در هنگام تست</w:t>
      </w:r>
      <w:r>
        <w:t xml:space="preserve"> Motor Current </w:t>
      </w:r>
      <w:r>
        <w:rPr>
          <w:rFonts w:hint="cs"/>
          <w:rtl/>
        </w:rPr>
        <w:t xml:space="preserve"> مطابق سربندی های موجود در آن تست استفاده میشود. </w:t>
      </w:r>
    </w:p>
    <w:p w14:paraId="40F424A3" w14:textId="7D47AED5" w:rsidR="004E7DD3" w:rsidRPr="004E7DD3" w:rsidRDefault="004E7DD3" w:rsidP="004E7DD3">
      <w:pPr>
        <w:pStyle w:val="AAE-Normal"/>
        <w:rPr>
          <w:rtl/>
        </w:rPr>
      </w:pPr>
      <w:r>
        <w:t>On the switch test module, the M+, SH+, and SH- outputs are also used according to the existing connections in the Current Motor test.</w:t>
      </w:r>
    </w:p>
    <w:sectPr w:rsidR="004E7DD3" w:rsidRPr="004E7DD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08-10T22:57:00Z" w:initials="jg">
    <w:p w14:paraId="61316E26" w14:textId="77777777" w:rsidR="0042516A" w:rsidRDefault="00F77B2A" w:rsidP="0042516A">
      <w:pPr>
        <w:pStyle w:val="CommentText"/>
        <w:bidi w:val="0"/>
        <w:jc w:val="left"/>
      </w:pPr>
      <w:r>
        <w:rPr>
          <w:rStyle w:val="CommentReference"/>
        </w:rPr>
        <w:annotationRef/>
      </w:r>
      <w:r w:rsidR="0042516A">
        <w:t>Connections_Using_the_Instrument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316E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626ECF" w16cex:dateUtc="2024-08-10T1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316E26" w16cid:durableId="2A626E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B4154" w14:textId="77777777" w:rsidR="00F332E1" w:rsidRDefault="00F332E1" w:rsidP="00091FDB">
      <w:pPr>
        <w:spacing w:before="0" w:after="0"/>
      </w:pPr>
      <w:r>
        <w:separator/>
      </w:r>
    </w:p>
  </w:endnote>
  <w:endnote w:type="continuationSeparator" w:id="0">
    <w:p w14:paraId="58C1C0DF" w14:textId="77777777" w:rsidR="00F332E1" w:rsidRDefault="00F332E1"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F1F2F" w14:textId="77777777" w:rsidR="00F332E1" w:rsidRDefault="00F332E1" w:rsidP="00091FDB">
      <w:pPr>
        <w:spacing w:before="0" w:after="0"/>
      </w:pPr>
      <w:r>
        <w:separator/>
      </w:r>
    </w:p>
  </w:footnote>
  <w:footnote w:type="continuationSeparator" w:id="0">
    <w:p w14:paraId="4457190F" w14:textId="77777777" w:rsidR="00F332E1" w:rsidRDefault="00F332E1"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29"/>
  </w:num>
  <w:num w:numId="2" w16cid:durableId="1441219768">
    <w:abstractNumId w:val="31"/>
  </w:num>
  <w:num w:numId="3" w16cid:durableId="335882456">
    <w:abstractNumId w:val="25"/>
  </w:num>
  <w:num w:numId="4" w16cid:durableId="1002929357">
    <w:abstractNumId w:val="37"/>
  </w:num>
  <w:num w:numId="5" w16cid:durableId="1881818163">
    <w:abstractNumId w:val="14"/>
  </w:num>
  <w:num w:numId="6" w16cid:durableId="1093747169">
    <w:abstractNumId w:val="16"/>
  </w:num>
  <w:num w:numId="7" w16cid:durableId="21072615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2"/>
  </w:num>
  <w:num w:numId="9" w16cid:durableId="1801798489">
    <w:abstractNumId w:val="39"/>
  </w:num>
  <w:num w:numId="10" w16cid:durableId="14789547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5"/>
  </w:num>
  <w:num w:numId="19" w16cid:durableId="685597797">
    <w:abstractNumId w:val="15"/>
  </w:num>
  <w:num w:numId="20" w16cid:durableId="1953316821">
    <w:abstractNumId w:val="17"/>
  </w:num>
  <w:num w:numId="21" w16cid:durableId="2099325745">
    <w:abstractNumId w:val="13"/>
  </w:num>
  <w:num w:numId="22" w16cid:durableId="673344342">
    <w:abstractNumId w:val="26"/>
  </w:num>
  <w:num w:numId="23" w16cid:durableId="236593364">
    <w:abstractNumId w:val="30"/>
  </w:num>
  <w:num w:numId="24" w16cid:durableId="783694049">
    <w:abstractNumId w:val="38"/>
  </w:num>
  <w:num w:numId="25" w16cid:durableId="1994525342">
    <w:abstractNumId w:val="21"/>
  </w:num>
  <w:num w:numId="26" w16cid:durableId="1653562407">
    <w:abstractNumId w:val="19"/>
  </w:num>
  <w:num w:numId="27" w16cid:durableId="8073013">
    <w:abstractNumId w:val="28"/>
  </w:num>
  <w:num w:numId="28" w16cid:durableId="297733568">
    <w:abstractNumId w:val="32"/>
  </w:num>
  <w:num w:numId="29" w16cid:durableId="535043028">
    <w:abstractNumId w:val="20"/>
  </w:num>
  <w:num w:numId="30" w16cid:durableId="1765227199">
    <w:abstractNumId w:val="12"/>
  </w:num>
  <w:num w:numId="31" w16cid:durableId="327830195">
    <w:abstractNumId w:val="23"/>
  </w:num>
  <w:num w:numId="32" w16cid:durableId="2039500282">
    <w:abstractNumId w:val="27"/>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4"/>
  </w:num>
  <w:num w:numId="44" w16cid:durableId="904603993">
    <w:abstractNumId w:val="10"/>
  </w:num>
  <w:num w:numId="45" w16cid:durableId="1443651865">
    <w:abstractNumId w:val="24"/>
  </w:num>
  <w:num w:numId="46" w16cid:durableId="306668162">
    <w:abstractNumId w:val="18"/>
  </w:num>
  <w:num w:numId="47" w16cid:durableId="149710222">
    <w:abstractNumId w:val="11"/>
  </w:num>
  <w:num w:numId="48" w16cid:durableId="693579277">
    <w:abstractNumId w:val="36"/>
  </w:num>
  <w:num w:numId="49" w16cid:durableId="205468809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5F44"/>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16A"/>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4DA"/>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FE5"/>
    <w:rsid w:val="007A0971"/>
    <w:rsid w:val="007A0F5E"/>
    <w:rsid w:val="007A2777"/>
    <w:rsid w:val="007A33A8"/>
    <w:rsid w:val="007A37B6"/>
    <w:rsid w:val="007A44A0"/>
    <w:rsid w:val="007A4E64"/>
    <w:rsid w:val="007A569A"/>
    <w:rsid w:val="007A5B74"/>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0E8"/>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310"/>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5E2"/>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41FC"/>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2E1"/>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77B2A"/>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6145"/>
    <w:rsid w:val="00FD7265"/>
    <w:rsid w:val="00FD7552"/>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21"/>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8"/>
      </w:numPr>
      <w:spacing w:before="240"/>
    </w:pPr>
    <w:rPr>
      <w:lang w:bidi="fa-IR"/>
    </w:rPr>
  </w:style>
  <w:style w:type="paragraph" w:customStyle="1" w:styleId="Bulet-Circule-Left">
    <w:name w:val="Bulet- Circule- Left"/>
    <w:basedOn w:val="Normal"/>
    <w:next w:val="Normal"/>
    <w:autoRedefine/>
    <w:qFormat/>
    <w:rsid w:val="004702CC"/>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24"/>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4702CC"/>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7</cp:revision>
  <cp:lastPrinted>2024-07-21T11:03:00Z</cp:lastPrinted>
  <dcterms:created xsi:type="dcterms:W3CDTF">2024-07-21T11:03:00Z</dcterms:created>
  <dcterms:modified xsi:type="dcterms:W3CDTF">2024-08-10T19:34:00Z</dcterms:modified>
</cp:coreProperties>
</file>