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E07E3" w14:textId="77777777" w:rsidR="005A3881" w:rsidRDefault="005A3881" w:rsidP="005A3881">
      <w:pPr>
        <w:pStyle w:val="Heading2"/>
      </w:pPr>
      <w:commentRangeStart w:id="0"/>
      <w:r w:rsidRPr="0031703E">
        <w:rPr>
          <w:szCs w:val="24"/>
          <w:rtl/>
        </w:rPr>
        <w:t>تست مقاومت سیم پیچ</w:t>
      </w:r>
      <w:commentRangeEnd w:id="0"/>
      <w:r w:rsidRPr="0031703E">
        <w:rPr>
          <w:rStyle w:val="CommentReference"/>
        </w:rPr>
        <w:commentReference w:id="0"/>
      </w:r>
      <w:r w:rsidRPr="0031703E">
        <w:t xml:space="preserve"> (Winding resistance)</w:t>
      </w:r>
    </w:p>
    <w:p w14:paraId="2A814F61" w14:textId="77777777" w:rsidR="005A3881" w:rsidRPr="0064059F" w:rsidRDefault="005A3881" w:rsidP="005A3881">
      <w:pPr>
        <w:pStyle w:val="AAE-Normal"/>
        <w:rPr>
          <w:lang w:bidi="fa-IR"/>
        </w:rPr>
      </w:pPr>
      <w:r w:rsidRPr="00035DCB">
        <w:rPr>
          <w:lang w:bidi="fa-IR"/>
        </w:rPr>
        <w:t>Winding Resistance Test</w:t>
      </w:r>
    </w:p>
    <w:p w14:paraId="3DCF13C1" w14:textId="77777777" w:rsidR="005A3881" w:rsidRDefault="005A3881" w:rsidP="005A3881">
      <w:pPr>
        <w:pStyle w:val="AAA-MatnAsli"/>
        <w:rPr>
          <w:rtl/>
        </w:rPr>
      </w:pPr>
      <w:r w:rsidRPr="0031703E">
        <w:rPr>
          <w:rFonts w:hint="cs"/>
          <w:rtl/>
        </w:rPr>
        <w:t xml:space="preserve">در زبانه </w:t>
      </w:r>
      <w:r w:rsidRPr="0031703E">
        <w:rPr>
          <w:rFonts w:cs="Calibri" w:hint="cs"/>
          <w:rtl/>
        </w:rPr>
        <w:t>"</w:t>
      </w:r>
      <w:r w:rsidRPr="0031703E">
        <w:rPr>
          <w:rFonts w:cs="Calibri"/>
        </w:rPr>
        <w:t>Winding Resistance</w:t>
      </w:r>
      <w:r w:rsidRPr="0031703E">
        <w:rPr>
          <w:rFonts w:cs="Calibri" w:hint="cs"/>
          <w:rtl/>
        </w:rPr>
        <w:t>"</w:t>
      </w:r>
      <w:r w:rsidRPr="0031703E">
        <w:rPr>
          <w:rFonts w:hint="cs"/>
          <w:rtl/>
        </w:rPr>
        <w:t xml:space="preserve"> تست مقاومت سیم‌پیچ </w:t>
      </w:r>
      <w:r w:rsidRPr="0031703E">
        <w:t>“CT”</w:t>
      </w:r>
      <w:r w:rsidRPr="0031703E">
        <w:rPr>
          <w:rFonts w:hint="cs"/>
          <w:rtl/>
        </w:rPr>
        <w:t xml:space="preserve"> انجام می‌شود. در این تست با تزریق جریان </w:t>
      </w:r>
      <w:r w:rsidRPr="0031703E">
        <w:rPr>
          <w:rtl/>
        </w:rPr>
        <w:t>"</w:t>
      </w:r>
      <w:r w:rsidRPr="0031703E">
        <w:t>DC</w:t>
      </w:r>
      <w:r w:rsidRPr="0031703E">
        <w:rPr>
          <w:rtl/>
        </w:rPr>
        <w:t>"</w:t>
      </w:r>
      <w:r w:rsidRPr="0031703E">
        <w:rPr>
          <w:rFonts w:hint="cs"/>
          <w:rtl/>
        </w:rPr>
        <w:t xml:space="preserve"> به ثانویه </w:t>
      </w:r>
      <w:r w:rsidRPr="0031703E">
        <w:rPr>
          <w:rtl/>
        </w:rPr>
        <w:t>"</w:t>
      </w:r>
      <w:r w:rsidRPr="0031703E">
        <w:t>CT</w:t>
      </w:r>
      <w:r w:rsidRPr="0031703E">
        <w:rPr>
          <w:rtl/>
        </w:rPr>
        <w:t>"</w:t>
      </w:r>
      <w:r w:rsidRPr="0031703E">
        <w:rPr>
          <w:rFonts w:hint="cs"/>
          <w:rtl/>
        </w:rPr>
        <w:t xml:space="preserve">، اندازه‌گیری ولتاژ از طریق </w:t>
      </w:r>
      <w:r w:rsidRPr="0031703E">
        <w:rPr>
          <w:rtl/>
        </w:rPr>
        <w:t>"</w:t>
      </w:r>
      <w:r w:rsidRPr="0031703E">
        <w:t>Binary Input</w:t>
      </w:r>
      <w:r w:rsidRPr="0031703E">
        <w:rPr>
          <w:rtl/>
        </w:rPr>
        <w:t>"</w:t>
      </w:r>
      <w:r w:rsidRPr="0031703E">
        <w:rPr>
          <w:rFonts w:hint="cs"/>
          <w:rtl/>
        </w:rPr>
        <w:t xml:space="preserve"> انجام شده و با تقسیم ولتاژ به جریان، مقاومتِ</w:t>
      </w:r>
      <w:r w:rsidRPr="0031703E">
        <w:rPr>
          <w:rtl/>
        </w:rPr>
        <w:t>"</w:t>
      </w:r>
      <w:r w:rsidRPr="0031703E">
        <w:t>DC</w:t>
      </w:r>
      <w:r w:rsidRPr="0031703E">
        <w:rPr>
          <w:rtl/>
        </w:rPr>
        <w:t>"</w:t>
      </w:r>
      <w:r w:rsidRPr="0031703E">
        <w:rPr>
          <w:rFonts w:hint="cs"/>
          <w:rtl/>
        </w:rPr>
        <w:t xml:space="preserve"> محاسبه می‌شود. برای انجام این تست باید جریان و زمان تست را در قسمت </w:t>
      </w:r>
      <w:r w:rsidRPr="0031703E">
        <w:t xml:space="preserve"> </w:t>
      </w:r>
      <w:r w:rsidRPr="0031703E">
        <w:rPr>
          <w:rtl/>
        </w:rPr>
        <w:t>"</w:t>
      </w:r>
      <w:r w:rsidRPr="0031703E">
        <w:t>Test Setting</w:t>
      </w:r>
      <w:r w:rsidRPr="0031703E">
        <w:rPr>
          <w:rtl/>
        </w:rPr>
        <w:t>"</w:t>
      </w:r>
      <w:r w:rsidRPr="0031703E">
        <w:rPr>
          <w:rFonts w:hint="cs"/>
          <w:rtl/>
        </w:rPr>
        <w:t xml:space="preserve">، به ترتیب در فیلد‌های </w:t>
      </w:r>
      <w:r w:rsidRPr="0031703E">
        <w:rPr>
          <w:rtl/>
        </w:rPr>
        <w:t>"</w:t>
      </w:r>
      <w:r w:rsidRPr="0031703E">
        <w:t>I test</w:t>
      </w:r>
      <w:r w:rsidRPr="0031703E">
        <w:rPr>
          <w:rtl/>
        </w:rPr>
        <w:t>"</w:t>
      </w:r>
      <w:r w:rsidRPr="0031703E">
        <w:rPr>
          <w:rFonts w:hint="cs"/>
          <w:rtl/>
        </w:rPr>
        <w:t xml:space="preserve"> و</w:t>
      </w:r>
      <w:r w:rsidRPr="0031703E">
        <w:rPr>
          <w:rtl/>
        </w:rPr>
        <w:t>"</w:t>
      </w:r>
      <w:r w:rsidRPr="0031703E">
        <w:t>State Time</w:t>
      </w:r>
      <w:r w:rsidRPr="0031703E">
        <w:rPr>
          <w:rtl/>
        </w:rPr>
        <w:t>"</w:t>
      </w:r>
      <w:r w:rsidRPr="0031703E">
        <w:rPr>
          <w:rFonts w:hint="cs"/>
          <w:rtl/>
        </w:rPr>
        <w:t xml:space="preserve"> وارد کنید. محدودیت جریانی تعیین شده برای این فیلد </w:t>
      </w:r>
      <w:r w:rsidRPr="0031703E">
        <w:rPr>
          <w:rtl/>
        </w:rPr>
        <w:t>"</w:t>
      </w:r>
      <w:r w:rsidRPr="0031703E">
        <w:rPr>
          <w:rFonts w:hint="cs"/>
          <w:rtl/>
        </w:rPr>
        <w:t>32</w:t>
      </w:r>
      <w:r w:rsidRPr="0031703E">
        <w:rPr>
          <w:rtl/>
        </w:rPr>
        <w:t>"</w:t>
      </w:r>
      <w:r w:rsidRPr="0031703E">
        <w:rPr>
          <w:rFonts w:hint="cs"/>
          <w:rtl/>
        </w:rPr>
        <w:t xml:space="preserve"> آمپر است، اما جریان </w:t>
      </w:r>
      <w:r w:rsidRPr="0031703E">
        <w:rPr>
          <w:rtl/>
        </w:rPr>
        <w:t>"</w:t>
      </w:r>
      <w:r w:rsidRPr="0031703E">
        <w:rPr>
          <w:rFonts w:hint="cs"/>
          <w:rtl/>
        </w:rPr>
        <w:t>5</w:t>
      </w:r>
      <w:r w:rsidRPr="0031703E">
        <w:rPr>
          <w:rtl/>
        </w:rPr>
        <w:t>"</w:t>
      </w:r>
      <w:r w:rsidRPr="0031703E">
        <w:rPr>
          <w:rFonts w:hint="cs"/>
          <w:rtl/>
        </w:rPr>
        <w:t xml:space="preserve"> آمپر برای </w:t>
      </w:r>
      <w:r w:rsidRPr="0031703E">
        <w:rPr>
          <w:rtl/>
        </w:rPr>
        <w:t>"</w:t>
      </w:r>
      <w:r w:rsidRPr="0031703E">
        <w:t>CT</w:t>
      </w:r>
      <w:r w:rsidRPr="0031703E">
        <w:rPr>
          <w:rtl/>
        </w:rPr>
        <w:t>"</w:t>
      </w:r>
      <w:r w:rsidRPr="0031703E">
        <w:rPr>
          <w:rFonts w:hint="cs"/>
          <w:rtl/>
        </w:rPr>
        <w:t xml:space="preserve">های </w:t>
      </w:r>
      <w:r w:rsidRPr="0031703E">
        <w:rPr>
          <w:rtl/>
        </w:rPr>
        <w:t>"</w:t>
      </w:r>
      <w:r w:rsidRPr="0031703E">
        <w:rPr>
          <w:rFonts w:hint="cs"/>
          <w:rtl/>
        </w:rPr>
        <w:t>5</w:t>
      </w:r>
      <w:r w:rsidRPr="0031703E">
        <w:rPr>
          <w:rtl/>
        </w:rPr>
        <w:t>"</w:t>
      </w:r>
      <w:r w:rsidRPr="0031703E">
        <w:rPr>
          <w:rFonts w:hint="cs"/>
          <w:rtl/>
        </w:rPr>
        <w:t xml:space="preserve"> آمپری و جریان</w:t>
      </w:r>
      <w:r w:rsidRPr="0031703E">
        <w:rPr>
          <w:rtl/>
        </w:rPr>
        <w:t>"</w:t>
      </w:r>
      <w:r w:rsidRPr="0031703E">
        <w:rPr>
          <w:rFonts w:hint="cs"/>
          <w:rtl/>
        </w:rPr>
        <w:t>1</w:t>
      </w:r>
      <w:r w:rsidRPr="0031703E">
        <w:rPr>
          <w:rtl/>
        </w:rPr>
        <w:t>"</w:t>
      </w:r>
      <w:r w:rsidRPr="0031703E">
        <w:rPr>
          <w:rFonts w:hint="cs"/>
          <w:rtl/>
        </w:rPr>
        <w:t xml:space="preserve"> آمپر برای </w:t>
      </w:r>
      <w:r w:rsidRPr="0031703E">
        <w:rPr>
          <w:rtl/>
        </w:rPr>
        <w:t>"</w:t>
      </w:r>
      <w:r w:rsidRPr="0031703E">
        <w:t>CT</w:t>
      </w:r>
      <w:r w:rsidRPr="0031703E">
        <w:rPr>
          <w:rtl/>
        </w:rPr>
        <w:t>"</w:t>
      </w:r>
      <w:r w:rsidRPr="0031703E">
        <w:rPr>
          <w:rFonts w:hint="cs"/>
          <w:rtl/>
        </w:rPr>
        <w:t xml:space="preserve"> های</w:t>
      </w:r>
      <w:r w:rsidRPr="0031703E">
        <w:rPr>
          <w:rtl/>
        </w:rPr>
        <w:t>"</w:t>
      </w:r>
      <w:r w:rsidRPr="0031703E">
        <w:rPr>
          <w:rFonts w:hint="cs"/>
          <w:rtl/>
        </w:rPr>
        <w:t>1</w:t>
      </w:r>
      <w:r w:rsidRPr="0031703E">
        <w:rPr>
          <w:rtl/>
        </w:rPr>
        <w:t>"</w:t>
      </w:r>
      <w:r w:rsidRPr="0031703E">
        <w:rPr>
          <w:rFonts w:hint="cs"/>
          <w:rtl/>
        </w:rPr>
        <w:t xml:space="preserve"> آمپری کفایت می‌کند.</w:t>
      </w:r>
      <w:r w:rsidRPr="0031703E">
        <w:t xml:space="preserve"> </w:t>
      </w:r>
      <w:r w:rsidRPr="0031703E">
        <w:rPr>
          <w:rFonts w:hint="cs"/>
          <w:rtl/>
        </w:rPr>
        <w:t>در بخش "</w:t>
      </w:r>
      <w:r w:rsidRPr="0031703E">
        <w:t>Hardware Config</w:t>
      </w:r>
      <w:r w:rsidRPr="0031703E">
        <w:rPr>
          <w:rFonts w:hint="cs"/>
          <w:rtl/>
        </w:rPr>
        <w:t xml:space="preserve">" می‌توان </w:t>
      </w:r>
      <w:r w:rsidRPr="0031703E">
        <w:rPr>
          <w:rFonts w:cs="Cambria"/>
        </w:rPr>
        <w:t>“Output”</w:t>
      </w:r>
      <w:r w:rsidRPr="0031703E">
        <w:rPr>
          <w:rFonts w:hint="cs"/>
          <w:rtl/>
        </w:rPr>
        <w:t xml:space="preserve">ِ تزریق جریان را از بخش </w:t>
      </w:r>
      <w:r w:rsidRPr="0031703E">
        <w:t>“Wiring Type”</w:t>
      </w:r>
      <w:r w:rsidRPr="0031703E">
        <w:rPr>
          <w:rFonts w:hint="cs"/>
          <w:rtl/>
        </w:rPr>
        <w:t xml:space="preserve"> تغییر داد. اینپوت اندازه گیری ولتاژ هم از بخش </w:t>
      </w:r>
      <w:r w:rsidRPr="0031703E">
        <w:t>“Voltmeter Contact”</w:t>
      </w:r>
      <w:r w:rsidRPr="0031703E">
        <w:rPr>
          <w:rFonts w:hint="cs"/>
          <w:rtl/>
        </w:rPr>
        <w:t xml:space="preserve"> قابل انتخاب است و بسته به مقدار مقاومت </w:t>
      </w:r>
      <w:r w:rsidRPr="0031703E">
        <w:t>“CT”</w:t>
      </w:r>
      <w:r w:rsidRPr="0031703E">
        <w:rPr>
          <w:rFonts w:hint="cs"/>
          <w:rtl/>
        </w:rPr>
        <w:t xml:space="preserve"> می‌تواند بین </w:t>
      </w:r>
      <w:r w:rsidRPr="0031703E">
        <w:rPr>
          <w:rtl/>
        </w:rPr>
        <w:t>"</w:t>
      </w:r>
      <w:r w:rsidRPr="0031703E">
        <w:t xml:space="preserve"> Input</w:t>
      </w:r>
      <w:r w:rsidRPr="0031703E">
        <w:rPr>
          <w:rtl/>
        </w:rPr>
        <w:t>"</w:t>
      </w:r>
      <w:r w:rsidRPr="0031703E">
        <w:rPr>
          <w:rFonts w:hint="cs"/>
          <w:rtl/>
        </w:rPr>
        <w:t xml:space="preserve">های 1 تا 7 و یا </w:t>
      </w:r>
      <w:r w:rsidRPr="0031703E">
        <w:rPr>
          <w:rtl/>
        </w:rPr>
        <w:t>"</w:t>
      </w:r>
      <w:r w:rsidRPr="0031703E">
        <w:t xml:space="preserve"> Input</w:t>
      </w:r>
      <w:r w:rsidRPr="0031703E">
        <w:rPr>
          <w:rtl/>
        </w:rPr>
        <w:t>"</w:t>
      </w:r>
      <w:r w:rsidRPr="0031703E">
        <w:rPr>
          <w:rFonts w:hint="cs"/>
          <w:rtl/>
        </w:rPr>
        <w:t xml:space="preserve">10  انتخاب شود. با انتخاب </w:t>
      </w:r>
      <w:r w:rsidRPr="0031703E">
        <w:rPr>
          <w:rtl/>
        </w:rPr>
        <w:t>"</w:t>
      </w:r>
      <w:r w:rsidRPr="0031703E">
        <w:t xml:space="preserve"> Input</w:t>
      </w:r>
      <w:r w:rsidRPr="0031703E">
        <w:rPr>
          <w:rtl/>
        </w:rPr>
        <w:t>"</w:t>
      </w:r>
      <w:r w:rsidRPr="0031703E">
        <w:rPr>
          <w:rFonts w:hint="cs"/>
          <w:rtl/>
        </w:rPr>
        <w:t xml:space="preserve">های 1تا7، در بخش </w:t>
      </w:r>
      <w:r w:rsidRPr="0031703E">
        <w:t>“ Voltmeter Type”</w:t>
      </w:r>
      <w:r w:rsidRPr="0031703E">
        <w:rPr>
          <w:rFonts w:hint="cs"/>
          <w:rtl/>
        </w:rPr>
        <w:t xml:space="preserve"> بسته به مقدار ولتاژی که دو سرِ اینپوت می‌افتد، می</w:t>
      </w:r>
      <w:r w:rsidRPr="0031703E">
        <w:rPr>
          <w:rFonts w:hint="eastAsia"/>
          <w:rtl/>
        </w:rPr>
        <w:t>‌</w:t>
      </w:r>
      <w:r w:rsidRPr="0031703E">
        <w:rPr>
          <w:rFonts w:hint="cs"/>
          <w:rtl/>
        </w:rPr>
        <w:t xml:space="preserve">توان نوع </w:t>
      </w:r>
      <w:r w:rsidRPr="0031703E">
        <w:t>“wet”</w:t>
      </w:r>
      <w:r w:rsidRPr="0031703E">
        <w:rPr>
          <w:rFonts w:hint="cs"/>
          <w:rtl/>
        </w:rPr>
        <w:t xml:space="preserve"> را انتخاب کرد؛ در صورتی باید از </w:t>
      </w:r>
      <w:r w:rsidRPr="0031703E">
        <w:t>“Input 10”</w:t>
      </w:r>
      <w:r w:rsidRPr="0031703E">
        <w:rPr>
          <w:rFonts w:hint="cs"/>
          <w:rtl/>
        </w:rPr>
        <w:t xml:space="preserve"> استفاده کرد که ولتاژ اندازه</w:t>
      </w:r>
      <w:r w:rsidRPr="0031703E">
        <w:rPr>
          <w:rFonts w:hint="eastAsia"/>
          <w:rtl/>
        </w:rPr>
        <w:t>‌</w:t>
      </w:r>
      <w:r w:rsidRPr="0031703E">
        <w:rPr>
          <w:rFonts w:hint="cs"/>
          <w:rtl/>
        </w:rPr>
        <w:t xml:space="preserve">گیری کمتر از 200 میلی ولت باشد. اندازه گیری جریان نیز در این تست از طریق </w:t>
      </w:r>
      <w:r w:rsidRPr="0031703E">
        <w:t>“Actual”</w:t>
      </w:r>
      <w:r w:rsidRPr="0031703E">
        <w:rPr>
          <w:rFonts w:hint="cs"/>
          <w:rtl/>
        </w:rPr>
        <w:t xml:space="preserve"> ِ جریان انجام می‌شود.</w:t>
      </w:r>
    </w:p>
    <w:p w14:paraId="4C35B2F2" w14:textId="77777777" w:rsidR="005A3881" w:rsidRPr="0031703E" w:rsidRDefault="005A3881" w:rsidP="005A3881">
      <w:pPr>
        <w:pStyle w:val="AAE-Normal"/>
        <w:rPr>
          <w:rtl/>
        </w:rPr>
      </w:pPr>
      <w:r>
        <w:t xml:space="preserve">In the "Winding Resistance" tab, the winding resistance test of the "CT" is performed. In this test, a "DC" current is injected into the secondary of the "CT," the voltage is measured via "Binary Input," and the "DC" resistance is calculated by dividing the voltage by the </w:t>
      </w:r>
      <w:proofErr w:type="spellStart"/>
      <w:proofErr w:type="gramStart"/>
      <w:r>
        <w:t>current.To</w:t>
      </w:r>
      <w:proofErr w:type="spellEnd"/>
      <w:proofErr w:type="gramEnd"/>
      <w:r>
        <w:t xml:space="preserve"> conduct this test, set the current and test duration in the "Test Setting" section under the "I test" and "State Time" fields, respectively. The maximum allowable current for this field is "32" amperes, but a "5" ampere current is sufficient for "5A" CTs, while a "1" ampere current is adequate for "1A" </w:t>
      </w:r>
      <w:proofErr w:type="spellStart"/>
      <w:r>
        <w:t>CTs.In</w:t>
      </w:r>
      <w:proofErr w:type="spellEnd"/>
      <w:r>
        <w:t xml:space="preserve"> the "Hardware Config" section, the current injection "Output" can be modified under "Wiring Type." The voltage measurement input can also be selected from the "Voltmeter Contact" section. Depending on the CT resistance value, inputs "1 to 7" or "Input 10" can be chosen. If selecting inputs "1 to 7," the "Voltmeter Type" should be set to "wet," based on the voltage drop across the input terminals. "Input 10" should be used when the measured voltage is less than 200 millivolts. The current measurement in this test is performed via "Actual" current.</w:t>
      </w:r>
    </w:p>
    <w:p w14:paraId="431ED3F7" w14:textId="77777777" w:rsidR="005A3881" w:rsidRDefault="005A3881" w:rsidP="005A3881">
      <w:pPr>
        <w:pStyle w:val="AAA-MatnAsli"/>
        <w:rPr>
          <w:rtl/>
        </w:rPr>
      </w:pPr>
      <w:r w:rsidRPr="0031703E">
        <w:rPr>
          <w:rFonts w:hint="cs"/>
          <w:rtl/>
        </w:rPr>
        <w:t xml:space="preserve">در ورژن‌های جدید نرم‌افزار گزینه </w:t>
      </w:r>
      <w:r w:rsidRPr="0031703E">
        <w:t>“Don’t change hardware settings”</w:t>
      </w:r>
      <w:r w:rsidRPr="0031703E">
        <w:rPr>
          <w:rFonts w:hint="cs"/>
          <w:rtl/>
        </w:rPr>
        <w:t xml:space="preserve"> از این بخش حذف شده و بجای آن می</w:t>
      </w:r>
      <w:r w:rsidRPr="0031703E">
        <w:rPr>
          <w:rFonts w:hint="eastAsia"/>
          <w:rtl/>
        </w:rPr>
        <w:t>‌</w:t>
      </w:r>
      <w:r w:rsidRPr="0031703E">
        <w:rPr>
          <w:rFonts w:hint="cs"/>
          <w:rtl/>
        </w:rPr>
        <w:t xml:space="preserve">توان از گزینه </w:t>
      </w:r>
      <w:r w:rsidRPr="0031703E">
        <w:t>“Manually”</w:t>
      </w:r>
      <w:r w:rsidRPr="0031703E">
        <w:rPr>
          <w:rFonts w:hint="cs"/>
          <w:rtl/>
        </w:rPr>
        <w:t xml:space="preserve"> استفاده کرد که در بخش های </w:t>
      </w:r>
      <w:r w:rsidRPr="0031703E">
        <w:t>“Wiring Type”</w:t>
      </w:r>
      <w:r w:rsidRPr="0031703E">
        <w:rPr>
          <w:rFonts w:hint="cs"/>
          <w:rtl/>
        </w:rPr>
        <w:t xml:space="preserve"> و </w:t>
      </w:r>
      <w:r w:rsidRPr="0031703E">
        <w:t>“Voltmeter Contact”</w:t>
      </w:r>
      <w:r w:rsidRPr="0031703E">
        <w:rPr>
          <w:rFonts w:hint="cs"/>
          <w:rtl/>
        </w:rPr>
        <w:t xml:space="preserve"> وجود دارد. </w:t>
      </w:r>
    </w:p>
    <w:p w14:paraId="10B693B5" w14:textId="77777777" w:rsidR="005A3881" w:rsidRPr="0031703E" w:rsidRDefault="005A3881" w:rsidP="005A3881">
      <w:pPr>
        <w:pStyle w:val="AAE-Normal"/>
        <w:rPr>
          <w:rtl/>
        </w:rPr>
      </w:pPr>
      <w:r w:rsidRPr="00035DCB">
        <w:t>In the latest software versions, the "Don't change hardware settings" option has been removed and replaced with the "Manually" option, available in the "Wiring Type" and "Voltmeter Contact" sections.</w:t>
      </w:r>
    </w:p>
    <w:p w14:paraId="474D4C96" w14:textId="77777777" w:rsidR="005A3881" w:rsidRDefault="005A3881" w:rsidP="005A3881">
      <w:pPr>
        <w:pStyle w:val="AAA-MatnAsli"/>
        <w:rPr>
          <w:rtl/>
        </w:rPr>
      </w:pPr>
      <w:r w:rsidRPr="0031703E">
        <w:rPr>
          <w:rFonts w:hint="cs"/>
          <w:rtl/>
        </w:rPr>
        <w:t>با انتخاب گزینه "</w:t>
      </w:r>
      <w:r w:rsidRPr="0031703E">
        <w:t>Insert Rows</w:t>
      </w:r>
      <w:r w:rsidRPr="0031703E">
        <w:rPr>
          <w:rFonts w:hint="cs"/>
          <w:rtl/>
        </w:rPr>
        <w:t>" به تعداد تپ‌هایی که در بخش "</w:t>
      </w:r>
      <w:r w:rsidRPr="0031703E">
        <w:t>Test Object</w:t>
      </w:r>
      <w:r w:rsidRPr="0031703E">
        <w:rPr>
          <w:rFonts w:hint="cs"/>
          <w:rtl/>
        </w:rPr>
        <w:t>" تعریف کرده‌اید،</w:t>
      </w:r>
      <w:r w:rsidRPr="0031703E">
        <w:rPr>
          <w:rtl/>
        </w:rPr>
        <w:t xml:space="preserve"> </w:t>
      </w:r>
      <w:r w:rsidRPr="0031703E">
        <w:rPr>
          <w:rFonts w:hint="cs"/>
          <w:rtl/>
        </w:rPr>
        <w:t xml:space="preserve">ردیف تست اضافه می‌شود. در صورتی که بیش از یک </w:t>
      </w:r>
      <w:r w:rsidRPr="0031703E">
        <w:t>“core”</w:t>
      </w:r>
      <w:r w:rsidRPr="0031703E">
        <w:rPr>
          <w:rFonts w:hint="cs"/>
          <w:rtl/>
        </w:rPr>
        <w:t xml:space="preserve"> در </w:t>
      </w:r>
      <w:r w:rsidRPr="0031703E">
        <w:t>“Test Object”</w:t>
      </w:r>
      <w:r w:rsidRPr="0031703E">
        <w:rPr>
          <w:rFonts w:hint="cs"/>
          <w:rtl/>
        </w:rPr>
        <w:t xml:space="preserve"> وارد شده باشد، در بخش </w:t>
      </w:r>
      <w:r w:rsidRPr="0031703E">
        <w:t xml:space="preserve">“Insert Mode” </w:t>
      </w:r>
      <w:r w:rsidRPr="0031703E">
        <w:rPr>
          <w:rFonts w:hint="cs"/>
          <w:rtl/>
        </w:rPr>
        <w:t xml:space="preserve"> می</w:t>
      </w:r>
      <w:r w:rsidRPr="0031703E">
        <w:rPr>
          <w:rFonts w:hint="eastAsia"/>
          <w:rtl/>
        </w:rPr>
        <w:t>‌</w:t>
      </w:r>
      <w:r w:rsidRPr="0031703E">
        <w:rPr>
          <w:rFonts w:hint="cs"/>
          <w:rtl/>
        </w:rPr>
        <w:t>توان تمامی آن</w:t>
      </w:r>
      <w:r w:rsidRPr="0031703E">
        <w:rPr>
          <w:rFonts w:hint="eastAsia"/>
          <w:rtl/>
        </w:rPr>
        <w:t>‌</w:t>
      </w:r>
      <w:r w:rsidRPr="0031703E">
        <w:rPr>
          <w:rFonts w:hint="cs"/>
          <w:rtl/>
        </w:rPr>
        <w:t xml:space="preserve">ها را با ترتیبِ </w:t>
      </w:r>
      <w:r w:rsidRPr="0031703E">
        <w:t>“Up”</w:t>
      </w:r>
      <w:r w:rsidRPr="0031703E">
        <w:rPr>
          <w:rFonts w:hint="cs"/>
          <w:rtl/>
        </w:rPr>
        <w:t xml:space="preserve"> یا </w:t>
      </w:r>
      <w:r w:rsidRPr="0031703E">
        <w:t>“Down”</w:t>
      </w:r>
      <w:r w:rsidRPr="0031703E">
        <w:rPr>
          <w:rFonts w:hint="cs"/>
          <w:rtl/>
        </w:rPr>
        <w:t xml:space="preserve"> به ردیف</w:t>
      </w:r>
      <w:r w:rsidRPr="0031703E">
        <w:rPr>
          <w:rFonts w:hint="eastAsia"/>
          <w:rtl/>
        </w:rPr>
        <w:t>‌</w:t>
      </w:r>
      <w:r w:rsidRPr="0031703E">
        <w:rPr>
          <w:rFonts w:hint="cs"/>
          <w:rtl/>
        </w:rPr>
        <w:t xml:space="preserve">های تست اضافه کرد و یا می‌توان </w:t>
      </w:r>
      <w:r w:rsidRPr="0031703E">
        <w:t>“core”</w:t>
      </w:r>
      <w:r w:rsidRPr="0031703E">
        <w:rPr>
          <w:rFonts w:hint="cs"/>
          <w:rtl/>
        </w:rPr>
        <w:t xml:space="preserve"> مورد نظر را با استفاده از </w:t>
      </w:r>
      <w:r w:rsidRPr="0031703E">
        <w:t>“Specific Core”</w:t>
      </w:r>
      <w:r w:rsidRPr="0031703E">
        <w:rPr>
          <w:rFonts w:hint="cs"/>
          <w:rtl/>
        </w:rPr>
        <w:t xml:space="preserve"> به لیست </w:t>
      </w:r>
      <w:r w:rsidRPr="00DD2736">
        <w:rPr>
          <w:rFonts w:hint="cs"/>
          <w:rtl/>
        </w:rPr>
        <w:t>اضافه کرد.</w:t>
      </w:r>
    </w:p>
    <w:p w14:paraId="7B7FFB6B" w14:textId="77777777" w:rsidR="005A3881" w:rsidRPr="0031703E" w:rsidRDefault="005A3881" w:rsidP="005A3881">
      <w:pPr>
        <w:pStyle w:val="AAE-Normal"/>
        <w:rPr>
          <w:rtl/>
        </w:rPr>
      </w:pPr>
      <w:r w:rsidRPr="00035DCB">
        <w:t>By selecting "Insert Rows," test rows will be added according to the number of taps defined in the "Test Object" section. If multiple "cores" are included in the "Test Object," the "Insert Mode" section allows adding them sequentially as "Up" or "Down," or selecting a specific "core" via "Specific Core."</w:t>
      </w:r>
    </w:p>
    <w:p w14:paraId="77DD2B68" w14:textId="77777777" w:rsidR="005A3881" w:rsidRDefault="005A3881" w:rsidP="005A3881">
      <w:pPr>
        <w:pStyle w:val="AAA-MatnAsli"/>
        <w:rPr>
          <w:rtl/>
        </w:rPr>
      </w:pPr>
      <w:r w:rsidRPr="0031703E">
        <w:rPr>
          <w:rFonts w:hint="cs"/>
          <w:rtl/>
        </w:rPr>
        <w:lastRenderedPageBreak/>
        <w:t xml:space="preserve">پس از وارد کردن اطلاعات باید مطابق شکل مشخص شده سربندی را انجام دهید، توجه کنید که با دابل کلیک روی عکس می‌توانید آن را بزرگنمایی کنید. در این سربندی باید </w:t>
      </w:r>
      <w:r w:rsidRPr="0031703E">
        <w:rPr>
          <w:rtl/>
        </w:rPr>
        <w:t>"</w:t>
      </w:r>
      <w:r w:rsidRPr="00DD2736">
        <w:t>Ia1</w:t>
      </w:r>
      <w:r w:rsidRPr="0031703E">
        <w:rPr>
          <w:rtl/>
        </w:rPr>
        <w:t>"</w:t>
      </w:r>
      <w:r w:rsidRPr="0031703E">
        <w:rPr>
          <w:rFonts w:hint="cs"/>
          <w:rtl/>
        </w:rPr>
        <w:t xml:space="preserve"> را پس از اتصال به سر مثبت خازن به </w:t>
      </w:r>
      <w:r w:rsidRPr="0031703E">
        <w:rPr>
          <w:rtl/>
        </w:rPr>
        <w:t>"</w:t>
      </w:r>
      <w:r w:rsidRPr="00DD2736">
        <w:t>S1</w:t>
      </w:r>
      <w:r w:rsidRPr="0031703E">
        <w:rPr>
          <w:rtl/>
        </w:rPr>
        <w:t>"</w:t>
      </w:r>
      <w:r w:rsidRPr="0031703E">
        <w:rPr>
          <w:rFonts w:hint="cs"/>
          <w:rtl/>
        </w:rPr>
        <w:t xml:space="preserve">ِ </w:t>
      </w:r>
      <w:r w:rsidRPr="0031703E">
        <w:rPr>
          <w:rFonts w:cs="Cambria" w:hint="cs"/>
          <w:rtl/>
        </w:rPr>
        <w:t>"</w:t>
      </w:r>
      <w:r w:rsidRPr="00DD2736">
        <w:t>CT</w:t>
      </w:r>
      <w:r w:rsidRPr="00DD2736">
        <w:rPr>
          <w:rFonts w:cs="Times New Roman"/>
          <w:rtl/>
        </w:rPr>
        <w:t>"</w:t>
      </w:r>
      <w:r w:rsidRPr="0031703E">
        <w:rPr>
          <w:rFonts w:hint="cs"/>
          <w:rtl/>
        </w:rPr>
        <w:t xml:space="preserve"> و</w:t>
      </w:r>
      <w:r w:rsidRPr="0031703E">
        <w:rPr>
          <w:rtl/>
        </w:rPr>
        <w:t>"</w:t>
      </w:r>
      <w:r w:rsidRPr="00DD2736">
        <w:t>Ian</w:t>
      </w:r>
      <w:r w:rsidRPr="0031703E">
        <w:rPr>
          <w:rtl/>
        </w:rPr>
        <w:t>"</w:t>
      </w:r>
      <w:r w:rsidRPr="0031703E">
        <w:rPr>
          <w:rFonts w:hint="cs"/>
          <w:rtl/>
        </w:rPr>
        <w:t xml:space="preserve"> را پس از اتصال به سر منفی خازن به </w:t>
      </w:r>
      <w:r w:rsidRPr="0031703E">
        <w:rPr>
          <w:rtl/>
        </w:rPr>
        <w:t>"</w:t>
      </w:r>
      <w:r w:rsidRPr="00DD2736">
        <w:t>S2</w:t>
      </w:r>
      <w:r w:rsidRPr="0031703E">
        <w:rPr>
          <w:rtl/>
        </w:rPr>
        <w:t>"</w:t>
      </w:r>
      <w:r w:rsidRPr="0031703E">
        <w:rPr>
          <w:rFonts w:hint="cs"/>
          <w:rtl/>
        </w:rPr>
        <w:t xml:space="preserve"> ِ </w:t>
      </w:r>
      <w:r w:rsidRPr="0031703E">
        <w:rPr>
          <w:rFonts w:cs="Cambria" w:hint="cs"/>
          <w:rtl/>
        </w:rPr>
        <w:t>"</w:t>
      </w:r>
      <w:r w:rsidRPr="00DD2736">
        <w:t>CT</w:t>
      </w:r>
      <w:r w:rsidRPr="00DD2736">
        <w:rPr>
          <w:rFonts w:cs="Times New Roman"/>
          <w:rtl/>
        </w:rPr>
        <w:t>"</w:t>
      </w:r>
      <w:r w:rsidRPr="0031703E">
        <w:rPr>
          <w:rFonts w:hint="cs"/>
          <w:rtl/>
        </w:rPr>
        <w:t xml:space="preserve">، متصل کنید. دلیل استفاده از باکس خازنی، حذف ریپل ولتاژ ناشی از اندوکتانس سیم پیچ </w:t>
      </w:r>
      <w:r w:rsidRPr="0031703E">
        <w:rPr>
          <w:rFonts w:cs="Cambria" w:hint="cs"/>
          <w:rtl/>
        </w:rPr>
        <w:t>"</w:t>
      </w:r>
      <w:r w:rsidRPr="00DD2736">
        <w:t>CT</w:t>
      </w:r>
      <w:r w:rsidRPr="00DD2736">
        <w:rPr>
          <w:rFonts w:cs="Times New Roman"/>
          <w:rtl/>
        </w:rPr>
        <w:t>"</w:t>
      </w:r>
      <w:r w:rsidRPr="0031703E">
        <w:rPr>
          <w:rFonts w:hint="cs"/>
          <w:rtl/>
        </w:rPr>
        <w:t xml:space="preserve"> است. در باکس خاز</w:t>
      </w:r>
      <w:r>
        <w:rPr>
          <w:rFonts w:hint="cs"/>
          <w:rtl/>
        </w:rPr>
        <w:t>نی</w:t>
      </w:r>
      <w:r>
        <w:t xml:space="preserve"> </w:t>
      </w:r>
      <w:r w:rsidRPr="0031703E">
        <w:rPr>
          <w:rFonts w:hint="cs"/>
          <w:rtl/>
        </w:rPr>
        <w:t xml:space="preserve"> </w:t>
      </w:r>
      <w:r>
        <w:rPr>
          <w:rFonts w:hint="cs"/>
          <w:rtl/>
        </w:rPr>
        <w:t xml:space="preserve">جدید، </w:t>
      </w:r>
      <w:r w:rsidRPr="0031703E">
        <w:rPr>
          <w:rFonts w:hint="cs"/>
          <w:rtl/>
        </w:rPr>
        <w:t>سه خازن</w:t>
      </w:r>
      <w:r>
        <w:rPr>
          <w:rFonts w:hint="cs"/>
          <w:rtl/>
        </w:rPr>
        <w:t>ِ</w:t>
      </w:r>
      <w:r w:rsidRPr="0031703E">
        <w:rPr>
          <w:rFonts w:hint="cs"/>
          <w:rtl/>
        </w:rPr>
        <w:t xml:space="preserve"> </w:t>
      </w:r>
      <w:r w:rsidRPr="0031703E">
        <w:rPr>
          <w:rtl/>
        </w:rPr>
        <w:t>"</w:t>
      </w:r>
      <w:r w:rsidRPr="0031703E">
        <w:rPr>
          <w:rFonts w:hint="cs"/>
          <w:rtl/>
        </w:rPr>
        <w:t>5000</w:t>
      </w:r>
      <w:r w:rsidRPr="0031703E">
        <w:rPr>
          <w:rtl/>
        </w:rPr>
        <w:t>"</w:t>
      </w:r>
      <w:r w:rsidRPr="0031703E">
        <w:rPr>
          <w:rFonts w:hint="cs"/>
          <w:rtl/>
        </w:rPr>
        <w:t xml:space="preserve"> میکروفارادِ </w:t>
      </w:r>
      <w:r w:rsidRPr="0031703E">
        <w:t>“Bi-Polar”</w:t>
      </w:r>
      <w:r w:rsidRPr="0031703E">
        <w:rPr>
          <w:rFonts w:hint="cs"/>
          <w:rtl/>
        </w:rPr>
        <w:t xml:space="preserve"> قرار گرفته است.</w:t>
      </w:r>
    </w:p>
    <w:p w14:paraId="7AD73894" w14:textId="77777777" w:rsidR="005A3881" w:rsidRPr="0031703E" w:rsidRDefault="005A3881" w:rsidP="005A3881">
      <w:pPr>
        <w:pStyle w:val="AAE-Normal"/>
        <w:rPr>
          <w:rtl/>
        </w:rPr>
      </w:pPr>
      <w:r w:rsidRPr="00035DCB">
        <w:t>After entering the necessary information, follow the illustrated wiring instructions. You can enlarge the image by double-clicking on it. For wiring, connect "Ia1" to the positive terminal of the capacitor and then to "S1" of the "CT," and connect "Ian" to the negative terminal of the capacitor and then to "S2" of the "CT." The capacitor box is used to eliminate voltage ripple caused by the inductance of the CT winding. The latest capacitor box model contains three "5000" microfarad "Bi-Polar" capacitors.</w:t>
      </w:r>
    </w:p>
    <w:p w14:paraId="2DA27316" w14:textId="77777777" w:rsidR="005A3881" w:rsidRDefault="005A3881" w:rsidP="005A3881">
      <w:pPr>
        <w:pStyle w:val="AAA-MatnAsli"/>
        <w:rPr>
          <w:rtl/>
        </w:rPr>
      </w:pPr>
      <w:r w:rsidRPr="0031703E">
        <w:rPr>
          <w:rFonts w:hint="cs"/>
          <w:rtl/>
        </w:rPr>
        <w:t xml:space="preserve">برای اندازه‌گیری ولتاژ </w:t>
      </w:r>
      <w:r w:rsidRPr="0031703E">
        <w:rPr>
          <w:rtl/>
        </w:rPr>
        <w:t>"</w:t>
      </w:r>
      <w:r w:rsidRPr="00DD2736">
        <w:t>DC</w:t>
      </w:r>
      <w:r w:rsidRPr="0031703E">
        <w:rPr>
          <w:rtl/>
        </w:rPr>
        <w:t>"</w:t>
      </w:r>
      <w:r w:rsidRPr="0031703E">
        <w:rPr>
          <w:rFonts w:hint="cs"/>
          <w:rtl/>
        </w:rPr>
        <w:t xml:space="preserve"> باید </w:t>
      </w:r>
      <w:r w:rsidRPr="0031703E">
        <w:rPr>
          <w:rtl/>
        </w:rPr>
        <w:t>"</w:t>
      </w:r>
      <w:r w:rsidRPr="00DD2736">
        <w:t>input</w:t>
      </w:r>
      <w:r w:rsidRPr="0031703E">
        <w:rPr>
          <w:rtl/>
        </w:rPr>
        <w:t>"</w:t>
      </w:r>
      <w:r w:rsidRPr="0031703E">
        <w:rPr>
          <w:rFonts w:hint="cs"/>
          <w:rtl/>
        </w:rPr>
        <w:t xml:space="preserve"> یک را به </w:t>
      </w:r>
      <w:r w:rsidRPr="0031703E">
        <w:rPr>
          <w:rtl/>
        </w:rPr>
        <w:t>"</w:t>
      </w:r>
      <w:r w:rsidRPr="00DD2736">
        <w:t>CT</w:t>
      </w:r>
      <w:r w:rsidRPr="0031703E">
        <w:rPr>
          <w:rtl/>
        </w:rPr>
        <w:t>"</w:t>
      </w:r>
      <w:r w:rsidRPr="0031703E">
        <w:rPr>
          <w:rFonts w:hint="cs"/>
          <w:rtl/>
        </w:rPr>
        <w:t xml:space="preserve"> و جلوتر از کانکتورهای جریان وصل کنید. سپس منبع جریان را که با خازن موازی شده بود را به دو سر </w:t>
      </w:r>
      <w:r w:rsidRPr="0031703E">
        <w:rPr>
          <w:rtl/>
        </w:rPr>
        <w:t>"</w:t>
      </w:r>
      <w:r w:rsidRPr="00DD2736">
        <w:t>CT</w:t>
      </w:r>
      <w:r w:rsidRPr="0031703E">
        <w:rPr>
          <w:rtl/>
        </w:rPr>
        <w:t>"</w:t>
      </w:r>
      <w:r w:rsidRPr="0031703E">
        <w:rPr>
          <w:rFonts w:hint="cs"/>
          <w:rtl/>
        </w:rPr>
        <w:t xml:space="preserve"> متصل کنید. برای اجرای تست باید یکی از سطرهای جدول را انتخاب، روی آن راست کلیک و</w:t>
      </w:r>
      <w:r w:rsidRPr="0031703E">
        <w:rPr>
          <w:rtl/>
        </w:rPr>
        <w:t xml:space="preserve"> "</w:t>
      </w:r>
      <w:r w:rsidRPr="00DD2736">
        <w:t>Apply Test</w:t>
      </w:r>
      <w:r w:rsidRPr="0031703E">
        <w:rPr>
          <w:rtl/>
        </w:rPr>
        <w:t>"</w:t>
      </w:r>
      <w:r w:rsidRPr="0031703E">
        <w:rPr>
          <w:rFonts w:hint="cs"/>
          <w:rtl/>
        </w:rPr>
        <w:t xml:space="preserve"> کنید. با این کار تنظیمات جریان، زمان تست و تنظیمات سخت افزاری مربوط به </w:t>
      </w:r>
      <w:r w:rsidRPr="0031703E">
        <w:rPr>
          <w:rtl/>
        </w:rPr>
        <w:t>"</w:t>
      </w:r>
      <w:r w:rsidRPr="00DD2736">
        <w:t>Hardware Config</w:t>
      </w:r>
      <w:r w:rsidRPr="0031703E">
        <w:rPr>
          <w:rtl/>
        </w:rPr>
        <w:t>"</w:t>
      </w:r>
      <w:r w:rsidRPr="0031703E">
        <w:rPr>
          <w:rFonts w:hint="cs"/>
          <w:rtl/>
        </w:rPr>
        <w:t xml:space="preserve"> که شامل خروجی‌های دستگاه و </w:t>
      </w:r>
      <w:r w:rsidRPr="0031703E">
        <w:rPr>
          <w:rtl/>
        </w:rPr>
        <w:t>"</w:t>
      </w:r>
      <w:r w:rsidRPr="00DD2736">
        <w:t>Binary/Analog Input</w:t>
      </w:r>
      <w:r w:rsidRPr="0031703E">
        <w:rPr>
          <w:rtl/>
        </w:rPr>
        <w:t>"</w:t>
      </w:r>
      <w:r w:rsidRPr="0031703E">
        <w:rPr>
          <w:rFonts w:hint="cs"/>
          <w:rtl/>
        </w:rPr>
        <w:t>های دستگاه</w:t>
      </w:r>
      <w:r w:rsidRPr="00DD2736">
        <w:t xml:space="preserve"> </w:t>
      </w:r>
      <w:r w:rsidRPr="00DD2736">
        <w:rPr>
          <w:rFonts w:hint="eastAsia"/>
          <w:rtl/>
        </w:rPr>
        <w:t>است</w:t>
      </w:r>
      <w:r w:rsidRPr="00DD2736">
        <w:rPr>
          <w:rtl/>
        </w:rPr>
        <w:t xml:space="preserve"> برا</w:t>
      </w:r>
      <w:r w:rsidRPr="00DD2736">
        <w:rPr>
          <w:rFonts w:hint="cs"/>
          <w:rtl/>
        </w:rPr>
        <w:t>ی</w:t>
      </w:r>
      <w:r w:rsidRPr="00DD2736">
        <w:rPr>
          <w:rtl/>
        </w:rPr>
        <w:t xml:space="preserve"> تست </w:t>
      </w:r>
      <w:r w:rsidRPr="00DD2736">
        <w:rPr>
          <w:rFonts w:hint="eastAsia"/>
          <w:rtl/>
        </w:rPr>
        <w:t>اعمال</w:t>
      </w:r>
      <w:r w:rsidRPr="00DD2736">
        <w:rPr>
          <w:rtl/>
        </w:rPr>
        <w:t xml:space="preserve"> </w:t>
      </w:r>
      <w:r w:rsidRPr="00DD2736">
        <w:rPr>
          <w:rFonts w:hint="eastAsia"/>
          <w:rtl/>
        </w:rPr>
        <w:t>م</w:t>
      </w:r>
      <w:r w:rsidRPr="00DD2736">
        <w:rPr>
          <w:rFonts w:hint="cs"/>
          <w:rtl/>
        </w:rPr>
        <w:t>ی‌</w:t>
      </w:r>
      <w:r w:rsidRPr="00DD2736">
        <w:rPr>
          <w:rFonts w:hint="eastAsia"/>
          <w:rtl/>
        </w:rPr>
        <w:t>شوند</w:t>
      </w:r>
      <w:r w:rsidRPr="0031703E">
        <w:rPr>
          <w:rFonts w:hint="cs"/>
          <w:rtl/>
        </w:rPr>
        <w:t>. همچنین می</w:t>
      </w:r>
      <w:r w:rsidRPr="0031703E">
        <w:rPr>
          <w:rFonts w:hint="eastAsia"/>
          <w:rtl/>
        </w:rPr>
        <w:t>‌</w:t>
      </w:r>
      <w:r w:rsidRPr="0031703E">
        <w:rPr>
          <w:rFonts w:hint="cs"/>
          <w:rtl/>
        </w:rPr>
        <w:t xml:space="preserve">توان پس از انتخاب سطر مورد نظر تست را با استفاده از کلید </w:t>
      </w:r>
      <w:r w:rsidRPr="0031703E">
        <w:t>“Run”</w:t>
      </w:r>
      <w:r w:rsidRPr="0031703E">
        <w:rPr>
          <w:rFonts w:hint="cs"/>
          <w:rtl/>
        </w:rPr>
        <w:t xml:space="preserve"> که در تولبار بالا قرار دارد اجرا کرد.</w:t>
      </w:r>
    </w:p>
    <w:p w14:paraId="4C25ED6E" w14:textId="77777777" w:rsidR="005A3881" w:rsidRPr="0031703E" w:rsidRDefault="005A3881" w:rsidP="005A3881">
      <w:pPr>
        <w:pStyle w:val="AAE-Normal"/>
        <w:rPr>
          <w:rtl/>
        </w:rPr>
      </w:pPr>
      <w:r w:rsidRPr="00035DCB">
        <w:t>To measure "DC" voltage, connect "Input 1" to the "CT" ahead of the current connectors. Then, connect the current source, which is paralleled with the capacitor, to both CT terminals. To execute the test, select a row in the table, right-click, and choose "Apply Test." This will apply the current settings, test duration, and hardware configurations from "Hardware Config," including the device's output and "Binary/Analog Input" settings. The test can also be started using the "Run" button in the top toolbar.</w:t>
      </w:r>
    </w:p>
    <w:p w14:paraId="66127804" w14:textId="77777777" w:rsidR="005A3881" w:rsidRDefault="005A3881" w:rsidP="005A3881">
      <w:pPr>
        <w:pStyle w:val="Heading3"/>
        <w:rPr>
          <w:rtl/>
        </w:rPr>
      </w:pPr>
      <w:r w:rsidRPr="0031703E">
        <w:rPr>
          <w:rFonts w:hint="cs"/>
          <w:rtl/>
        </w:rPr>
        <w:t>اجرای تست و تحلیل نتایج</w:t>
      </w:r>
    </w:p>
    <w:p w14:paraId="6D93103C" w14:textId="77777777" w:rsidR="005A3881" w:rsidRPr="0064059F" w:rsidRDefault="005A3881" w:rsidP="005A3881">
      <w:pPr>
        <w:pStyle w:val="AAE-Normal"/>
        <w:rPr>
          <w:rtl/>
        </w:rPr>
      </w:pPr>
      <w:r w:rsidRPr="00035DCB">
        <w:t>Executing the Test and Analyzing Results</w:t>
      </w:r>
    </w:p>
    <w:p w14:paraId="3DE2C562" w14:textId="77777777" w:rsidR="005A3881" w:rsidRDefault="005A3881" w:rsidP="005A3881">
      <w:pPr>
        <w:pStyle w:val="AAA-MatnAsli"/>
        <w:rPr>
          <w:rtl/>
        </w:rPr>
      </w:pPr>
      <w:bookmarkStart w:id="1" w:name="_Hlk193902149"/>
      <w:r w:rsidRPr="0031703E">
        <w:rPr>
          <w:rFonts w:hint="cs"/>
          <w:rtl/>
        </w:rPr>
        <w:t>پس از انجام سربندی</w:t>
      </w:r>
      <w:r>
        <w:rPr>
          <w:rFonts w:hint="cs"/>
          <w:rtl/>
        </w:rPr>
        <w:t xml:space="preserve"> </w:t>
      </w:r>
      <w:r w:rsidRPr="0031703E">
        <w:rPr>
          <w:rFonts w:hint="cs"/>
          <w:rtl/>
        </w:rPr>
        <w:t xml:space="preserve">و تعیین مقادیر جریان و زمان تست، با راست کلیک روی یکی از سطرها و زدن </w:t>
      </w:r>
      <w:r w:rsidRPr="0031703E">
        <w:rPr>
          <w:rtl/>
        </w:rPr>
        <w:t>"</w:t>
      </w:r>
      <w:r w:rsidRPr="0031703E">
        <w:t>Apply Test</w:t>
      </w:r>
      <w:r w:rsidRPr="0031703E">
        <w:rPr>
          <w:rtl/>
        </w:rPr>
        <w:t>"</w:t>
      </w:r>
      <w:r w:rsidRPr="0031703E">
        <w:rPr>
          <w:rFonts w:hint="cs"/>
          <w:rtl/>
        </w:rPr>
        <w:t>، تست اجرا</w:t>
      </w:r>
      <w:r w:rsidRPr="0031703E">
        <w:t xml:space="preserve"> </w:t>
      </w:r>
      <w:r w:rsidRPr="0031703E">
        <w:rPr>
          <w:rFonts w:hint="cs"/>
          <w:rtl/>
        </w:rPr>
        <w:t xml:space="preserve">می‌شود. برای تغییر جریان و یا زمان تست از بخش </w:t>
      </w:r>
      <w:r w:rsidRPr="0031703E">
        <w:t>“Test Setting”</w:t>
      </w:r>
      <w:r w:rsidRPr="0031703E">
        <w:rPr>
          <w:rFonts w:hint="cs"/>
          <w:rtl/>
        </w:rPr>
        <w:t xml:space="preserve"> تغییرات مورد نظر را اعمال کرده و با زدن گزینه </w:t>
      </w:r>
      <w:r w:rsidRPr="0031703E">
        <w:t>“Insert Rows”</w:t>
      </w:r>
      <w:r w:rsidRPr="0031703E">
        <w:rPr>
          <w:rFonts w:hint="cs"/>
          <w:rtl/>
        </w:rPr>
        <w:t xml:space="preserve"> ردیف تست جدید ایجاد می</w:t>
      </w:r>
      <w:r>
        <w:rPr>
          <w:rFonts w:hint="eastAsia"/>
          <w:rtl/>
        </w:rPr>
        <w:t>‌</w:t>
      </w:r>
      <w:r w:rsidRPr="0031703E">
        <w:rPr>
          <w:rFonts w:hint="cs"/>
          <w:rtl/>
        </w:rPr>
        <w:t xml:space="preserve">کنیم. همچنین می‌توان جریان تست را از ستون </w:t>
      </w:r>
      <w:r w:rsidRPr="0031703E">
        <w:t>“I test”</w:t>
      </w:r>
      <w:r w:rsidRPr="0031703E">
        <w:rPr>
          <w:rFonts w:hint="cs"/>
          <w:rtl/>
        </w:rPr>
        <w:t xml:space="preserve"> هر ردیف تغییر داد.</w:t>
      </w:r>
    </w:p>
    <w:p w14:paraId="3FBB168B" w14:textId="77777777" w:rsidR="005A3881" w:rsidRPr="0031703E" w:rsidRDefault="005A3881" w:rsidP="005A3881">
      <w:pPr>
        <w:pStyle w:val="AAE-Normal"/>
        <w:rPr>
          <w:rtl/>
        </w:rPr>
      </w:pPr>
      <w:r w:rsidRPr="00035DCB">
        <w:t>After wiring and setting the current and test duration, right-click on any row and select "Apply Test" to run the test. To modify the current or test duration, make changes in the "Test Setting" section and add a new test row using "Insert Rows." The test current can also be adjusted from the "I test" column in each row.</w:t>
      </w:r>
    </w:p>
    <w:bookmarkEnd w:id="1"/>
    <w:p w14:paraId="075CB974" w14:textId="77777777" w:rsidR="005A3881" w:rsidRDefault="005A3881" w:rsidP="005A3881">
      <w:pPr>
        <w:pStyle w:val="AAA-MatnAsli"/>
        <w:rPr>
          <w:rtl/>
        </w:rPr>
      </w:pPr>
      <w:r w:rsidRPr="0031703E">
        <w:rPr>
          <w:rFonts w:hint="cs"/>
          <w:rtl/>
        </w:rPr>
        <w:t xml:space="preserve">پس از اجرای تست، در قسمت </w:t>
      </w:r>
      <w:r w:rsidRPr="0031703E">
        <w:rPr>
          <w:rtl/>
        </w:rPr>
        <w:t>"</w:t>
      </w:r>
      <w:r w:rsidRPr="00DD2736">
        <w:t>Hardware Configuration</w:t>
      </w:r>
      <w:r w:rsidRPr="0031703E">
        <w:rPr>
          <w:rtl/>
        </w:rPr>
        <w:t>"</w:t>
      </w:r>
      <w:r w:rsidRPr="0031703E">
        <w:rPr>
          <w:rFonts w:hint="cs"/>
          <w:rtl/>
        </w:rPr>
        <w:t xml:space="preserve">، زبانه </w:t>
      </w:r>
      <w:r w:rsidRPr="0031703E">
        <w:rPr>
          <w:rtl/>
        </w:rPr>
        <w:t>"</w:t>
      </w:r>
      <w:r w:rsidRPr="00DD2736">
        <w:t>Analog Output</w:t>
      </w:r>
      <w:r w:rsidRPr="0031703E">
        <w:rPr>
          <w:rtl/>
        </w:rPr>
        <w:t>"</w:t>
      </w:r>
      <w:r w:rsidRPr="0031703E">
        <w:rPr>
          <w:rFonts w:hint="cs"/>
          <w:rtl/>
        </w:rPr>
        <w:t xml:space="preserve"> می‌بینید که سربندی دستگاه روی </w:t>
      </w:r>
      <w:r w:rsidRPr="0031703E">
        <w:t>“</w:t>
      </w:r>
      <w:bookmarkStart w:id="2" w:name="_Hlk193902198"/>
      <w:r w:rsidRPr="0031703E">
        <w:t>6</w:t>
      </w:r>
      <w:r w:rsidRPr="0031703E">
        <w:rPr>
          <w:rFonts w:cstheme="minorHAnsi"/>
        </w:rPr>
        <w:t>×</w:t>
      </w:r>
      <w:r w:rsidRPr="0031703E">
        <w:t>32A</w:t>
      </w:r>
      <w:bookmarkEnd w:id="2"/>
      <w:r w:rsidRPr="0031703E">
        <w:t>”</w:t>
      </w:r>
      <w:r w:rsidRPr="0031703E">
        <w:rPr>
          <w:rFonts w:hint="cs"/>
          <w:rtl/>
        </w:rPr>
        <w:t xml:space="preserve"> قرار گرفته بوده و </w:t>
      </w:r>
      <w:r w:rsidRPr="0031703E">
        <w:t>“IL1”</w:t>
      </w:r>
      <w:r w:rsidRPr="0031703E">
        <w:rPr>
          <w:rFonts w:hint="cs"/>
          <w:rtl/>
        </w:rPr>
        <w:t xml:space="preserve"> در این تست استفاده شده؛ همچنین </w:t>
      </w:r>
      <w:r w:rsidRPr="0031703E">
        <w:rPr>
          <w:rtl/>
        </w:rPr>
        <w:t>"</w:t>
      </w:r>
      <w:r w:rsidRPr="00DD2736">
        <w:t>Binary/Analog Input</w:t>
      </w:r>
      <w:r w:rsidRPr="0031703E">
        <w:rPr>
          <w:rtl/>
        </w:rPr>
        <w:t>"</w:t>
      </w:r>
      <w:r w:rsidRPr="0031703E">
        <w:rPr>
          <w:rFonts w:hint="cs"/>
          <w:rtl/>
        </w:rPr>
        <w:t xml:space="preserve"> یک برای اندازه گیری ولتاژ فعال شده‌ بود.</w:t>
      </w:r>
      <w:r w:rsidRPr="00DD2736">
        <w:t xml:space="preserve"> </w:t>
      </w:r>
      <w:r w:rsidRPr="0031703E">
        <w:rPr>
          <w:rFonts w:hint="cs"/>
          <w:rtl/>
        </w:rPr>
        <w:t xml:space="preserve">برای تحلیل بهتر تست هم می‌توان از پنجره های </w:t>
      </w:r>
      <w:r w:rsidRPr="0031703E">
        <w:rPr>
          <w:rtl/>
        </w:rPr>
        <w:t>"</w:t>
      </w:r>
      <w:r w:rsidRPr="00DD2736">
        <w:t>Table View</w:t>
      </w:r>
      <w:r w:rsidRPr="0031703E">
        <w:rPr>
          <w:rtl/>
        </w:rPr>
        <w:t>"</w:t>
      </w:r>
      <w:r w:rsidRPr="0031703E">
        <w:rPr>
          <w:rFonts w:hint="cs"/>
          <w:rtl/>
        </w:rPr>
        <w:t>،</w:t>
      </w:r>
      <w:r w:rsidRPr="0031703E">
        <w:rPr>
          <w:rtl/>
        </w:rPr>
        <w:t>"</w:t>
      </w:r>
      <w:r w:rsidRPr="00DD2736">
        <w:t>Detail View</w:t>
      </w:r>
      <w:r w:rsidRPr="0031703E">
        <w:rPr>
          <w:rtl/>
        </w:rPr>
        <w:t>"</w:t>
      </w:r>
      <w:r w:rsidRPr="0031703E">
        <w:rPr>
          <w:rFonts w:hint="cs"/>
          <w:rtl/>
        </w:rPr>
        <w:t xml:space="preserve"> و </w:t>
      </w:r>
      <w:r w:rsidRPr="0031703E">
        <w:rPr>
          <w:rtl/>
        </w:rPr>
        <w:t>"</w:t>
      </w:r>
      <w:r w:rsidRPr="00DD2736">
        <w:t xml:space="preserve">Signal </w:t>
      </w:r>
      <w:r w:rsidRPr="00DD2736">
        <w:lastRenderedPageBreak/>
        <w:t>View</w:t>
      </w:r>
      <w:r w:rsidRPr="0031703E">
        <w:rPr>
          <w:rtl/>
        </w:rPr>
        <w:t>"</w:t>
      </w:r>
      <w:r w:rsidRPr="0031703E">
        <w:rPr>
          <w:rFonts w:hint="cs"/>
          <w:rtl/>
        </w:rPr>
        <w:t xml:space="preserve"> استفاده کرد. پس از باز کردن پنجره </w:t>
      </w:r>
      <w:r w:rsidRPr="0031703E">
        <w:rPr>
          <w:rtl/>
        </w:rPr>
        <w:t>"</w:t>
      </w:r>
      <w:r w:rsidRPr="00DD2736">
        <w:t>Table View</w:t>
      </w:r>
      <w:r w:rsidRPr="0031703E">
        <w:rPr>
          <w:rtl/>
        </w:rPr>
        <w:t>"</w:t>
      </w:r>
      <w:r w:rsidRPr="0031703E">
        <w:rPr>
          <w:rFonts w:hint="cs"/>
          <w:rtl/>
        </w:rPr>
        <w:t xml:space="preserve"> می‌بینید که</w:t>
      </w:r>
      <w:r w:rsidRPr="00DD2736">
        <w:rPr>
          <w:lang w:val="de-DE"/>
        </w:rPr>
        <w:t xml:space="preserve"> </w:t>
      </w:r>
      <w:r w:rsidRPr="0031703E">
        <w:rPr>
          <w:rFonts w:hint="cs"/>
          <w:rtl/>
        </w:rPr>
        <w:t xml:space="preserve">دو </w:t>
      </w:r>
      <w:r w:rsidRPr="00DD2736">
        <w:t>State</w:t>
      </w:r>
      <w:r w:rsidRPr="0031703E">
        <w:rPr>
          <w:rFonts w:hint="cs"/>
          <w:rtl/>
        </w:rPr>
        <w:t xml:space="preserve"> با فرکانس</w:t>
      </w:r>
      <w:r w:rsidRPr="00DD2736">
        <w:rPr>
          <w:lang w:val="de-DE"/>
        </w:rPr>
        <w:t xml:space="preserve"> </w:t>
      </w:r>
      <w:r w:rsidRPr="0031703E">
        <w:rPr>
          <w:rFonts w:hint="cs"/>
          <w:rtl/>
        </w:rPr>
        <w:t>صفر</w:t>
      </w:r>
      <w:r>
        <w:rPr>
          <w:rFonts w:hint="cs"/>
          <w:rtl/>
        </w:rPr>
        <w:t xml:space="preserve"> (</w:t>
      </w:r>
      <w:r>
        <w:t>DC</w:t>
      </w:r>
      <w:r>
        <w:rPr>
          <w:rFonts w:hint="cs"/>
          <w:rtl/>
        </w:rPr>
        <w:t>)</w:t>
      </w:r>
      <w:r w:rsidRPr="0031703E">
        <w:rPr>
          <w:rFonts w:hint="cs"/>
          <w:rtl/>
        </w:rPr>
        <w:t xml:space="preserve"> و متناسب با اطلاعات وارد شده در قسمت </w:t>
      </w:r>
      <w:r w:rsidRPr="0031703E">
        <w:rPr>
          <w:rtl/>
        </w:rPr>
        <w:t>"</w:t>
      </w:r>
      <w:r w:rsidRPr="00DD2736">
        <w:t>State Setting</w:t>
      </w:r>
      <w:r w:rsidRPr="0031703E">
        <w:rPr>
          <w:rtl/>
        </w:rPr>
        <w:t>"</w:t>
      </w:r>
      <w:r w:rsidRPr="0031703E">
        <w:rPr>
          <w:rFonts w:hint="cs"/>
          <w:rtl/>
        </w:rPr>
        <w:t xml:space="preserve"> ایجاد شده است. </w:t>
      </w:r>
      <w:r w:rsidRPr="0031703E">
        <w:rPr>
          <w:rtl/>
        </w:rPr>
        <w:t>"</w:t>
      </w:r>
      <w:r w:rsidRPr="0031703E">
        <w:t>state</w:t>
      </w:r>
      <w:r w:rsidRPr="0031703E">
        <w:rPr>
          <w:rtl/>
        </w:rPr>
        <w:t>"</w:t>
      </w:r>
      <w:r w:rsidRPr="0031703E">
        <w:rPr>
          <w:rFonts w:hint="cs"/>
          <w:rtl/>
        </w:rPr>
        <w:t xml:space="preserve"> اول برای این است که جریان </w:t>
      </w:r>
      <w:r w:rsidRPr="0031703E">
        <w:rPr>
          <w:rtl/>
        </w:rPr>
        <w:t>"</w:t>
      </w:r>
      <w:r w:rsidRPr="0031703E">
        <w:t>CT</w:t>
      </w:r>
      <w:r w:rsidRPr="0031703E">
        <w:rPr>
          <w:rtl/>
        </w:rPr>
        <w:t>"</w:t>
      </w:r>
      <w:r w:rsidRPr="0031703E">
        <w:rPr>
          <w:rFonts w:hint="cs"/>
          <w:rtl/>
        </w:rPr>
        <w:t xml:space="preserve"> از حالت گذرا خارج شده و به حالت پایدار برسد. </w:t>
      </w:r>
      <w:r w:rsidRPr="0031703E">
        <w:rPr>
          <w:rtl/>
        </w:rPr>
        <w:t>"</w:t>
      </w:r>
      <w:r w:rsidRPr="0031703E">
        <w:t>State</w:t>
      </w:r>
      <w:r w:rsidRPr="0031703E">
        <w:rPr>
          <w:rtl/>
        </w:rPr>
        <w:t>"</w:t>
      </w:r>
      <w:r w:rsidRPr="0031703E">
        <w:rPr>
          <w:rFonts w:hint="cs"/>
          <w:rtl/>
        </w:rPr>
        <w:t xml:space="preserve"> دوم هم برای اندازه‌گیری جریان و ولتاژ و محاسبه مقاومت است. اگر بخواهید اطلاعات کامل‌تری</w:t>
      </w:r>
      <w:r>
        <w:rPr>
          <w:rFonts w:hint="cs"/>
          <w:rtl/>
        </w:rPr>
        <w:t xml:space="preserve"> را</w:t>
      </w:r>
      <w:r w:rsidRPr="0031703E">
        <w:rPr>
          <w:rFonts w:hint="cs"/>
          <w:rtl/>
        </w:rPr>
        <w:t xml:space="preserve"> ببینید، باید از پنجره</w:t>
      </w:r>
      <w:r w:rsidRPr="0031703E">
        <w:t xml:space="preserve"> </w:t>
      </w:r>
      <w:r w:rsidRPr="0031703E">
        <w:rPr>
          <w:rtl/>
        </w:rPr>
        <w:t>"</w:t>
      </w:r>
      <w:r w:rsidRPr="0031703E">
        <w:t>Detail View</w:t>
      </w:r>
      <w:r w:rsidRPr="0031703E">
        <w:rPr>
          <w:rtl/>
        </w:rPr>
        <w:t>"</w:t>
      </w:r>
      <w:r w:rsidRPr="0031703E">
        <w:rPr>
          <w:rFonts w:hint="cs"/>
          <w:rtl/>
        </w:rPr>
        <w:t>استفاده کنید.</w:t>
      </w:r>
    </w:p>
    <w:p w14:paraId="0B433A49" w14:textId="77777777" w:rsidR="005A3881" w:rsidRPr="0031703E" w:rsidRDefault="005A3881" w:rsidP="005A3881">
      <w:pPr>
        <w:pStyle w:val="AAE-Normal"/>
      </w:pPr>
      <w:r w:rsidRPr="00035DCB">
        <w:t>Once the test is executed, navigate to "Hardware Configuration" in the "Analog Output" tab, where the wiring is set to "6×32A," and "IL1" is used in this test. Additionally, "Binary/Analog Input 1" is activated for voltage measurement. For better analysis, the "Table View," "Detail View," and "Signal View" windows can be used. In "Table View," two states with zero frequency (DC) are generated according to the "State Setting" data. The first state allows the CT current to stabilize, while the second state measures current and voltage and calculates resistance. More detailed information can be accessed through the "Detail View."</w:t>
      </w:r>
    </w:p>
    <w:p w14:paraId="2D1FBD44" w14:textId="77777777" w:rsidR="005A3881" w:rsidRDefault="005A3881" w:rsidP="005A3881">
      <w:pPr>
        <w:pStyle w:val="AAA-MatnAsli"/>
        <w:rPr>
          <w:rtl/>
        </w:rPr>
      </w:pPr>
      <w:r w:rsidRPr="0031703E">
        <w:rPr>
          <w:rFonts w:hint="cs"/>
          <w:rtl/>
        </w:rPr>
        <w:t xml:space="preserve">در قسمت </w:t>
      </w:r>
      <w:r w:rsidRPr="0031703E">
        <w:rPr>
          <w:rtl/>
        </w:rPr>
        <w:t>"</w:t>
      </w:r>
      <w:r w:rsidRPr="0031703E">
        <w:t>Signal View</w:t>
      </w:r>
      <w:r w:rsidRPr="0031703E">
        <w:rPr>
          <w:rtl/>
        </w:rPr>
        <w:t>"</w:t>
      </w:r>
      <w:r w:rsidRPr="0031703E">
        <w:rPr>
          <w:rFonts w:hint="cs"/>
          <w:rtl/>
        </w:rPr>
        <w:t xml:space="preserve"> شکل موج واقعی جریان و ولتاژ اندازه‌گیری شده توسط </w:t>
      </w:r>
      <w:r w:rsidRPr="0031703E">
        <w:rPr>
          <w:rtl/>
        </w:rPr>
        <w:t>"</w:t>
      </w:r>
      <w:r w:rsidRPr="0031703E">
        <w:t xml:space="preserve"> Input</w:t>
      </w:r>
      <w:r w:rsidRPr="0031703E">
        <w:rPr>
          <w:rtl/>
        </w:rPr>
        <w:t>"</w:t>
      </w:r>
      <w:r w:rsidRPr="0031703E">
        <w:rPr>
          <w:rFonts w:hint="cs"/>
          <w:rtl/>
        </w:rPr>
        <w:t xml:space="preserve"> قابل مشاهده است. با استفاده از </w:t>
      </w:r>
      <w:r w:rsidRPr="0031703E">
        <w:rPr>
          <w:rtl/>
        </w:rPr>
        <w:t>"</w:t>
      </w:r>
      <w:r w:rsidRPr="0031703E">
        <w:t>Signal View</w:t>
      </w:r>
      <w:r w:rsidRPr="0031703E">
        <w:rPr>
          <w:rtl/>
        </w:rPr>
        <w:t>"</w:t>
      </w:r>
      <w:r w:rsidRPr="0031703E">
        <w:rPr>
          <w:rFonts w:hint="cs"/>
          <w:rtl/>
        </w:rPr>
        <w:t xml:space="preserve"> و شکل موج‌های ولتاژ و جریان ثبت شده، می‌توانید تست را تحلیل و با استفاده از مقادیر </w:t>
      </w:r>
      <w:r w:rsidRPr="0031703E">
        <w:rPr>
          <w:rtl/>
        </w:rPr>
        <w:t>"</w:t>
      </w:r>
      <w:r w:rsidRPr="0031703E">
        <w:t>Actual</w:t>
      </w:r>
      <w:r w:rsidRPr="0031703E">
        <w:rPr>
          <w:rtl/>
        </w:rPr>
        <w:t>"</w:t>
      </w:r>
      <w:r w:rsidRPr="0031703E">
        <w:rPr>
          <w:rFonts w:hint="cs"/>
          <w:rtl/>
        </w:rPr>
        <w:t xml:space="preserve"> و ولتاژهای ثبت شده درستی اتصالات کانکتورها را هم بررسی کنید.</w:t>
      </w:r>
    </w:p>
    <w:p w14:paraId="35AC9CC4" w14:textId="77777777" w:rsidR="005A3881" w:rsidRPr="0031703E" w:rsidRDefault="005A3881" w:rsidP="005A3881">
      <w:pPr>
        <w:pStyle w:val="AAE-Normal"/>
        <w:rPr>
          <w:rtl/>
        </w:rPr>
      </w:pPr>
      <w:r w:rsidRPr="00035DCB">
        <w:t>In "Signal View," the actual waveforms of measured current and voltage are displayed. This feature allows users to analyze the test and verify the correctness of connector connections using "Actual" values and recorded voltage readings.</w:t>
      </w:r>
    </w:p>
    <w:p w14:paraId="3A06D47C" w14:textId="77777777" w:rsidR="005A3881" w:rsidRDefault="005A3881" w:rsidP="005A3881">
      <w:pPr>
        <w:pStyle w:val="AAA-MatnAsli"/>
        <w:rPr>
          <w:rtl/>
        </w:rPr>
      </w:pPr>
      <w:r w:rsidRPr="0031703E">
        <w:rPr>
          <w:rFonts w:hint="cs"/>
          <w:rtl/>
        </w:rPr>
        <w:t xml:space="preserve">پس از اتمام تست در قسمت </w:t>
      </w:r>
      <w:r w:rsidRPr="0031703E">
        <w:rPr>
          <w:rtl/>
        </w:rPr>
        <w:t>"</w:t>
      </w:r>
      <w:r w:rsidRPr="00DD2736">
        <w:t>Result</w:t>
      </w:r>
      <w:r w:rsidRPr="0031703E">
        <w:rPr>
          <w:rtl/>
        </w:rPr>
        <w:t>"</w:t>
      </w:r>
      <w:r w:rsidRPr="0031703E">
        <w:rPr>
          <w:rFonts w:hint="cs"/>
          <w:rtl/>
        </w:rPr>
        <w:t xml:space="preserve"> با انتخاب سطر، نتایج تست قابل مشاهده خواهند بود. این نتایج شامل </w:t>
      </w:r>
      <w:r w:rsidRPr="0031703E">
        <w:rPr>
          <w:rtl/>
        </w:rPr>
        <w:t>"</w:t>
      </w:r>
      <w:r w:rsidRPr="0031703E">
        <w:t>I test act</w:t>
      </w:r>
      <w:r w:rsidRPr="0031703E">
        <w:rPr>
          <w:rtl/>
        </w:rPr>
        <w:t>"</w:t>
      </w:r>
      <w:r w:rsidRPr="0031703E">
        <w:rPr>
          <w:rFonts w:hint="cs"/>
          <w:rtl/>
        </w:rPr>
        <w:t xml:space="preserve">، </w:t>
      </w:r>
      <w:r w:rsidRPr="0031703E">
        <w:rPr>
          <w:rtl/>
        </w:rPr>
        <w:t>"</w:t>
      </w:r>
      <w:r w:rsidRPr="00DD2736">
        <w:t>V meas.</w:t>
      </w:r>
      <w:r w:rsidRPr="0031703E">
        <w:rPr>
          <w:rtl/>
        </w:rPr>
        <w:t>"</w:t>
      </w:r>
      <w:r w:rsidRPr="0031703E">
        <w:rPr>
          <w:rFonts w:hint="cs"/>
          <w:rtl/>
        </w:rPr>
        <w:t>، مقاومت اندازه‌گیری شده در دمای فعلی و مقاومت محاسبه شده در دمای مرجع می‌باشند. در فیلد "</w:t>
      </w:r>
      <w:r w:rsidRPr="00DD2736">
        <w:t>Correction Factor</w:t>
      </w:r>
      <w:r w:rsidRPr="0031703E">
        <w:rPr>
          <w:rFonts w:hint="cs"/>
          <w:rtl/>
        </w:rPr>
        <w:t xml:space="preserve">" ضریب اصلاح دما با توجه به دمای فعلی محیط و دمای مرجع و همچنین جنس سیم‌پیج محاسبه شده. اطلاعات این دما در </w:t>
      </w:r>
      <w:r w:rsidRPr="0031703E">
        <w:rPr>
          <w:rtl/>
        </w:rPr>
        <w:t>"</w:t>
      </w:r>
      <w:r w:rsidRPr="00DD2736">
        <w:t>Test Object</w:t>
      </w:r>
      <w:r w:rsidRPr="0031703E">
        <w:rPr>
          <w:rtl/>
        </w:rPr>
        <w:t>"</w:t>
      </w:r>
      <w:r w:rsidRPr="0031703E">
        <w:rPr>
          <w:rFonts w:hint="cs"/>
          <w:rtl/>
        </w:rPr>
        <w:t xml:space="preserve"> و در فیلد </w:t>
      </w:r>
      <w:r w:rsidRPr="0031703E">
        <w:rPr>
          <w:rtl/>
        </w:rPr>
        <w:t>"</w:t>
      </w:r>
      <w:r w:rsidRPr="00DD2736">
        <w:t>Reference Winding</w:t>
      </w:r>
      <w:r w:rsidRPr="0031703E">
        <w:rPr>
          <w:rtl/>
        </w:rPr>
        <w:t>"</w:t>
      </w:r>
      <w:r w:rsidRPr="0031703E">
        <w:rPr>
          <w:rFonts w:hint="cs"/>
          <w:rtl/>
        </w:rPr>
        <w:t xml:space="preserve"> وارد شده و از ضرب مقدار </w:t>
      </w:r>
      <w:r w:rsidRPr="0031703E">
        <w:rPr>
          <w:rtl/>
        </w:rPr>
        <w:t>"</w:t>
      </w:r>
      <w:r w:rsidRPr="0031703E">
        <w:rPr>
          <w:rFonts w:hint="cs"/>
          <w:rtl/>
        </w:rPr>
        <w:t>.</w:t>
      </w:r>
      <w:proofErr w:type="spellStart"/>
      <w:r w:rsidRPr="00DD2736">
        <w:t>Rmeas</w:t>
      </w:r>
      <w:proofErr w:type="spellEnd"/>
      <w:r w:rsidRPr="0031703E">
        <w:rPr>
          <w:rtl/>
        </w:rPr>
        <w:t>"</w:t>
      </w:r>
      <w:r w:rsidRPr="0031703E">
        <w:rPr>
          <w:rFonts w:hint="cs"/>
          <w:rtl/>
        </w:rPr>
        <w:t xml:space="preserve"> در </w:t>
      </w:r>
      <w:r w:rsidRPr="0031703E">
        <w:rPr>
          <w:rtl/>
        </w:rPr>
        <w:t>"</w:t>
      </w:r>
      <w:r w:rsidRPr="00DD2736">
        <w:t>Correction Factor</w:t>
      </w:r>
      <w:r w:rsidRPr="0031703E">
        <w:rPr>
          <w:rtl/>
        </w:rPr>
        <w:t>"</w:t>
      </w:r>
      <w:r w:rsidRPr="0031703E">
        <w:rPr>
          <w:rFonts w:hint="cs"/>
          <w:rtl/>
        </w:rPr>
        <w:t xml:space="preserve">، </w:t>
      </w:r>
      <w:r w:rsidRPr="0031703E">
        <w:rPr>
          <w:rtl/>
        </w:rPr>
        <w:t>"</w:t>
      </w:r>
      <w:r w:rsidRPr="0031703E">
        <w:rPr>
          <w:rFonts w:hint="cs"/>
          <w:rtl/>
        </w:rPr>
        <w:t>.</w:t>
      </w:r>
      <w:proofErr w:type="spellStart"/>
      <w:r w:rsidRPr="00DD2736">
        <w:t>Rcorr</w:t>
      </w:r>
      <w:proofErr w:type="spellEnd"/>
      <w:r w:rsidRPr="0031703E">
        <w:rPr>
          <w:rtl/>
        </w:rPr>
        <w:t>"</w:t>
      </w:r>
      <w:r w:rsidRPr="0031703E">
        <w:rPr>
          <w:rFonts w:hint="cs"/>
          <w:rtl/>
        </w:rPr>
        <w:t xml:space="preserve"> محاسبه می‌شود.</w:t>
      </w:r>
    </w:p>
    <w:p w14:paraId="33126540" w14:textId="77777777" w:rsidR="005A3881" w:rsidRPr="0031703E" w:rsidRDefault="005A3881" w:rsidP="005A3881">
      <w:pPr>
        <w:pStyle w:val="AAE-Normal"/>
      </w:pPr>
      <w:r w:rsidRPr="00035DCB">
        <w:t>After completing the test, results can be viewed in the "Result" section by selecting a row. The results include "I test act," "V meas.," resistance at the current temperature, and resistance corrected to the reference temperature. The "Correction Factor" field calculates the temperature correction factor based on ambient and reference temperatures, as well as the winding material. This temperature information is entered in the "Test Object" under "Reference Winding," and "</w:t>
      </w:r>
      <w:proofErr w:type="spellStart"/>
      <w:r w:rsidRPr="00035DCB">
        <w:t>Rcorr</w:t>
      </w:r>
      <w:proofErr w:type="spellEnd"/>
      <w:r w:rsidRPr="00035DCB">
        <w:t xml:space="preserve">" is derived from multiplying </w:t>
      </w:r>
      <w:proofErr w:type="gramStart"/>
      <w:r w:rsidRPr="00035DCB">
        <w:t>".</w:t>
      </w:r>
      <w:proofErr w:type="spellStart"/>
      <w:r w:rsidRPr="00035DCB">
        <w:t>Rmeas</w:t>
      </w:r>
      <w:proofErr w:type="spellEnd"/>
      <w:proofErr w:type="gramEnd"/>
      <w:r w:rsidRPr="00035DCB">
        <w:t>" by "Correction Factor."</w:t>
      </w:r>
    </w:p>
    <w:p w14:paraId="63C317AC" w14:textId="77777777" w:rsidR="005A3881" w:rsidRDefault="005A3881" w:rsidP="005A3881">
      <w:pPr>
        <w:pStyle w:val="AAA-MatnAsli"/>
        <w:rPr>
          <w:rtl/>
        </w:rPr>
      </w:pPr>
      <w:r w:rsidRPr="0031703E">
        <w:rPr>
          <w:rFonts w:hint="cs"/>
          <w:rtl/>
        </w:rPr>
        <w:t>در مواردی ممکن است که در "</w:t>
      </w:r>
      <w:r w:rsidRPr="00DD2736">
        <w:t>Test Sheet</w:t>
      </w:r>
      <w:r w:rsidRPr="0031703E">
        <w:rPr>
          <w:rFonts w:hint="cs"/>
          <w:rtl/>
        </w:rPr>
        <w:t>" همراه "</w:t>
      </w:r>
      <w:r w:rsidRPr="00DD2736">
        <w:t>CT</w:t>
      </w:r>
      <w:r w:rsidRPr="0031703E">
        <w:rPr>
          <w:rFonts w:hint="cs"/>
          <w:rtl/>
        </w:rPr>
        <w:t>"، مقاومت سیم‌پیچ در دمایی غیر از دمای درج شده روی پلاک، اندازه‌گیری شده باشد. اگر بخواهید این مقاومت را وارد کنید باید تیک گزینه "</w:t>
      </w:r>
      <w:r w:rsidRPr="00DD2736">
        <w:t xml:space="preserve">R Man.(Ref. </w:t>
      </w:r>
      <w:r w:rsidRPr="0031703E">
        <w:t>Temp.)</w:t>
      </w:r>
      <w:r w:rsidRPr="0031703E">
        <w:rPr>
          <w:rFonts w:hint="cs"/>
          <w:rtl/>
        </w:rPr>
        <w:t>" را بزنید. در این صورت این مقاومت و دمای آن به عنوان مرجع درنظر گرفته می‌شود. با این کار در زبانه "</w:t>
      </w:r>
      <w:r w:rsidRPr="0031703E">
        <w:t>Resistance Test</w:t>
      </w:r>
      <w:r w:rsidRPr="0031703E">
        <w:rPr>
          <w:rFonts w:hint="cs"/>
          <w:rtl/>
        </w:rPr>
        <w:t>"</w:t>
      </w:r>
      <w:r w:rsidRPr="0031703E">
        <w:t xml:space="preserve"> </w:t>
      </w:r>
      <w:r w:rsidRPr="0031703E">
        <w:rPr>
          <w:rFonts w:hint="cs"/>
          <w:rtl/>
        </w:rPr>
        <w:t>ستون "</w:t>
      </w:r>
      <w:r w:rsidRPr="0031703E">
        <w:t>Temp. Manufacturer</w:t>
      </w:r>
      <w:r w:rsidRPr="0031703E">
        <w:rPr>
          <w:rFonts w:hint="cs"/>
          <w:rtl/>
        </w:rPr>
        <w:t xml:space="preserve">" به جدول نتایج اضافه می‌شود. در این ستون دمای اندازه‌گیری شده توسط کارخانه محاسبه می‌شود. در ستون </w:t>
      </w:r>
      <w:r w:rsidRPr="0031703E">
        <w:t>“Assessment”</w:t>
      </w:r>
      <w:r w:rsidRPr="0031703E">
        <w:rPr>
          <w:rFonts w:hint="cs"/>
          <w:rtl/>
        </w:rPr>
        <w:t xml:space="preserve">، اگر </w:t>
      </w:r>
      <w:r w:rsidRPr="0031703E">
        <w:t>“R corr.”</w:t>
      </w:r>
      <w:r w:rsidRPr="0031703E">
        <w:rPr>
          <w:rFonts w:hint="cs"/>
          <w:rtl/>
        </w:rPr>
        <w:t xml:space="preserve"> بین </w:t>
      </w:r>
      <w:r w:rsidRPr="0031703E">
        <w:t>“</w:t>
      </w:r>
      <w:proofErr w:type="spellStart"/>
      <w:r w:rsidRPr="0031703E">
        <w:t>Rmin</w:t>
      </w:r>
      <w:proofErr w:type="spellEnd"/>
      <w:r w:rsidRPr="0031703E">
        <w:t>”</w:t>
      </w:r>
      <w:r w:rsidRPr="0031703E">
        <w:rPr>
          <w:rFonts w:hint="cs"/>
          <w:rtl/>
        </w:rPr>
        <w:t xml:space="preserve"> و </w:t>
      </w:r>
      <w:r w:rsidRPr="0031703E">
        <w:t>“</w:t>
      </w:r>
      <w:proofErr w:type="spellStart"/>
      <w:r w:rsidRPr="0031703E">
        <w:t>Rmax</w:t>
      </w:r>
      <w:proofErr w:type="spellEnd"/>
      <w:r w:rsidRPr="0031703E">
        <w:t>”</w:t>
      </w:r>
      <w:r w:rsidRPr="0031703E">
        <w:rPr>
          <w:rFonts w:hint="cs"/>
          <w:rtl/>
        </w:rPr>
        <w:t xml:space="preserve"> باشد، تست </w:t>
      </w:r>
      <w:r w:rsidRPr="0031703E">
        <w:t>“Pass”</w:t>
      </w:r>
      <w:r w:rsidRPr="0031703E">
        <w:rPr>
          <w:rFonts w:hint="cs"/>
          <w:rtl/>
        </w:rPr>
        <w:t xml:space="preserve"> شده و در غیر اینصورت تست </w:t>
      </w:r>
      <w:r w:rsidRPr="0031703E">
        <w:t>“Fail”</w:t>
      </w:r>
      <w:r w:rsidRPr="0031703E">
        <w:rPr>
          <w:rFonts w:hint="cs"/>
          <w:rtl/>
        </w:rPr>
        <w:t xml:space="preserve"> می</w:t>
      </w:r>
      <w:r w:rsidRPr="0031703E">
        <w:rPr>
          <w:rFonts w:hint="eastAsia"/>
          <w:rtl/>
        </w:rPr>
        <w:t>‌</w:t>
      </w:r>
      <w:r w:rsidRPr="0031703E">
        <w:rPr>
          <w:rFonts w:hint="cs"/>
          <w:rtl/>
        </w:rPr>
        <w:t xml:space="preserve">شود. پس از ارزیابی نیاز است تا نتایج را به گزارش اضافه کنید که در تست تجهیزات با زدن </w:t>
      </w:r>
      <w:r w:rsidRPr="0031703E">
        <w:rPr>
          <w:rtl/>
        </w:rPr>
        <w:t>"</w:t>
      </w:r>
      <w:r w:rsidRPr="0031703E">
        <w:t>Add To Report</w:t>
      </w:r>
      <w:r w:rsidRPr="0031703E">
        <w:rPr>
          <w:rtl/>
        </w:rPr>
        <w:t>"</w:t>
      </w:r>
      <w:r w:rsidRPr="0031703E">
        <w:rPr>
          <w:rFonts w:hint="cs"/>
          <w:rtl/>
        </w:rPr>
        <w:t xml:space="preserve"> این کار</w:t>
      </w:r>
      <w:r w:rsidRPr="0031703E">
        <w:t xml:space="preserve"> </w:t>
      </w:r>
      <w:r w:rsidRPr="0031703E">
        <w:rPr>
          <w:rFonts w:hint="cs"/>
          <w:rtl/>
        </w:rPr>
        <w:t>انجام می‌شود.</w:t>
      </w:r>
    </w:p>
    <w:p w14:paraId="4E701001" w14:textId="77777777" w:rsidR="005A3881" w:rsidRPr="0031703E" w:rsidRDefault="005A3881" w:rsidP="005A3881">
      <w:pPr>
        <w:pStyle w:val="AAE-Normal"/>
        <w:rPr>
          <w:rtl/>
        </w:rPr>
      </w:pPr>
      <w:r w:rsidRPr="00035DCB">
        <w:t xml:space="preserve">In some cases, the winding resistance in the "Test Sheet" accompanying the "CT" may have been measured at a different temperature than the one stated on the nameplate. If you need to </w:t>
      </w:r>
      <w:r w:rsidRPr="00035DCB">
        <w:lastRenderedPageBreak/>
        <w:t xml:space="preserve">input this resistance, check the "R </w:t>
      </w:r>
      <w:proofErr w:type="gramStart"/>
      <w:r w:rsidRPr="00035DCB">
        <w:t>Man.(</w:t>
      </w:r>
      <w:proofErr w:type="gramEnd"/>
      <w:r w:rsidRPr="00035DCB">
        <w:t>Ref. Temp.)" option. This sets the entered resistance and its temperature as the reference. Consequently, in the "Resistance Test" tab, the "Temp. Manufacturer" column is added to the results table, showing the factory-measured temperature. In the "Assessment" column, if "</w:t>
      </w:r>
      <w:proofErr w:type="spellStart"/>
      <w:r w:rsidRPr="00035DCB">
        <w:t>Rcorr</w:t>
      </w:r>
      <w:proofErr w:type="spellEnd"/>
      <w:r w:rsidRPr="00035DCB">
        <w:t>." falls within "</w:t>
      </w:r>
      <w:proofErr w:type="spellStart"/>
      <w:r w:rsidRPr="00035DCB">
        <w:t>Rmin</w:t>
      </w:r>
      <w:proofErr w:type="spellEnd"/>
      <w:r w:rsidRPr="00035DCB">
        <w:t>" and "</w:t>
      </w:r>
      <w:proofErr w:type="spellStart"/>
      <w:r w:rsidRPr="00035DCB">
        <w:t>Rmax</w:t>
      </w:r>
      <w:proofErr w:type="spellEnd"/>
      <w:r w:rsidRPr="00035DCB">
        <w:t xml:space="preserve">," the test is marked as "Pass"; otherwise, it is marked as "Fail." After evaluation, test results must be added to the report using the "Add </w:t>
      </w:r>
      <w:proofErr w:type="gramStart"/>
      <w:r w:rsidRPr="00035DCB">
        <w:t>To</w:t>
      </w:r>
      <w:proofErr w:type="gramEnd"/>
      <w:r w:rsidRPr="00035DCB">
        <w:t xml:space="preserve"> Report" option.</w:t>
      </w:r>
    </w:p>
    <w:p w14:paraId="3C22CD21" w14:textId="77777777" w:rsidR="005A3881" w:rsidRDefault="005A3881" w:rsidP="005A3881">
      <w:pPr>
        <w:pStyle w:val="AAA-MatnAsli"/>
      </w:pPr>
      <w:r w:rsidRPr="009F2196">
        <w:rPr>
          <w:rFonts w:hint="cs"/>
          <w:rtl/>
        </w:rPr>
        <w:t>همچنین اگر بخواهید قسمت‌های خاصی از تست وارد گزارش شود یا گزارش را پاک و ویرایش کنید، باید از چرخ دنده</w:t>
      </w:r>
      <w:r w:rsidRPr="009F2196">
        <w:rPr>
          <w:rtl/>
        </w:rPr>
        <w:t>"</w:t>
      </w:r>
      <w:r w:rsidRPr="009F2196">
        <w:t>Add To Report</w:t>
      </w:r>
      <w:r w:rsidRPr="009F2196">
        <w:rPr>
          <w:rtl/>
        </w:rPr>
        <w:t>"</w:t>
      </w:r>
      <w:r w:rsidRPr="009F2196">
        <w:rPr>
          <w:rFonts w:hint="cs"/>
          <w:rtl/>
        </w:rPr>
        <w:t xml:space="preserve"> استفاده کنید. با کلیک روی این چرخ‌دنده موارد قابل اضافه شدن در </w:t>
      </w:r>
      <w:r w:rsidRPr="009F2196">
        <w:rPr>
          <w:rtl/>
        </w:rPr>
        <w:t>"</w:t>
      </w:r>
      <w:r w:rsidRPr="009F2196">
        <w:t>Report</w:t>
      </w:r>
      <w:r w:rsidRPr="009F2196">
        <w:rPr>
          <w:rtl/>
        </w:rPr>
        <w:t>"</w:t>
      </w:r>
      <w:r w:rsidRPr="009F2196">
        <w:rPr>
          <w:rFonts w:hint="cs"/>
          <w:rtl/>
        </w:rPr>
        <w:t xml:space="preserve"> دارای تیک هستند که در صورت عدم نیاز می‌توانید تیک آن گزینه‌ها را</w:t>
      </w:r>
      <w:r w:rsidRPr="009F2196">
        <w:t xml:space="preserve"> </w:t>
      </w:r>
      <w:r w:rsidRPr="009F2196">
        <w:rPr>
          <w:rFonts w:hint="cs"/>
          <w:rtl/>
        </w:rPr>
        <w:t xml:space="preserve">بردارید. توجه کنید پس از انجام هر تست نتایج به طور خودکار به گزارش اضافه نمی‌شوند و حتما باید بعد از انجام هر تست و قبل از </w:t>
      </w:r>
      <w:r w:rsidRPr="009F2196">
        <w:rPr>
          <w:rtl/>
        </w:rPr>
        <w:t>"</w:t>
      </w:r>
      <w:r w:rsidRPr="009F2196">
        <w:t>Clear Test</w:t>
      </w:r>
      <w:r w:rsidRPr="009F2196">
        <w:rPr>
          <w:rtl/>
        </w:rPr>
        <w:t>"</w:t>
      </w:r>
      <w:r w:rsidRPr="009F2196">
        <w:rPr>
          <w:rFonts w:hint="cs"/>
          <w:rtl/>
        </w:rPr>
        <w:t xml:space="preserve"> کردن،</w:t>
      </w:r>
      <w:r w:rsidRPr="009F2196">
        <w:t xml:space="preserve"> </w:t>
      </w:r>
      <w:r w:rsidRPr="009F2196">
        <w:rPr>
          <w:rFonts w:hint="cs"/>
          <w:rtl/>
        </w:rPr>
        <w:t xml:space="preserve">نتایج تست انجام شده را با زدن </w:t>
      </w:r>
      <w:r w:rsidRPr="009F2196">
        <w:rPr>
          <w:rtl/>
        </w:rPr>
        <w:t>"</w:t>
      </w:r>
      <w:r w:rsidRPr="009F2196">
        <w:t>Add To Report</w:t>
      </w:r>
      <w:r w:rsidRPr="009F2196">
        <w:rPr>
          <w:rtl/>
        </w:rPr>
        <w:t>"</w:t>
      </w:r>
      <w:r w:rsidRPr="009F2196">
        <w:rPr>
          <w:rFonts w:hint="cs"/>
          <w:rtl/>
        </w:rPr>
        <w:t xml:space="preserve"> به گزارش خروجی اضافه کنید. پس از اضافه کردن تست به ریپورت، می</w:t>
      </w:r>
      <w:r w:rsidRPr="009F2196">
        <w:rPr>
          <w:rFonts w:hint="eastAsia"/>
          <w:rtl/>
        </w:rPr>
        <w:t>‌</w:t>
      </w:r>
      <w:r w:rsidRPr="009F2196">
        <w:rPr>
          <w:rFonts w:hint="cs"/>
          <w:rtl/>
        </w:rPr>
        <w:t xml:space="preserve">توان با استفاده از گزینه </w:t>
      </w:r>
      <w:r w:rsidRPr="009F2196">
        <w:t>“Edit &amp; Delete report”</w:t>
      </w:r>
      <w:r w:rsidRPr="009F2196">
        <w:rPr>
          <w:rFonts w:hint="cs"/>
          <w:rtl/>
        </w:rPr>
        <w:t xml:space="preserve"> موجود در ریپورت نیز به ویرایش گزارش</w:t>
      </w:r>
      <w:r w:rsidRPr="009F2196">
        <w:rPr>
          <w:rFonts w:hint="eastAsia"/>
          <w:rtl/>
        </w:rPr>
        <w:t>‌</w:t>
      </w:r>
      <w:r w:rsidRPr="009F2196">
        <w:rPr>
          <w:rFonts w:hint="cs"/>
          <w:rtl/>
        </w:rPr>
        <w:t>های اضافه شده پرداخت.</w:t>
      </w:r>
      <w:r>
        <w:t xml:space="preserve"> </w:t>
      </w:r>
      <w:r w:rsidRPr="00A726BE">
        <w:rPr>
          <w:rFonts w:hint="cs"/>
          <w:rtl/>
        </w:rPr>
        <w:t xml:space="preserve">همچنین اگر بخواهید تنظیمات مربوط به نمایش ستون‌های جدول در صفحه تست یا ریپورت را انجام دهید می‌توانید روی جدول راست کلیک کرده، به بخش </w:t>
      </w:r>
      <w:r w:rsidRPr="00A726BE">
        <w:rPr>
          <w:rFonts w:cs="Calibri" w:hint="cs"/>
          <w:rtl/>
        </w:rPr>
        <w:t>"</w:t>
      </w:r>
      <w:r w:rsidRPr="00A726BE">
        <w:t>Show/Hide</w:t>
      </w:r>
      <w:r w:rsidRPr="00A726BE">
        <w:rPr>
          <w:rtl/>
        </w:rPr>
        <w:t>"</w:t>
      </w:r>
      <w:r w:rsidRPr="00A726BE">
        <w:t xml:space="preserve"> </w:t>
      </w:r>
      <w:r w:rsidRPr="00A726BE">
        <w:rPr>
          <w:rFonts w:hint="cs"/>
          <w:rtl/>
        </w:rPr>
        <w:t>ر</w:t>
      </w:r>
      <w:r w:rsidRPr="00A726BE">
        <w:rPr>
          <w:rtl/>
        </w:rPr>
        <w:t>فته و</w:t>
      </w:r>
      <w:r w:rsidRPr="00A726BE">
        <w:rPr>
          <w:rFonts w:hint="cs"/>
          <w:rtl/>
        </w:rPr>
        <w:t xml:space="preserve"> </w:t>
      </w:r>
      <w:r w:rsidRPr="00A726BE">
        <w:rPr>
          <w:rFonts w:hint="cs"/>
          <w:rtl/>
          <w:lang w:bidi="ar-SA"/>
        </w:rPr>
        <w:t>در صورت عدم نیاز به یک ستون می‌توانید تیک آن را در بخش</w:t>
      </w:r>
      <w:r w:rsidRPr="00A726BE">
        <w:rPr>
          <w:lang w:bidi="ar-SA"/>
        </w:rPr>
        <w:t xml:space="preserve"> </w:t>
      </w:r>
      <w:r w:rsidRPr="00A726BE">
        <w:rPr>
          <w:rtl/>
        </w:rPr>
        <w:t>"</w:t>
      </w:r>
      <w:r w:rsidRPr="00A726BE">
        <w:rPr>
          <w:lang w:bidi="ar-SA"/>
        </w:rPr>
        <w:t>Report</w:t>
      </w:r>
      <w:r w:rsidRPr="00A726BE">
        <w:rPr>
          <w:rtl/>
        </w:rPr>
        <w:t xml:space="preserve">" </w:t>
      </w:r>
      <w:r w:rsidRPr="00A726BE">
        <w:rPr>
          <w:rFonts w:hint="cs"/>
          <w:rtl/>
        </w:rPr>
        <w:t>ی</w:t>
      </w:r>
      <w:r w:rsidRPr="00A726BE">
        <w:rPr>
          <w:rFonts w:hint="eastAsia"/>
          <w:rtl/>
        </w:rPr>
        <w:t>ا</w:t>
      </w:r>
      <w:r w:rsidRPr="00A726BE">
        <w:rPr>
          <w:rtl/>
        </w:rPr>
        <w:t xml:space="preserve"> </w:t>
      </w:r>
      <w:r w:rsidRPr="00A726BE">
        <w:rPr>
          <w:lang w:bidi="ar-SA"/>
        </w:rPr>
        <w:t>"Table"</w:t>
      </w:r>
      <w:r w:rsidRPr="00A726BE">
        <w:rPr>
          <w:rtl/>
        </w:rPr>
        <w:t xml:space="preserve"> بر</w:t>
      </w:r>
      <w:r w:rsidRPr="00A726BE">
        <w:rPr>
          <w:rFonts w:hint="eastAsia"/>
          <w:rtl/>
        </w:rPr>
        <w:t>دار</w:t>
      </w:r>
      <w:r w:rsidRPr="00A726BE">
        <w:rPr>
          <w:rFonts w:hint="cs"/>
          <w:rtl/>
        </w:rPr>
        <w:t>ی</w:t>
      </w:r>
      <w:r w:rsidRPr="00A726BE">
        <w:rPr>
          <w:rFonts w:hint="eastAsia"/>
          <w:rtl/>
        </w:rPr>
        <w:t>د</w:t>
      </w:r>
      <w:r w:rsidRPr="00A726BE">
        <w:t>.</w:t>
      </w:r>
    </w:p>
    <w:p w14:paraId="1E2451DE" w14:textId="77777777" w:rsidR="005A3881" w:rsidRDefault="005A3881" w:rsidP="005A3881">
      <w:pPr>
        <w:pStyle w:val="AAE-Normal"/>
        <w:rPr>
          <w:rtl/>
        </w:rPr>
      </w:pPr>
      <w:r w:rsidRPr="00035DCB">
        <w:t xml:space="preserve">If specific test parts need to be included or if modifications are required, use the "Add </w:t>
      </w:r>
      <w:proofErr w:type="gramStart"/>
      <w:r w:rsidRPr="00035DCB">
        <w:t>To</w:t>
      </w:r>
      <w:proofErr w:type="gramEnd"/>
      <w:r w:rsidRPr="00035DCB">
        <w:t xml:space="preserve"> Report" gear icon. By clicking this icon, all selectable items in the report are </w:t>
      </w:r>
      <w:proofErr w:type="spellStart"/>
      <w:r w:rsidRPr="00035DCB">
        <w:t>checkmarked</w:t>
      </w:r>
      <w:proofErr w:type="spellEnd"/>
      <w:r w:rsidRPr="00035DCB">
        <w:t xml:space="preserve">, and unnecessary ones can be unchecked. Note that test results are not automatically added to the report after each test. You must manually add them before clearing the test using "Add </w:t>
      </w:r>
      <w:proofErr w:type="gramStart"/>
      <w:r w:rsidRPr="00035DCB">
        <w:t>To</w:t>
      </w:r>
      <w:proofErr w:type="gramEnd"/>
      <w:r w:rsidRPr="00035DCB">
        <w:t xml:space="preserve"> Report." Once added, the report can be edited or deleted using the "Edit &amp; Delete Report" option. To adjust table column display settings in the test screen or report, right-click on the table, go to "Show/Hide," and uncheck unnecessary columns under "Report" or "Table."</w:t>
      </w:r>
    </w:p>
    <w:p w14:paraId="7265742F" w14:textId="77777777" w:rsidR="005A3881" w:rsidRDefault="005A3881" w:rsidP="005A3881">
      <w:pPr>
        <w:pStyle w:val="AAA-MatnAsli"/>
        <w:rPr>
          <w:rtl/>
        </w:rPr>
      </w:pPr>
      <w:r>
        <w:rPr>
          <w:rFonts w:hint="cs"/>
          <w:rtl/>
        </w:rPr>
        <w:t>د</w:t>
      </w:r>
      <w:r w:rsidRPr="0031703E">
        <w:rPr>
          <w:rFonts w:hint="cs"/>
          <w:rtl/>
        </w:rPr>
        <w:t xml:space="preserve">ر </w:t>
      </w:r>
      <w:r w:rsidRPr="0031703E">
        <w:rPr>
          <w:rFonts w:cs="Cambria" w:hint="cs"/>
          <w:rtl/>
        </w:rPr>
        <w:t>"</w:t>
      </w:r>
      <w:r w:rsidRPr="0031703E">
        <w:rPr>
          <w:rFonts w:cs="Cambria"/>
        </w:rPr>
        <w:t>Hardware configuration</w:t>
      </w:r>
      <w:r w:rsidRPr="0031703E">
        <w:rPr>
          <w:rFonts w:cs="Cambria" w:hint="cs"/>
          <w:rtl/>
        </w:rPr>
        <w:t xml:space="preserve">" </w:t>
      </w:r>
      <w:r w:rsidRPr="0031703E">
        <w:rPr>
          <w:rFonts w:hint="cs"/>
          <w:rtl/>
        </w:rPr>
        <w:t xml:space="preserve">بخش </w:t>
      </w:r>
      <w:r w:rsidRPr="0031703E">
        <w:t>“Binary/Analog Input”</w:t>
      </w:r>
      <w:r w:rsidRPr="0031703E">
        <w:rPr>
          <w:rFonts w:hint="cs"/>
          <w:rtl/>
        </w:rPr>
        <w:t xml:space="preserve"> می</w:t>
      </w:r>
      <w:r w:rsidRPr="0031703E">
        <w:rPr>
          <w:rFonts w:hint="eastAsia"/>
          <w:rtl/>
        </w:rPr>
        <w:t>‌</w:t>
      </w:r>
      <w:r w:rsidRPr="0031703E">
        <w:rPr>
          <w:rFonts w:hint="cs"/>
          <w:rtl/>
        </w:rPr>
        <w:t xml:space="preserve">بینیم که در ستون </w:t>
      </w:r>
      <w:r w:rsidRPr="0031703E">
        <w:t>“selectivity”</w:t>
      </w:r>
      <w:r w:rsidRPr="0031703E">
        <w:rPr>
          <w:rFonts w:hint="cs"/>
          <w:rtl/>
        </w:rPr>
        <w:t xml:space="preserve"> برای ردیف اول مقدار </w:t>
      </w:r>
      <w:r w:rsidRPr="0031703E">
        <w:t>100ms</w:t>
      </w:r>
      <w:r w:rsidRPr="0031703E">
        <w:rPr>
          <w:rFonts w:hint="cs"/>
          <w:rtl/>
        </w:rPr>
        <w:t xml:space="preserve"> لحاظ شده است. این آپشن کمک می</w:t>
      </w:r>
      <w:r w:rsidRPr="0031703E">
        <w:rPr>
          <w:rFonts w:hint="eastAsia"/>
          <w:rtl/>
        </w:rPr>
        <w:t>‌</w:t>
      </w:r>
      <w:r w:rsidRPr="0031703E">
        <w:rPr>
          <w:rFonts w:hint="cs"/>
          <w:rtl/>
        </w:rPr>
        <w:t>کند تا اندازه</w:t>
      </w:r>
      <w:r w:rsidRPr="0031703E">
        <w:rPr>
          <w:rFonts w:hint="eastAsia"/>
          <w:rtl/>
        </w:rPr>
        <w:t>‌</w:t>
      </w:r>
      <w:r w:rsidRPr="0031703E">
        <w:rPr>
          <w:rFonts w:hint="cs"/>
          <w:rtl/>
        </w:rPr>
        <w:t xml:space="preserve">گیری ولتاژ بصورت اتوماتیک با </w:t>
      </w:r>
      <w:r w:rsidRPr="0031703E">
        <w:t>“wet”</w:t>
      </w:r>
      <w:r w:rsidRPr="0031703E">
        <w:rPr>
          <w:rFonts w:hint="cs"/>
          <w:rtl/>
        </w:rPr>
        <w:t xml:space="preserve"> مناسب انجام شود. برای مثال اگر ولتاژ انداره</w:t>
      </w:r>
      <w:r w:rsidRPr="0031703E">
        <w:rPr>
          <w:rFonts w:hint="eastAsia"/>
          <w:rtl/>
        </w:rPr>
        <w:t>‌</w:t>
      </w:r>
      <w:r w:rsidRPr="0031703E">
        <w:rPr>
          <w:rFonts w:hint="cs"/>
          <w:rtl/>
        </w:rPr>
        <w:t xml:space="preserve">گیری شده بیشتر از 4.5 ولت باشد، اندازه گیری ولتاژ بجای </w:t>
      </w:r>
      <w:r w:rsidRPr="0031703E">
        <w:t>“wet4.5”</w:t>
      </w:r>
      <w:r w:rsidRPr="0031703E">
        <w:rPr>
          <w:rFonts w:hint="cs"/>
          <w:rtl/>
        </w:rPr>
        <w:t xml:space="preserve">، با استفاده از </w:t>
      </w:r>
      <w:r w:rsidRPr="0031703E">
        <w:t>“wet 30”</w:t>
      </w:r>
      <w:r w:rsidRPr="0031703E">
        <w:rPr>
          <w:rFonts w:hint="cs"/>
          <w:rtl/>
        </w:rPr>
        <w:t xml:space="preserve"> انجام می‌شود. در نظر داشته باشید اگر ولتاژ اندازه</w:t>
      </w:r>
      <w:r w:rsidRPr="0031703E">
        <w:rPr>
          <w:rFonts w:hint="eastAsia"/>
          <w:rtl/>
        </w:rPr>
        <w:t>‌</w:t>
      </w:r>
      <w:r w:rsidRPr="0031703E">
        <w:rPr>
          <w:rFonts w:hint="cs"/>
          <w:rtl/>
        </w:rPr>
        <w:t xml:space="preserve">گیری شده کمتر از ماکزیمم ولتاژ </w:t>
      </w:r>
      <w:r>
        <w:rPr>
          <w:rFonts w:cs="Cambria" w:hint="cs"/>
          <w:rtl/>
        </w:rPr>
        <w:t>"</w:t>
      </w:r>
      <w:r w:rsidRPr="00DD2736">
        <w:t>Bin10</w:t>
      </w:r>
      <w:r>
        <w:rPr>
          <w:rFonts w:cs="Cambria" w:hint="cs"/>
          <w:rtl/>
        </w:rPr>
        <w:t>"</w:t>
      </w:r>
      <w:r w:rsidRPr="0031703E">
        <w:rPr>
          <w:rFonts w:hint="cs"/>
          <w:rtl/>
        </w:rPr>
        <w:t xml:space="preserve"> بود، برای داشتن دقت بالاتر از </w:t>
      </w:r>
      <w:r w:rsidRPr="00DD2736">
        <w:rPr>
          <w:rFonts w:cs="Times New Roman"/>
          <w:rtl/>
        </w:rPr>
        <w:t>"</w:t>
      </w:r>
      <w:r w:rsidRPr="0031703E">
        <w:rPr>
          <w:rFonts w:cs="Cambria"/>
        </w:rPr>
        <w:t>input10</w:t>
      </w:r>
      <w:r w:rsidRPr="0031703E">
        <w:rPr>
          <w:rFonts w:cstheme="minorBidi" w:hint="cs"/>
          <w:rtl/>
        </w:rPr>
        <w:t>"</w:t>
      </w:r>
      <w:r w:rsidRPr="0031703E">
        <w:rPr>
          <w:rFonts w:hint="cs"/>
          <w:rtl/>
        </w:rPr>
        <w:t xml:space="preserve"> استفاده کنید. در این تست اگر بخواهید از سربندی دیگری برای تزریق جریان استفاده کنید یا اندازه گیری ولتاژ را از اینپوت دیگری با تنظیمات دلخواه خودتان انجام دهید، باید از گزینه </w:t>
      </w:r>
      <w:r w:rsidRPr="0031703E">
        <w:rPr>
          <w:rFonts w:cs="Cambria"/>
        </w:rPr>
        <w:t>“Manually</w:t>
      </w:r>
      <w:r w:rsidRPr="0031703E">
        <w:rPr>
          <w:rFonts w:cstheme="minorBidi"/>
        </w:rPr>
        <w:t>”</w:t>
      </w:r>
      <w:r w:rsidRPr="0031703E">
        <w:rPr>
          <w:rFonts w:cstheme="minorBidi" w:hint="cs"/>
          <w:rtl/>
        </w:rPr>
        <w:t xml:space="preserve"> </w:t>
      </w:r>
      <w:r w:rsidRPr="0031703E">
        <w:rPr>
          <w:rFonts w:hint="cs"/>
          <w:rtl/>
        </w:rPr>
        <w:t xml:space="preserve">استفاده کنید. برای مثال </w:t>
      </w:r>
      <w:bookmarkStart w:id="3" w:name="_Hlk193904515"/>
      <w:r w:rsidRPr="0031703E">
        <w:rPr>
          <w:rFonts w:hint="cs"/>
          <w:rtl/>
        </w:rPr>
        <w:t xml:space="preserve">فرض کنید </w:t>
      </w:r>
      <w:r w:rsidRPr="00DD2736">
        <w:rPr>
          <w:rFonts w:hint="eastAsia"/>
          <w:rtl/>
          <w:lang w:val="af-ZA"/>
        </w:rPr>
        <w:t>م</w:t>
      </w:r>
      <w:r w:rsidRPr="00DD2736">
        <w:rPr>
          <w:rFonts w:hint="cs"/>
          <w:rtl/>
          <w:lang w:val="af-ZA"/>
        </w:rPr>
        <w:t>ی</w:t>
      </w:r>
      <w:r w:rsidRPr="00DD2736">
        <w:rPr>
          <w:rFonts w:hint="eastAsia"/>
          <w:lang w:val="af-ZA"/>
        </w:rPr>
        <w:t>‌</w:t>
      </w:r>
      <w:r w:rsidRPr="00DD2736">
        <w:rPr>
          <w:rFonts w:hint="eastAsia"/>
          <w:rtl/>
          <w:lang w:val="af-ZA"/>
        </w:rPr>
        <w:t>خواه</w:t>
      </w:r>
      <w:r w:rsidRPr="00DD2736">
        <w:rPr>
          <w:rFonts w:hint="cs"/>
          <w:rtl/>
          <w:lang w:val="af-ZA"/>
        </w:rPr>
        <w:t>ی</w:t>
      </w:r>
      <w:r w:rsidRPr="00DD2736">
        <w:rPr>
          <w:rFonts w:hint="eastAsia"/>
          <w:rtl/>
          <w:lang w:val="af-ZA"/>
        </w:rPr>
        <w:t>د</w:t>
      </w:r>
      <w:r w:rsidRPr="0031703E">
        <w:rPr>
          <w:rFonts w:hint="cs"/>
          <w:rtl/>
        </w:rPr>
        <w:t xml:space="preserve"> تست را با </w:t>
      </w:r>
      <w:r w:rsidRPr="0031703E">
        <w:t>“Sample Rate”</w:t>
      </w:r>
      <w:r w:rsidRPr="0031703E">
        <w:rPr>
          <w:rFonts w:hint="cs"/>
          <w:rtl/>
        </w:rPr>
        <w:t xml:space="preserve">ی متفاوت با </w:t>
      </w:r>
      <w:r w:rsidRPr="0031703E">
        <w:t>“Default”</w:t>
      </w:r>
      <w:r w:rsidRPr="0031703E">
        <w:rPr>
          <w:rFonts w:hint="cs"/>
          <w:rtl/>
        </w:rPr>
        <w:t xml:space="preserve">ِ تست انجام دهید؛ در اینصورت </w:t>
      </w:r>
      <w:r>
        <w:t>“</w:t>
      </w:r>
      <w:r w:rsidRPr="0031703E">
        <w:t>wiring type”</w:t>
      </w:r>
      <w:r w:rsidRPr="0031703E">
        <w:rPr>
          <w:rFonts w:hint="cs"/>
          <w:rtl/>
        </w:rPr>
        <w:t xml:space="preserve"> و </w:t>
      </w:r>
      <w:r w:rsidRPr="0031703E">
        <w:t>“voltmeter contact”</w:t>
      </w:r>
      <w:r w:rsidRPr="0031703E">
        <w:rPr>
          <w:rFonts w:hint="cs"/>
          <w:rtl/>
        </w:rPr>
        <w:t xml:space="preserve"> را روی </w:t>
      </w:r>
      <w:r w:rsidRPr="0031703E">
        <w:t>“Manually”</w:t>
      </w:r>
      <w:r w:rsidRPr="0031703E">
        <w:rPr>
          <w:rFonts w:hint="cs"/>
          <w:rtl/>
        </w:rPr>
        <w:t xml:space="preserve"> قرار داده،</w:t>
      </w:r>
      <w:r w:rsidRPr="0031703E">
        <w:t>“Hardware Configuration”</w:t>
      </w:r>
      <w:r w:rsidRPr="0031703E">
        <w:rPr>
          <w:rFonts w:hint="cs"/>
          <w:rtl/>
        </w:rPr>
        <w:t xml:space="preserve"> را باز کرده و تغییرات مورد نظرتان را اعمال کنید. سپس می‌توانید تست را با تنظیمات جدید انجام دهید.</w:t>
      </w:r>
      <w:bookmarkEnd w:id="3"/>
    </w:p>
    <w:p w14:paraId="3927144E" w14:textId="77777777" w:rsidR="005A3881" w:rsidRPr="0031703E" w:rsidRDefault="005A3881" w:rsidP="005A3881">
      <w:pPr>
        <w:pStyle w:val="AAE-Normal"/>
        <w:rPr>
          <w:rtl/>
        </w:rPr>
      </w:pPr>
      <w:r>
        <w:t xml:space="preserve">In the "Hardware Configuration" section, under "Binary/Analog Input," the "selectivity" column for the first row is set to "100ms." This feature ensures automatic voltage measurement with the appropriate "wet" setting. For instance, if the measured voltage exceeds 4.5V, voltage measurement switches from "wet 4.5" to "wet 30." If the measured voltage is below the maximum voltage of "Bin10," use "Input 10" for higher </w:t>
      </w:r>
      <w:proofErr w:type="spellStart"/>
      <w:proofErr w:type="gramStart"/>
      <w:r>
        <w:t>accuracy.If</w:t>
      </w:r>
      <w:proofErr w:type="spellEnd"/>
      <w:proofErr w:type="gramEnd"/>
      <w:r>
        <w:t xml:space="preserve"> a different wiring configuration for current injection or a customized voltage measurement input is required, select "Manually." For example, if the test needs to be conducted with a different "Sample Rate" </w:t>
      </w:r>
      <w:r>
        <w:lastRenderedPageBreak/>
        <w:t>than the default setting, set "Wiring Type" and "Voltmeter Contact" to "Manually," open "Hardware Configuration," apply the desired changes, and proceed with the test.</w:t>
      </w:r>
    </w:p>
    <w:p w14:paraId="2B42B719" w14:textId="77777777" w:rsidR="005A3881" w:rsidRDefault="005A3881" w:rsidP="005A3881">
      <w:pPr>
        <w:pStyle w:val="AAA-MatnAsli"/>
      </w:pPr>
      <w:bookmarkStart w:id="4" w:name="_Hlk193907360"/>
      <w:r w:rsidRPr="009F2196">
        <w:rPr>
          <w:rFonts w:hint="cs"/>
          <w:rtl/>
        </w:rPr>
        <w:t>توجه به چند نکته ضروری است: در صورتی که از طرف دستگاه جریان تزریق شود (</w:t>
      </w:r>
      <w:r w:rsidRPr="009F2196">
        <w:rPr>
          <w:rtl/>
        </w:rPr>
        <w:t>"</w:t>
      </w:r>
      <w:r w:rsidRPr="009F2196">
        <w:t>Actual Current</w:t>
      </w:r>
      <w:r w:rsidRPr="009F2196">
        <w:rPr>
          <w:rtl/>
        </w:rPr>
        <w:t>"</w:t>
      </w:r>
      <w:r w:rsidRPr="009F2196">
        <w:rPr>
          <w:rFonts w:hint="cs"/>
          <w:rtl/>
        </w:rPr>
        <w:t xml:space="preserve">) ولی اختلاف آن با جریان تنظیمی زیاد باشد، مقاومت سیم‌بندی بالاست و در این صورت دو کار را میتوان انجام داد: 1- کاهش مقدار جریان تزریقی. 2- تغییر سربندی به سربندی منابع جریانی سری برای تامین </w:t>
      </w:r>
      <w:r w:rsidRPr="009F2196">
        <w:t>“Burdon”</w:t>
      </w:r>
      <w:r w:rsidRPr="009F2196">
        <w:rPr>
          <w:rFonts w:hint="cs"/>
          <w:rtl/>
        </w:rPr>
        <w:t xml:space="preserve"> بالاتر.  نکته دیگر این که صفر بودن </w:t>
      </w:r>
      <w:r w:rsidRPr="009F2196">
        <w:rPr>
          <w:rtl/>
        </w:rPr>
        <w:t>"</w:t>
      </w:r>
      <w:r w:rsidRPr="009F2196">
        <w:t>Actual Current</w:t>
      </w:r>
      <w:r w:rsidRPr="009F2196">
        <w:rPr>
          <w:rtl/>
        </w:rPr>
        <w:t>"</w:t>
      </w:r>
      <w:r w:rsidRPr="009F2196">
        <w:rPr>
          <w:rFonts w:hint="cs"/>
          <w:rtl/>
        </w:rPr>
        <w:t xml:space="preserve"> نشان‌دهنده باز بودن مسیر تزریق جریان است. در این حالت باید اتصال کاکنکتورها</w:t>
      </w:r>
      <w:r w:rsidRPr="009F2196">
        <w:t xml:space="preserve"> </w:t>
      </w:r>
      <w:r w:rsidRPr="009F2196">
        <w:rPr>
          <w:rFonts w:hint="cs"/>
          <w:rtl/>
        </w:rPr>
        <w:t>بررسی شود.</w:t>
      </w:r>
      <w:bookmarkEnd w:id="4"/>
      <w:r w:rsidRPr="0031703E">
        <w:rPr>
          <w:rFonts w:hint="cs"/>
          <w:rtl/>
        </w:rPr>
        <w:t>نکته دیگر اینکه اگر ولتاژ اندازه‌گیری شده ، دارای تلورانس زیاد و یا صفر باشد نشان</w:t>
      </w:r>
      <w:r w:rsidRPr="0031703E">
        <w:rPr>
          <w:rFonts w:hint="eastAsia"/>
          <w:rtl/>
        </w:rPr>
        <w:t>‌</w:t>
      </w:r>
      <w:r w:rsidRPr="0031703E">
        <w:rPr>
          <w:rFonts w:hint="cs"/>
          <w:rtl/>
        </w:rPr>
        <w:t>دهنده عدم اتصال صحیح کانکتورهاست</w:t>
      </w:r>
      <w:r w:rsidRPr="00DD2736">
        <w:t>.</w:t>
      </w:r>
    </w:p>
    <w:p w14:paraId="39770DDA" w14:textId="77777777" w:rsidR="005A3881" w:rsidRPr="00DD2736" w:rsidRDefault="005A3881" w:rsidP="005A3881">
      <w:pPr>
        <w:pStyle w:val="AAE-Normal"/>
      </w:pPr>
      <w:r>
        <w:t xml:space="preserve">Important </w:t>
      </w:r>
      <w:proofErr w:type="gramStart"/>
      <w:r>
        <w:t>Notes:●</w:t>
      </w:r>
      <w:proofErr w:type="gramEnd"/>
      <w:r>
        <w:t xml:space="preserve"> If the "Actual Current" is injected by the device but significantly deviates from the set current, it indicates high winding resistance. Two solutions are available: 1) Reduce the injected current. 2) Change the wiring to a series current source configuration for higher "Burdon" capacity. ● If "Actual Current" is zero, it means the current injection circuit is open. Check the connector connections. ● If the measured voltage has high fluctuations or reads zero, it indicates incorrect connector connections.</w:t>
      </w:r>
    </w:p>
    <w:sectPr w:rsidR="005A3881" w:rsidRPr="00DD273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Valizadeh" w:date="2020-06-14T11:04:00Z" w:initials="V">
    <w:p w14:paraId="275B40E2" w14:textId="77777777" w:rsidR="005A3881" w:rsidRPr="0031703E" w:rsidRDefault="005A3881" w:rsidP="005A3881">
      <w:pPr>
        <w:pStyle w:val="CommentText"/>
        <w:bidi w:val="0"/>
      </w:pPr>
      <w:r w:rsidRPr="0031703E">
        <w:rPr>
          <w:rStyle w:val="CommentReference"/>
        </w:rPr>
        <w:annotationRef/>
      </w:r>
      <w:r w:rsidRPr="0031703E">
        <w:t>Winding_resistance_test2</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75B40E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3009A4E" w16cex:dateUtc="2020-06-14T06: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75B40E2" w16cid:durableId="23009A4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3BA523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B7278E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9A25DC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8DE620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B74DC3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98C2E1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A86DAA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054EC8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EDA16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14C97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F2CF6"/>
    <w:multiLevelType w:val="hybridMultilevel"/>
    <w:tmpl w:val="19BA3434"/>
    <w:lvl w:ilvl="0" w:tplc="2192420A">
      <w:start w:val="1"/>
      <w:numFmt w:val="bullet"/>
      <w:lvlText w:val="•"/>
      <w:lvlJc w:val="left"/>
      <w:pPr>
        <w:tabs>
          <w:tab w:val="num" w:pos="720"/>
        </w:tabs>
        <w:ind w:left="720" w:hanging="360"/>
      </w:pPr>
      <w:rPr>
        <w:rFonts w:ascii="Times New Roman" w:hAnsi="Times New Roman" w:hint="default"/>
      </w:rPr>
    </w:lvl>
    <w:lvl w:ilvl="1" w:tplc="E19A8056" w:tentative="1">
      <w:start w:val="1"/>
      <w:numFmt w:val="bullet"/>
      <w:lvlText w:val="•"/>
      <w:lvlJc w:val="left"/>
      <w:pPr>
        <w:tabs>
          <w:tab w:val="num" w:pos="1440"/>
        </w:tabs>
        <w:ind w:left="1440" w:hanging="360"/>
      </w:pPr>
      <w:rPr>
        <w:rFonts w:ascii="Times New Roman" w:hAnsi="Times New Roman" w:hint="default"/>
      </w:rPr>
    </w:lvl>
    <w:lvl w:ilvl="2" w:tplc="C30E7F30" w:tentative="1">
      <w:start w:val="1"/>
      <w:numFmt w:val="bullet"/>
      <w:lvlText w:val="•"/>
      <w:lvlJc w:val="left"/>
      <w:pPr>
        <w:tabs>
          <w:tab w:val="num" w:pos="2160"/>
        </w:tabs>
        <w:ind w:left="2160" w:hanging="360"/>
      </w:pPr>
      <w:rPr>
        <w:rFonts w:ascii="Times New Roman" w:hAnsi="Times New Roman" w:hint="default"/>
      </w:rPr>
    </w:lvl>
    <w:lvl w:ilvl="3" w:tplc="C5BC6F7C" w:tentative="1">
      <w:start w:val="1"/>
      <w:numFmt w:val="bullet"/>
      <w:lvlText w:val="•"/>
      <w:lvlJc w:val="left"/>
      <w:pPr>
        <w:tabs>
          <w:tab w:val="num" w:pos="2880"/>
        </w:tabs>
        <w:ind w:left="2880" w:hanging="360"/>
      </w:pPr>
      <w:rPr>
        <w:rFonts w:ascii="Times New Roman" w:hAnsi="Times New Roman" w:hint="default"/>
      </w:rPr>
    </w:lvl>
    <w:lvl w:ilvl="4" w:tplc="67686564" w:tentative="1">
      <w:start w:val="1"/>
      <w:numFmt w:val="bullet"/>
      <w:lvlText w:val="•"/>
      <w:lvlJc w:val="left"/>
      <w:pPr>
        <w:tabs>
          <w:tab w:val="num" w:pos="3600"/>
        </w:tabs>
        <w:ind w:left="3600" w:hanging="360"/>
      </w:pPr>
      <w:rPr>
        <w:rFonts w:ascii="Times New Roman" w:hAnsi="Times New Roman" w:hint="default"/>
      </w:rPr>
    </w:lvl>
    <w:lvl w:ilvl="5" w:tplc="15F267D4" w:tentative="1">
      <w:start w:val="1"/>
      <w:numFmt w:val="bullet"/>
      <w:lvlText w:val="•"/>
      <w:lvlJc w:val="left"/>
      <w:pPr>
        <w:tabs>
          <w:tab w:val="num" w:pos="4320"/>
        </w:tabs>
        <w:ind w:left="4320" w:hanging="360"/>
      </w:pPr>
      <w:rPr>
        <w:rFonts w:ascii="Times New Roman" w:hAnsi="Times New Roman" w:hint="default"/>
      </w:rPr>
    </w:lvl>
    <w:lvl w:ilvl="6" w:tplc="BA70D260" w:tentative="1">
      <w:start w:val="1"/>
      <w:numFmt w:val="bullet"/>
      <w:lvlText w:val="•"/>
      <w:lvlJc w:val="left"/>
      <w:pPr>
        <w:tabs>
          <w:tab w:val="num" w:pos="5040"/>
        </w:tabs>
        <w:ind w:left="5040" w:hanging="360"/>
      </w:pPr>
      <w:rPr>
        <w:rFonts w:ascii="Times New Roman" w:hAnsi="Times New Roman" w:hint="default"/>
      </w:rPr>
    </w:lvl>
    <w:lvl w:ilvl="7" w:tplc="66ECDE5C" w:tentative="1">
      <w:start w:val="1"/>
      <w:numFmt w:val="bullet"/>
      <w:lvlText w:val="•"/>
      <w:lvlJc w:val="left"/>
      <w:pPr>
        <w:tabs>
          <w:tab w:val="num" w:pos="5760"/>
        </w:tabs>
        <w:ind w:left="5760" w:hanging="360"/>
      </w:pPr>
      <w:rPr>
        <w:rFonts w:ascii="Times New Roman" w:hAnsi="Times New Roman" w:hint="default"/>
      </w:rPr>
    </w:lvl>
    <w:lvl w:ilvl="8" w:tplc="EBD2768C"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01122E26"/>
    <w:multiLevelType w:val="hybridMultilevel"/>
    <w:tmpl w:val="60B8D3D0"/>
    <w:lvl w:ilvl="0" w:tplc="5B0E90DC">
      <w:start w:val="1"/>
      <w:numFmt w:val="bullet"/>
      <w:lvlText w:val="•"/>
      <w:lvlJc w:val="left"/>
      <w:pPr>
        <w:tabs>
          <w:tab w:val="num" w:pos="720"/>
        </w:tabs>
        <w:ind w:left="720" w:hanging="360"/>
      </w:pPr>
      <w:rPr>
        <w:rFonts w:ascii="Times New Roman" w:hAnsi="Times New Roman" w:hint="default"/>
      </w:rPr>
    </w:lvl>
    <w:lvl w:ilvl="1" w:tplc="EC68F70A" w:tentative="1">
      <w:start w:val="1"/>
      <w:numFmt w:val="bullet"/>
      <w:lvlText w:val="•"/>
      <w:lvlJc w:val="left"/>
      <w:pPr>
        <w:tabs>
          <w:tab w:val="num" w:pos="1440"/>
        </w:tabs>
        <w:ind w:left="1440" w:hanging="360"/>
      </w:pPr>
      <w:rPr>
        <w:rFonts w:ascii="Times New Roman" w:hAnsi="Times New Roman" w:hint="default"/>
      </w:rPr>
    </w:lvl>
    <w:lvl w:ilvl="2" w:tplc="F8DA8FFE" w:tentative="1">
      <w:start w:val="1"/>
      <w:numFmt w:val="bullet"/>
      <w:lvlText w:val="•"/>
      <w:lvlJc w:val="left"/>
      <w:pPr>
        <w:tabs>
          <w:tab w:val="num" w:pos="2160"/>
        </w:tabs>
        <w:ind w:left="2160" w:hanging="360"/>
      </w:pPr>
      <w:rPr>
        <w:rFonts w:ascii="Times New Roman" w:hAnsi="Times New Roman" w:hint="default"/>
      </w:rPr>
    </w:lvl>
    <w:lvl w:ilvl="3" w:tplc="95F2FF48" w:tentative="1">
      <w:start w:val="1"/>
      <w:numFmt w:val="bullet"/>
      <w:lvlText w:val="•"/>
      <w:lvlJc w:val="left"/>
      <w:pPr>
        <w:tabs>
          <w:tab w:val="num" w:pos="2880"/>
        </w:tabs>
        <w:ind w:left="2880" w:hanging="360"/>
      </w:pPr>
      <w:rPr>
        <w:rFonts w:ascii="Times New Roman" w:hAnsi="Times New Roman" w:hint="default"/>
      </w:rPr>
    </w:lvl>
    <w:lvl w:ilvl="4" w:tplc="F2F2B25C" w:tentative="1">
      <w:start w:val="1"/>
      <w:numFmt w:val="bullet"/>
      <w:lvlText w:val="•"/>
      <w:lvlJc w:val="left"/>
      <w:pPr>
        <w:tabs>
          <w:tab w:val="num" w:pos="3600"/>
        </w:tabs>
        <w:ind w:left="3600" w:hanging="360"/>
      </w:pPr>
      <w:rPr>
        <w:rFonts w:ascii="Times New Roman" w:hAnsi="Times New Roman" w:hint="default"/>
      </w:rPr>
    </w:lvl>
    <w:lvl w:ilvl="5" w:tplc="18A4D4B6" w:tentative="1">
      <w:start w:val="1"/>
      <w:numFmt w:val="bullet"/>
      <w:lvlText w:val="•"/>
      <w:lvlJc w:val="left"/>
      <w:pPr>
        <w:tabs>
          <w:tab w:val="num" w:pos="4320"/>
        </w:tabs>
        <w:ind w:left="4320" w:hanging="360"/>
      </w:pPr>
      <w:rPr>
        <w:rFonts w:ascii="Times New Roman" w:hAnsi="Times New Roman" w:hint="default"/>
      </w:rPr>
    </w:lvl>
    <w:lvl w:ilvl="6" w:tplc="FFD649E0" w:tentative="1">
      <w:start w:val="1"/>
      <w:numFmt w:val="bullet"/>
      <w:lvlText w:val="•"/>
      <w:lvlJc w:val="left"/>
      <w:pPr>
        <w:tabs>
          <w:tab w:val="num" w:pos="5040"/>
        </w:tabs>
        <w:ind w:left="5040" w:hanging="360"/>
      </w:pPr>
      <w:rPr>
        <w:rFonts w:ascii="Times New Roman" w:hAnsi="Times New Roman" w:hint="default"/>
      </w:rPr>
    </w:lvl>
    <w:lvl w:ilvl="7" w:tplc="8D080424" w:tentative="1">
      <w:start w:val="1"/>
      <w:numFmt w:val="bullet"/>
      <w:lvlText w:val="•"/>
      <w:lvlJc w:val="left"/>
      <w:pPr>
        <w:tabs>
          <w:tab w:val="num" w:pos="5760"/>
        </w:tabs>
        <w:ind w:left="5760" w:hanging="360"/>
      </w:pPr>
      <w:rPr>
        <w:rFonts w:ascii="Times New Roman" w:hAnsi="Times New Roman" w:hint="default"/>
      </w:rPr>
    </w:lvl>
    <w:lvl w:ilvl="8" w:tplc="35FEDEA2"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3"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0FCA628B"/>
    <w:multiLevelType w:val="hybridMultilevel"/>
    <w:tmpl w:val="EC481B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B4E4442"/>
    <w:multiLevelType w:val="hybridMultilevel"/>
    <w:tmpl w:val="341EACD0"/>
    <w:lvl w:ilvl="0" w:tplc="F5D0B1F2">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D057DBD"/>
    <w:multiLevelType w:val="hybridMultilevel"/>
    <w:tmpl w:val="09020418"/>
    <w:lvl w:ilvl="0" w:tplc="6C36F192">
      <w:start w:val="1"/>
      <w:numFmt w:val="bullet"/>
      <w:lvlText w:val="•"/>
      <w:lvlJc w:val="left"/>
      <w:pPr>
        <w:tabs>
          <w:tab w:val="num" w:pos="720"/>
        </w:tabs>
        <w:ind w:left="720" w:hanging="360"/>
      </w:pPr>
      <w:rPr>
        <w:rFonts w:ascii="Times New Roman" w:hAnsi="Times New Roman" w:hint="default"/>
      </w:rPr>
    </w:lvl>
    <w:lvl w:ilvl="1" w:tplc="1D3AC27C" w:tentative="1">
      <w:start w:val="1"/>
      <w:numFmt w:val="bullet"/>
      <w:lvlText w:val="•"/>
      <w:lvlJc w:val="left"/>
      <w:pPr>
        <w:tabs>
          <w:tab w:val="num" w:pos="1440"/>
        </w:tabs>
        <w:ind w:left="1440" w:hanging="360"/>
      </w:pPr>
      <w:rPr>
        <w:rFonts w:ascii="Times New Roman" w:hAnsi="Times New Roman" w:hint="default"/>
      </w:rPr>
    </w:lvl>
    <w:lvl w:ilvl="2" w:tplc="BCD260BC" w:tentative="1">
      <w:start w:val="1"/>
      <w:numFmt w:val="bullet"/>
      <w:lvlText w:val="•"/>
      <w:lvlJc w:val="left"/>
      <w:pPr>
        <w:tabs>
          <w:tab w:val="num" w:pos="2160"/>
        </w:tabs>
        <w:ind w:left="2160" w:hanging="360"/>
      </w:pPr>
      <w:rPr>
        <w:rFonts w:ascii="Times New Roman" w:hAnsi="Times New Roman" w:hint="default"/>
      </w:rPr>
    </w:lvl>
    <w:lvl w:ilvl="3" w:tplc="73702376" w:tentative="1">
      <w:start w:val="1"/>
      <w:numFmt w:val="bullet"/>
      <w:lvlText w:val="•"/>
      <w:lvlJc w:val="left"/>
      <w:pPr>
        <w:tabs>
          <w:tab w:val="num" w:pos="2880"/>
        </w:tabs>
        <w:ind w:left="2880" w:hanging="360"/>
      </w:pPr>
      <w:rPr>
        <w:rFonts w:ascii="Times New Roman" w:hAnsi="Times New Roman" w:hint="default"/>
      </w:rPr>
    </w:lvl>
    <w:lvl w:ilvl="4" w:tplc="B3986F86" w:tentative="1">
      <w:start w:val="1"/>
      <w:numFmt w:val="bullet"/>
      <w:lvlText w:val="•"/>
      <w:lvlJc w:val="left"/>
      <w:pPr>
        <w:tabs>
          <w:tab w:val="num" w:pos="3600"/>
        </w:tabs>
        <w:ind w:left="3600" w:hanging="360"/>
      </w:pPr>
      <w:rPr>
        <w:rFonts w:ascii="Times New Roman" w:hAnsi="Times New Roman" w:hint="default"/>
      </w:rPr>
    </w:lvl>
    <w:lvl w:ilvl="5" w:tplc="0A70DEFC" w:tentative="1">
      <w:start w:val="1"/>
      <w:numFmt w:val="bullet"/>
      <w:lvlText w:val="•"/>
      <w:lvlJc w:val="left"/>
      <w:pPr>
        <w:tabs>
          <w:tab w:val="num" w:pos="4320"/>
        </w:tabs>
        <w:ind w:left="4320" w:hanging="360"/>
      </w:pPr>
      <w:rPr>
        <w:rFonts w:ascii="Times New Roman" w:hAnsi="Times New Roman" w:hint="default"/>
      </w:rPr>
    </w:lvl>
    <w:lvl w:ilvl="6" w:tplc="0E902AC0" w:tentative="1">
      <w:start w:val="1"/>
      <w:numFmt w:val="bullet"/>
      <w:lvlText w:val="•"/>
      <w:lvlJc w:val="left"/>
      <w:pPr>
        <w:tabs>
          <w:tab w:val="num" w:pos="5040"/>
        </w:tabs>
        <w:ind w:left="5040" w:hanging="360"/>
      </w:pPr>
      <w:rPr>
        <w:rFonts w:ascii="Times New Roman" w:hAnsi="Times New Roman" w:hint="default"/>
      </w:rPr>
    </w:lvl>
    <w:lvl w:ilvl="7" w:tplc="930EF772" w:tentative="1">
      <w:start w:val="1"/>
      <w:numFmt w:val="bullet"/>
      <w:lvlText w:val="•"/>
      <w:lvlJc w:val="left"/>
      <w:pPr>
        <w:tabs>
          <w:tab w:val="num" w:pos="5760"/>
        </w:tabs>
        <w:ind w:left="5760" w:hanging="360"/>
      </w:pPr>
      <w:rPr>
        <w:rFonts w:ascii="Times New Roman" w:hAnsi="Times New Roman" w:hint="default"/>
      </w:rPr>
    </w:lvl>
    <w:lvl w:ilvl="8" w:tplc="58345BAC"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B93B27"/>
    <w:multiLevelType w:val="hybridMultilevel"/>
    <w:tmpl w:val="DC6A6324"/>
    <w:lvl w:ilvl="0" w:tplc="64825F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1B75B7A"/>
    <w:multiLevelType w:val="hybridMultilevel"/>
    <w:tmpl w:val="204690CA"/>
    <w:lvl w:ilvl="0" w:tplc="FD622204">
      <w:start w:val="1"/>
      <w:numFmt w:val="bullet"/>
      <w:lvlText w:val="•"/>
      <w:lvlJc w:val="left"/>
      <w:pPr>
        <w:tabs>
          <w:tab w:val="num" w:pos="720"/>
        </w:tabs>
        <w:ind w:left="720" w:hanging="360"/>
      </w:pPr>
      <w:rPr>
        <w:rFonts w:ascii="Times New Roman" w:hAnsi="Times New Roman" w:hint="default"/>
      </w:rPr>
    </w:lvl>
    <w:lvl w:ilvl="1" w:tplc="7A9C1AAC" w:tentative="1">
      <w:start w:val="1"/>
      <w:numFmt w:val="bullet"/>
      <w:lvlText w:val="•"/>
      <w:lvlJc w:val="left"/>
      <w:pPr>
        <w:tabs>
          <w:tab w:val="num" w:pos="1440"/>
        </w:tabs>
        <w:ind w:left="1440" w:hanging="360"/>
      </w:pPr>
      <w:rPr>
        <w:rFonts w:ascii="Times New Roman" w:hAnsi="Times New Roman" w:hint="default"/>
      </w:rPr>
    </w:lvl>
    <w:lvl w:ilvl="2" w:tplc="84C02DC6" w:tentative="1">
      <w:start w:val="1"/>
      <w:numFmt w:val="bullet"/>
      <w:lvlText w:val="•"/>
      <w:lvlJc w:val="left"/>
      <w:pPr>
        <w:tabs>
          <w:tab w:val="num" w:pos="2160"/>
        </w:tabs>
        <w:ind w:left="2160" w:hanging="360"/>
      </w:pPr>
      <w:rPr>
        <w:rFonts w:ascii="Times New Roman" w:hAnsi="Times New Roman" w:hint="default"/>
      </w:rPr>
    </w:lvl>
    <w:lvl w:ilvl="3" w:tplc="53AA3284" w:tentative="1">
      <w:start w:val="1"/>
      <w:numFmt w:val="bullet"/>
      <w:lvlText w:val="•"/>
      <w:lvlJc w:val="left"/>
      <w:pPr>
        <w:tabs>
          <w:tab w:val="num" w:pos="2880"/>
        </w:tabs>
        <w:ind w:left="2880" w:hanging="360"/>
      </w:pPr>
      <w:rPr>
        <w:rFonts w:ascii="Times New Roman" w:hAnsi="Times New Roman" w:hint="default"/>
      </w:rPr>
    </w:lvl>
    <w:lvl w:ilvl="4" w:tplc="73D4F474" w:tentative="1">
      <w:start w:val="1"/>
      <w:numFmt w:val="bullet"/>
      <w:lvlText w:val="•"/>
      <w:lvlJc w:val="left"/>
      <w:pPr>
        <w:tabs>
          <w:tab w:val="num" w:pos="3600"/>
        </w:tabs>
        <w:ind w:left="3600" w:hanging="360"/>
      </w:pPr>
      <w:rPr>
        <w:rFonts w:ascii="Times New Roman" w:hAnsi="Times New Roman" w:hint="default"/>
      </w:rPr>
    </w:lvl>
    <w:lvl w:ilvl="5" w:tplc="A01E071E" w:tentative="1">
      <w:start w:val="1"/>
      <w:numFmt w:val="bullet"/>
      <w:lvlText w:val="•"/>
      <w:lvlJc w:val="left"/>
      <w:pPr>
        <w:tabs>
          <w:tab w:val="num" w:pos="4320"/>
        </w:tabs>
        <w:ind w:left="4320" w:hanging="360"/>
      </w:pPr>
      <w:rPr>
        <w:rFonts w:ascii="Times New Roman" w:hAnsi="Times New Roman" w:hint="default"/>
      </w:rPr>
    </w:lvl>
    <w:lvl w:ilvl="6" w:tplc="5BBCCFAC" w:tentative="1">
      <w:start w:val="1"/>
      <w:numFmt w:val="bullet"/>
      <w:lvlText w:val="•"/>
      <w:lvlJc w:val="left"/>
      <w:pPr>
        <w:tabs>
          <w:tab w:val="num" w:pos="5040"/>
        </w:tabs>
        <w:ind w:left="5040" w:hanging="360"/>
      </w:pPr>
      <w:rPr>
        <w:rFonts w:ascii="Times New Roman" w:hAnsi="Times New Roman" w:hint="default"/>
      </w:rPr>
    </w:lvl>
    <w:lvl w:ilvl="7" w:tplc="95E61984" w:tentative="1">
      <w:start w:val="1"/>
      <w:numFmt w:val="bullet"/>
      <w:lvlText w:val="•"/>
      <w:lvlJc w:val="left"/>
      <w:pPr>
        <w:tabs>
          <w:tab w:val="num" w:pos="5760"/>
        </w:tabs>
        <w:ind w:left="5760" w:hanging="360"/>
      </w:pPr>
      <w:rPr>
        <w:rFonts w:ascii="Times New Roman" w:hAnsi="Times New Roman" w:hint="default"/>
      </w:rPr>
    </w:lvl>
    <w:lvl w:ilvl="8" w:tplc="200848F8"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6" w15:restartNumberingAfterBreak="0">
    <w:nsid w:val="53AE04E4"/>
    <w:multiLevelType w:val="hybridMultilevel"/>
    <w:tmpl w:val="30A216F2"/>
    <w:lvl w:ilvl="0" w:tplc="42C4AD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30" w15:restartNumberingAfterBreak="0">
    <w:nsid w:val="646376AE"/>
    <w:multiLevelType w:val="hybridMultilevel"/>
    <w:tmpl w:val="45B827FA"/>
    <w:lvl w:ilvl="0" w:tplc="40FA101A">
      <w:start w:val="1"/>
      <w:numFmt w:val="decimal"/>
      <w:lvlText w:val="5-3-%1)"/>
      <w:lvlJc w:val="left"/>
      <w:pPr>
        <w:ind w:left="720" w:hanging="360"/>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09D018A"/>
    <w:multiLevelType w:val="hybridMultilevel"/>
    <w:tmpl w:val="95E616F8"/>
    <w:lvl w:ilvl="0" w:tplc="7E46D94A">
      <w:start w:val="1"/>
      <w:numFmt w:val="bullet"/>
      <w:lvlText w:val="•"/>
      <w:lvlJc w:val="left"/>
      <w:pPr>
        <w:tabs>
          <w:tab w:val="num" w:pos="720"/>
        </w:tabs>
        <w:ind w:left="720" w:hanging="360"/>
      </w:pPr>
      <w:rPr>
        <w:rFonts w:ascii="Times New Roman" w:hAnsi="Times New Roman" w:hint="default"/>
      </w:rPr>
    </w:lvl>
    <w:lvl w:ilvl="1" w:tplc="A05212AC" w:tentative="1">
      <w:start w:val="1"/>
      <w:numFmt w:val="bullet"/>
      <w:lvlText w:val="•"/>
      <w:lvlJc w:val="left"/>
      <w:pPr>
        <w:tabs>
          <w:tab w:val="num" w:pos="1440"/>
        </w:tabs>
        <w:ind w:left="1440" w:hanging="360"/>
      </w:pPr>
      <w:rPr>
        <w:rFonts w:ascii="Times New Roman" w:hAnsi="Times New Roman" w:hint="default"/>
      </w:rPr>
    </w:lvl>
    <w:lvl w:ilvl="2" w:tplc="C6AE785A" w:tentative="1">
      <w:start w:val="1"/>
      <w:numFmt w:val="bullet"/>
      <w:lvlText w:val="•"/>
      <w:lvlJc w:val="left"/>
      <w:pPr>
        <w:tabs>
          <w:tab w:val="num" w:pos="2160"/>
        </w:tabs>
        <w:ind w:left="2160" w:hanging="360"/>
      </w:pPr>
      <w:rPr>
        <w:rFonts w:ascii="Times New Roman" w:hAnsi="Times New Roman" w:hint="default"/>
      </w:rPr>
    </w:lvl>
    <w:lvl w:ilvl="3" w:tplc="8132EF78" w:tentative="1">
      <w:start w:val="1"/>
      <w:numFmt w:val="bullet"/>
      <w:lvlText w:val="•"/>
      <w:lvlJc w:val="left"/>
      <w:pPr>
        <w:tabs>
          <w:tab w:val="num" w:pos="2880"/>
        </w:tabs>
        <w:ind w:left="2880" w:hanging="360"/>
      </w:pPr>
      <w:rPr>
        <w:rFonts w:ascii="Times New Roman" w:hAnsi="Times New Roman" w:hint="default"/>
      </w:rPr>
    </w:lvl>
    <w:lvl w:ilvl="4" w:tplc="8BF6E098" w:tentative="1">
      <w:start w:val="1"/>
      <w:numFmt w:val="bullet"/>
      <w:lvlText w:val="•"/>
      <w:lvlJc w:val="left"/>
      <w:pPr>
        <w:tabs>
          <w:tab w:val="num" w:pos="3600"/>
        </w:tabs>
        <w:ind w:left="3600" w:hanging="360"/>
      </w:pPr>
      <w:rPr>
        <w:rFonts w:ascii="Times New Roman" w:hAnsi="Times New Roman" w:hint="default"/>
      </w:rPr>
    </w:lvl>
    <w:lvl w:ilvl="5" w:tplc="B18E055C" w:tentative="1">
      <w:start w:val="1"/>
      <w:numFmt w:val="bullet"/>
      <w:lvlText w:val="•"/>
      <w:lvlJc w:val="left"/>
      <w:pPr>
        <w:tabs>
          <w:tab w:val="num" w:pos="4320"/>
        </w:tabs>
        <w:ind w:left="4320" w:hanging="360"/>
      </w:pPr>
      <w:rPr>
        <w:rFonts w:ascii="Times New Roman" w:hAnsi="Times New Roman" w:hint="default"/>
      </w:rPr>
    </w:lvl>
    <w:lvl w:ilvl="6" w:tplc="E2B4BAF4" w:tentative="1">
      <w:start w:val="1"/>
      <w:numFmt w:val="bullet"/>
      <w:lvlText w:val="•"/>
      <w:lvlJc w:val="left"/>
      <w:pPr>
        <w:tabs>
          <w:tab w:val="num" w:pos="5040"/>
        </w:tabs>
        <w:ind w:left="5040" w:hanging="360"/>
      </w:pPr>
      <w:rPr>
        <w:rFonts w:ascii="Times New Roman" w:hAnsi="Times New Roman" w:hint="default"/>
      </w:rPr>
    </w:lvl>
    <w:lvl w:ilvl="7" w:tplc="95AEB356" w:tentative="1">
      <w:start w:val="1"/>
      <w:numFmt w:val="bullet"/>
      <w:lvlText w:val="•"/>
      <w:lvlJc w:val="left"/>
      <w:pPr>
        <w:tabs>
          <w:tab w:val="num" w:pos="5760"/>
        </w:tabs>
        <w:ind w:left="5760" w:hanging="360"/>
      </w:pPr>
      <w:rPr>
        <w:rFonts w:ascii="Times New Roman" w:hAnsi="Times New Roman" w:hint="default"/>
      </w:rPr>
    </w:lvl>
    <w:lvl w:ilvl="8" w:tplc="568EECCA" w:tentative="1">
      <w:start w:val="1"/>
      <w:numFmt w:val="bullet"/>
      <w:lvlText w:val="•"/>
      <w:lvlJc w:val="left"/>
      <w:pPr>
        <w:tabs>
          <w:tab w:val="num" w:pos="6480"/>
        </w:tabs>
        <w:ind w:left="6480" w:hanging="360"/>
      </w:pPr>
      <w:rPr>
        <w:rFonts w:ascii="Times New Roman" w:hAnsi="Times New Roman" w:hint="default"/>
      </w:rPr>
    </w:lvl>
  </w:abstractNum>
  <w:abstractNum w:abstractNumId="34" w15:restartNumberingAfterBreak="0">
    <w:nsid w:val="729E77CA"/>
    <w:multiLevelType w:val="hybridMultilevel"/>
    <w:tmpl w:val="33EAFA90"/>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5" w15:restartNumberingAfterBreak="0">
    <w:nsid w:val="78B33BE3"/>
    <w:multiLevelType w:val="hybridMultilevel"/>
    <w:tmpl w:val="44140800"/>
    <w:lvl w:ilvl="0" w:tplc="298A1DD8">
      <w:start w:val="1"/>
      <w:numFmt w:val="bullet"/>
      <w:lvlText w:val="•"/>
      <w:lvlJc w:val="left"/>
      <w:pPr>
        <w:tabs>
          <w:tab w:val="num" w:pos="720"/>
        </w:tabs>
        <w:ind w:left="720" w:hanging="360"/>
      </w:pPr>
      <w:rPr>
        <w:rFonts w:ascii="Times New Roman" w:hAnsi="Times New Roman" w:hint="default"/>
      </w:rPr>
    </w:lvl>
    <w:lvl w:ilvl="1" w:tplc="389AD01C" w:tentative="1">
      <w:start w:val="1"/>
      <w:numFmt w:val="bullet"/>
      <w:lvlText w:val="•"/>
      <w:lvlJc w:val="left"/>
      <w:pPr>
        <w:tabs>
          <w:tab w:val="num" w:pos="1440"/>
        </w:tabs>
        <w:ind w:left="1440" w:hanging="360"/>
      </w:pPr>
      <w:rPr>
        <w:rFonts w:ascii="Times New Roman" w:hAnsi="Times New Roman" w:hint="default"/>
      </w:rPr>
    </w:lvl>
    <w:lvl w:ilvl="2" w:tplc="3C002824" w:tentative="1">
      <w:start w:val="1"/>
      <w:numFmt w:val="bullet"/>
      <w:lvlText w:val="•"/>
      <w:lvlJc w:val="left"/>
      <w:pPr>
        <w:tabs>
          <w:tab w:val="num" w:pos="2160"/>
        </w:tabs>
        <w:ind w:left="2160" w:hanging="360"/>
      </w:pPr>
      <w:rPr>
        <w:rFonts w:ascii="Times New Roman" w:hAnsi="Times New Roman" w:hint="default"/>
      </w:rPr>
    </w:lvl>
    <w:lvl w:ilvl="3" w:tplc="77D83FBA" w:tentative="1">
      <w:start w:val="1"/>
      <w:numFmt w:val="bullet"/>
      <w:lvlText w:val="•"/>
      <w:lvlJc w:val="left"/>
      <w:pPr>
        <w:tabs>
          <w:tab w:val="num" w:pos="2880"/>
        </w:tabs>
        <w:ind w:left="2880" w:hanging="360"/>
      </w:pPr>
      <w:rPr>
        <w:rFonts w:ascii="Times New Roman" w:hAnsi="Times New Roman" w:hint="default"/>
      </w:rPr>
    </w:lvl>
    <w:lvl w:ilvl="4" w:tplc="56ECF690" w:tentative="1">
      <w:start w:val="1"/>
      <w:numFmt w:val="bullet"/>
      <w:lvlText w:val="•"/>
      <w:lvlJc w:val="left"/>
      <w:pPr>
        <w:tabs>
          <w:tab w:val="num" w:pos="3600"/>
        </w:tabs>
        <w:ind w:left="3600" w:hanging="360"/>
      </w:pPr>
      <w:rPr>
        <w:rFonts w:ascii="Times New Roman" w:hAnsi="Times New Roman" w:hint="default"/>
      </w:rPr>
    </w:lvl>
    <w:lvl w:ilvl="5" w:tplc="B8901C7A" w:tentative="1">
      <w:start w:val="1"/>
      <w:numFmt w:val="bullet"/>
      <w:lvlText w:val="•"/>
      <w:lvlJc w:val="left"/>
      <w:pPr>
        <w:tabs>
          <w:tab w:val="num" w:pos="4320"/>
        </w:tabs>
        <w:ind w:left="4320" w:hanging="360"/>
      </w:pPr>
      <w:rPr>
        <w:rFonts w:ascii="Times New Roman" w:hAnsi="Times New Roman" w:hint="default"/>
      </w:rPr>
    </w:lvl>
    <w:lvl w:ilvl="6" w:tplc="E6141574" w:tentative="1">
      <w:start w:val="1"/>
      <w:numFmt w:val="bullet"/>
      <w:lvlText w:val="•"/>
      <w:lvlJc w:val="left"/>
      <w:pPr>
        <w:tabs>
          <w:tab w:val="num" w:pos="5040"/>
        </w:tabs>
        <w:ind w:left="5040" w:hanging="360"/>
      </w:pPr>
      <w:rPr>
        <w:rFonts w:ascii="Times New Roman" w:hAnsi="Times New Roman" w:hint="default"/>
      </w:rPr>
    </w:lvl>
    <w:lvl w:ilvl="7" w:tplc="5B125CDA" w:tentative="1">
      <w:start w:val="1"/>
      <w:numFmt w:val="bullet"/>
      <w:lvlText w:val="•"/>
      <w:lvlJc w:val="left"/>
      <w:pPr>
        <w:tabs>
          <w:tab w:val="num" w:pos="5760"/>
        </w:tabs>
        <w:ind w:left="5760" w:hanging="360"/>
      </w:pPr>
      <w:rPr>
        <w:rFonts w:ascii="Times New Roman" w:hAnsi="Times New Roman" w:hint="default"/>
      </w:rPr>
    </w:lvl>
    <w:lvl w:ilvl="8" w:tplc="88DA7988" w:tentative="1">
      <w:start w:val="1"/>
      <w:numFmt w:val="bullet"/>
      <w:lvlText w:val="•"/>
      <w:lvlJc w:val="left"/>
      <w:pPr>
        <w:tabs>
          <w:tab w:val="num" w:pos="6480"/>
        </w:tabs>
        <w:ind w:left="6480" w:hanging="360"/>
      </w:pPr>
      <w:rPr>
        <w:rFonts w:ascii="Times New Roman" w:hAnsi="Times New Roman" w:hint="default"/>
      </w:rPr>
    </w:lvl>
  </w:abstractNum>
  <w:abstractNum w:abstractNumId="36"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37"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35107204">
    <w:abstractNumId w:val="36"/>
  </w:num>
  <w:num w:numId="2" w16cid:durableId="1588463839">
    <w:abstractNumId w:val="29"/>
  </w:num>
  <w:num w:numId="3" w16cid:durableId="1378820169">
    <w:abstractNumId w:val="31"/>
  </w:num>
  <w:num w:numId="4" w16cid:durableId="571433674">
    <w:abstractNumId w:val="25"/>
  </w:num>
  <w:num w:numId="5" w16cid:durableId="1193689031">
    <w:abstractNumId w:val="14"/>
  </w:num>
  <w:num w:numId="6" w16cid:durableId="1374428248">
    <w:abstractNumId w:val="16"/>
  </w:num>
  <w:num w:numId="7" w16cid:durableId="99132886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95705760">
    <w:abstractNumId w:val="22"/>
  </w:num>
  <w:num w:numId="9" w16cid:durableId="1165047011">
    <w:abstractNumId w:val="38"/>
  </w:num>
  <w:num w:numId="10" w16cid:durableId="148612667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2610874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82086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0426560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2309454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2119376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8707608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9187647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46358752">
    <w:abstractNumId w:val="34"/>
  </w:num>
  <w:num w:numId="19" w16cid:durableId="1006204328">
    <w:abstractNumId w:val="15"/>
  </w:num>
  <w:num w:numId="20" w16cid:durableId="237061678">
    <w:abstractNumId w:val="17"/>
  </w:num>
  <w:num w:numId="21" w16cid:durableId="1773091985">
    <w:abstractNumId w:val="13"/>
  </w:num>
  <w:num w:numId="22" w16cid:durableId="569076133">
    <w:abstractNumId w:val="26"/>
  </w:num>
  <w:num w:numId="23" w16cid:durableId="851381451">
    <w:abstractNumId w:val="30"/>
  </w:num>
  <w:num w:numId="24" w16cid:durableId="2126149036">
    <w:abstractNumId w:val="37"/>
  </w:num>
  <w:num w:numId="25" w16cid:durableId="282736455">
    <w:abstractNumId w:val="21"/>
  </w:num>
  <w:num w:numId="26" w16cid:durableId="245842272">
    <w:abstractNumId w:val="19"/>
  </w:num>
  <w:num w:numId="27" w16cid:durableId="1618680684">
    <w:abstractNumId w:val="28"/>
  </w:num>
  <w:num w:numId="28" w16cid:durableId="579338910">
    <w:abstractNumId w:val="32"/>
  </w:num>
  <w:num w:numId="29" w16cid:durableId="1775708915">
    <w:abstractNumId w:val="20"/>
  </w:num>
  <w:num w:numId="30" w16cid:durableId="111049105">
    <w:abstractNumId w:val="12"/>
  </w:num>
  <w:num w:numId="31" w16cid:durableId="1614941027">
    <w:abstractNumId w:val="23"/>
  </w:num>
  <w:num w:numId="32" w16cid:durableId="992484508">
    <w:abstractNumId w:val="27"/>
  </w:num>
  <w:num w:numId="33" w16cid:durableId="1173448036">
    <w:abstractNumId w:val="9"/>
  </w:num>
  <w:num w:numId="34" w16cid:durableId="225454973">
    <w:abstractNumId w:val="7"/>
  </w:num>
  <w:num w:numId="35" w16cid:durableId="417143459">
    <w:abstractNumId w:val="6"/>
  </w:num>
  <w:num w:numId="36" w16cid:durableId="1758018172">
    <w:abstractNumId w:val="5"/>
  </w:num>
  <w:num w:numId="37" w16cid:durableId="2099405149">
    <w:abstractNumId w:val="4"/>
  </w:num>
  <w:num w:numId="38" w16cid:durableId="1092162990">
    <w:abstractNumId w:val="8"/>
  </w:num>
  <w:num w:numId="39" w16cid:durableId="582223947">
    <w:abstractNumId w:val="3"/>
  </w:num>
  <w:num w:numId="40" w16cid:durableId="1170755878">
    <w:abstractNumId w:val="2"/>
  </w:num>
  <w:num w:numId="41" w16cid:durableId="1218542504">
    <w:abstractNumId w:val="1"/>
  </w:num>
  <w:num w:numId="42" w16cid:durableId="1429694765">
    <w:abstractNumId w:val="0"/>
  </w:num>
  <w:num w:numId="43" w16cid:durableId="164639070">
    <w:abstractNumId w:val="33"/>
  </w:num>
  <w:num w:numId="44" w16cid:durableId="1851333806">
    <w:abstractNumId w:val="10"/>
  </w:num>
  <w:num w:numId="45" w16cid:durableId="1473518891">
    <w:abstractNumId w:val="24"/>
  </w:num>
  <w:num w:numId="46" w16cid:durableId="1309171568">
    <w:abstractNumId w:val="18"/>
  </w:num>
  <w:num w:numId="47" w16cid:durableId="307171700">
    <w:abstractNumId w:val="11"/>
  </w:num>
  <w:num w:numId="48" w16cid:durableId="828524820">
    <w:abstractNumId w:val="3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alizadeh">
    <w15:presenceInfo w15:providerId="None" w15:userId="Valizade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881"/>
    <w:rsid w:val="005A3881"/>
    <w:rsid w:val="005A6ADD"/>
    <w:rsid w:val="007E2AE3"/>
    <w:rsid w:val="00BB3D9B"/>
    <w:rsid w:val="00D23D1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1691D"/>
  <w15:chartTrackingRefBased/>
  <w15:docId w15:val="{7415FC4E-C304-45CC-8BBF-0B3F560A6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3D16"/>
    <w:pPr>
      <w:bidi/>
      <w:spacing w:before="60" w:after="60" w:line="240" w:lineRule="auto"/>
      <w:jc w:val="both"/>
    </w:pPr>
    <w:rPr>
      <w:rFonts w:cs="B Nazanin"/>
      <w:kern w:val="0"/>
      <w:sz w:val="20"/>
      <w:szCs w:val="26"/>
      <w14:ligatures w14:val="none"/>
    </w:rPr>
  </w:style>
  <w:style w:type="paragraph" w:styleId="Heading1">
    <w:name w:val="heading 1"/>
    <w:basedOn w:val="Normal"/>
    <w:next w:val="Normal"/>
    <w:link w:val="Heading1Char"/>
    <w:autoRedefine/>
    <w:uiPriority w:val="9"/>
    <w:qFormat/>
    <w:rsid w:val="00D23D16"/>
    <w:pPr>
      <w:keepLines/>
      <w:numPr>
        <w:numId w:val="1"/>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D23D16"/>
    <w:pPr>
      <w:keepNext/>
      <w:keepLines/>
      <w:numPr>
        <w:ilvl w:val="1"/>
        <w:numId w:val="1"/>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D23D16"/>
    <w:pPr>
      <w:keepNext/>
      <w:keepLines/>
      <w:numPr>
        <w:ilvl w:val="2"/>
        <w:numId w:val="1"/>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D23D16"/>
    <w:pPr>
      <w:keepNext/>
      <w:keepLines/>
      <w:numPr>
        <w:ilvl w:val="3"/>
        <w:numId w:val="1"/>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D23D16"/>
    <w:pPr>
      <w:keepNext/>
      <w:keepLines/>
      <w:numPr>
        <w:ilvl w:val="4"/>
        <w:numId w:val="1"/>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D23D16"/>
    <w:pPr>
      <w:keepNext/>
      <w:keepLines/>
      <w:numPr>
        <w:ilvl w:val="5"/>
        <w:numId w:val="1"/>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D23D16"/>
    <w:pPr>
      <w:keepNext/>
      <w:keepLines/>
      <w:numPr>
        <w:ilvl w:val="6"/>
        <w:numId w:val="1"/>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D23D16"/>
    <w:pPr>
      <w:keepNext/>
      <w:keepLines/>
      <w:numPr>
        <w:ilvl w:val="7"/>
        <w:numId w:val="1"/>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D23D16"/>
    <w:pPr>
      <w:keepNext/>
      <w:keepLines/>
      <w:numPr>
        <w:ilvl w:val="8"/>
        <w:numId w:val="1"/>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rsid w:val="00D23D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3D16"/>
  </w:style>
  <w:style w:type="character" w:customStyle="1" w:styleId="Heading1Char">
    <w:name w:val="Heading 1 Char"/>
    <w:basedOn w:val="DefaultParagraphFont"/>
    <w:link w:val="Heading1"/>
    <w:uiPriority w:val="9"/>
    <w:rsid w:val="00D23D16"/>
    <w:rPr>
      <w:rFonts w:asciiTheme="majorHAnsi" w:eastAsiaTheme="majorEastAsia" w:hAnsiTheme="majorHAnsi" w:cs="B Nazanin"/>
      <w:b/>
      <w:bCs/>
      <w:i/>
      <w:kern w:val="0"/>
      <w:sz w:val="48"/>
      <w:szCs w:val="52"/>
      <w14:ligatures w14:val="none"/>
    </w:rPr>
  </w:style>
  <w:style w:type="character" w:customStyle="1" w:styleId="Heading2Char">
    <w:name w:val="Heading 2 Char"/>
    <w:basedOn w:val="DefaultParagraphFont"/>
    <w:link w:val="Heading2"/>
    <w:uiPriority w:val="9"/>
    <w:rsid w:val="00D23D16"/>
    <w:rPr>
      <w:rFonts w:asciiTheme="majorHAnsi" w:eastAsiaTheme="majorEastAsia" w:hAnsiTheme="majorHAnsi" w:cs="B Nazanin"/>
      <w:b/>
      <w:bCs/>
      <w:caps/>
      <w:kern w:val="0"/>
      <w:sz w:val="24"/>
      <w:szCs w:val="26"/>
      <w:u w:val="single"/>
      <w14:ligatures w14:val="none"/>
    </w:rPr>
  </w:style>
  <w:style w:type="character" w:customStyle="1" w:styleId="Heading3Char">
    <w:name w:val="Heading 3 Char"/>
    <w:basedOn w:val="DefaultParagraphFont"/>
    <w:link w:val="Heading3"/>
    <w:uiPriority w:val="9"/>
    <w:rsid w:val="00D23D16"/>
    <w:rPr>
      <w:rFonts w:asciiTheme="majorHAnsi" w:eastAsiaTheme="majorEastAsia" w:hAnsiTheme="majorHAnsi" w:cs="B Nazanin"/>
      <w:b/>
      <w:bCs/>
      <w:kern w:val="0"/>
      <w:sz w:val="20"/>
      <w:szCs w:val="20"/>
      <w:u w:val="single"/>
      <w14:ligatures w14:val="none"/>
    </w:rPr>
  </w:style>
  <w:style w:type="character" w:customStyle="1" w:styleId="Heading4Char">
    <w:name w:val="Heading 4 Char"/>
    <w:basedOn w:val="DefaultParagraphFont"/>
    <w:link w:val="Heading4"/>
    <w:uiPriority w:val="9"/>
    <w:rsid w:val="00D23D16"/>
    <w:rPr>
      <w:rFonts w:asciiTheme="majorHAnsi" w:eastAsiaTheme="majorEastAsia" w:hAnsiTheme="majorHAnsi" w:cs="B Nazanin"/>
      <w:b/>
      <w:bCs/>
      <w:iCs/>
      <w:kern w:val="0"/>
      <w:sz w:val="18"/>
      <w:szCs w:val="20"/>
      <w:u w:val="single"/>
      <w:lang w:bidi="fa-IR"/>
      <w14:ligatures w14:val="none"/>
    </w:rPr>
  </w:style>
  <w:style w:type="character" w:customStyle="1" w:styleId="Heading5Char">
    <w:name w:val="Heading 5 Char"/>
    <w:basedOn w:val="DefaultParagraphFont"/>
    <w:link w:val="Heading5"/>
    <w:uiPriority w:val="9"/>
    <w:rsid w:val="00D23D16"/>
    <w:rPr>
      <w:rFonts w:asciiTheme="majorHAnsi" w:eastAsiaTheme="majorEastAsia" w:hAnsiTheme="majorHAnsi" w:cs="B Nazanin"/>
      <w:b/>
      <w:bCs/>
      <w:iCs/>
      <w:kern w:val="0"/>
      <w:sz w:val="20"/>
      <w:u w:val="single"/>
      <w14:ligatures w14:val="none"/>
    </w:rPr>
  </w:style>
  <w:style w:type="character" w:customStyle="1" w:styleId="Heading6Char">
    <w:name w:val="Heading 6 Char"/>
    <w:basedOn w:val="DefaultParagraphFont"/>
    <w:link w:val="Heading6"/>
    <w:uiPriority w:val="9"/>
    <w:rsid w:val="00D23D16"/>
    <w:rPr>
      <w:rFonts w:asciiTheme="majorHAnsi" w:eastAsiaTheme="majorEastAsia" w:hAnsiTheme="majorHAnsi" w:cs="B Nazanin"/>
      <w:kern w:val="0"/>
      <w:sz w:val="20"/>
      <w14:ligatures w14:val="none"/>
    </w:rPr>
  </w:style>
  <w:style w:type="character" w:customStyle="1" w:styleId="Heading7Char">
    <w:name w:val="Heading 7 Char"/>
    <w:basedOn w:val="DefaultParagraphFont"/>
    <w:link w:val="Heading7"/>
    <w:uiPriority w:val="9"/>
    <w:rsid w:val="00D23D16"/>
    <w:rPr>
      <w:rFonts w:asciiTheme="majorHAnsi" w:eastAsiaTheme="majorEastAsia" w:hAnsiTheme="majorHAnsi" w:cs="B Nazanin"/>
      <w:kern w:val="0"/>
      <w:sz w:val="20"/>
      <w:szCs w:val="20"/>
      <w14:ligatures w14:val="none"/>
    </w:rPr>
  </w:style>
  <w:style w:type="character" w:customStyle="1" w:styleId="Heading8Char">
    <w:name w:val="Heading 8 Char"/>
    <w:basedOn w:val="DefaultParagraphFont"/>
    <w:link w:val="Heading8"/>
    <w:uiPriority w:val="9"/>
    <w:rsid w:val="00D23D16"/>
    <w:rPr>
      <w:rFonts w:asciiTheme="majorHAnsi" w:eastAsiaTheme="majorEastAsia" w:hAnsiTheme="majorHAnsi" w:cs="B Nazanin"/>
      <w:color w:val="272727" w:themeColor="text1" w:themeTint="D8"/>
      <w:kern w:val="0"/>
      <w:sz w:val="20"/>
      <w:szCs w:val="20"/>
      <w14:ligatures w14:val="none"/>
    </w:rPr>
  </w:style>
  <w:style w:type="character" w:customStyle="1" w:styleId="Heading9Char">
    <w:name w:val="Heading 9 Char"/>
    <w:basedOn w:val="DefaultParagraphFont"/>
    <w:link w:val="Heading9"/>
    <w:uiPriority w:val="9"/>
    <w:rsid w:val="00D23D16"/>
    <w:rPr>
      <w:rFonts w:asciiTheme="majorHAnsi" w:eastAsiaTheme="majorEastAsia" w:hAnsiTheme="majorHAnsi" w:cs="B Nazanin"/>
      <w:color w:val="272727" w:themeColor="text1" w:themeTint="D8"/>
      <w:kern w:val="0"/>
      <w:sz w:val="20"/>
      <w:szCs w:val="20"/>
      <w14:ligatures w14:val="none"/>
    </w:rPr>
  </w:style>
  <w:style w:type="paragraph" w:styleId="CommentText">
    <w:name w:val="annotation text"/>
    <w:basedOn w:val="Normal"/>
    <w:link w:val="CommentTextChar"/>
    <w:uiPriority w:val="99"/>
    <w:unhideWhenUsed/>
    <w:rsid w:val="00D23D16"/>
    <w:rPr>
      <w:szCs w:val="20"/>
    </w:rPr>
  </w:style>
  <w:style w:type="character" w:customStyle="1" w:styleId="CommentTextChar">
    <w:name w:val="Comment Text Char"/>
    <w:basedOn w:val="DefaultParagraphFont"/>
    <w:link w:val="CommentText"/>
    <w:uiPriority w:val="99"/>
    <w:rsid w:val="00D23D16"/>
    <w:rPr>
      <w:rFonts w:cs="B Nazanin"/>
      <w:kern w:val="0"/>
      <w:sz w:val="20"/>
      <w:szCs w:val="20"/>
      <w14:ligatures w14:val="none"/>
    </w:rPr>
  </w:style>
  <w:style w:type="paragraph" w:customStyle="1" w:styleId="AAE-Normal">
    <w:name w:val="AAE-Normal"/>
    <w:autoRedefine/>
    <w:qFormat/>
    <w:rsid w:val="00D23D16"/>
    <w:pPr>
      <w:spacing w:before="60" w:after="60" w:line="240" w:lineRule="auto"/>
      <w:ind w:left="144" w:right="144" w:firstLine="288"/>
      <w:jc w:val="both"/>
    </w:pPr>
    <w:rPr>
      <w:rFonts w:ascii="Times New Roman" w:hAnsi="Times New Roman" w:cs="B Nazanin"/>
      <w:kern w:val="0"/>
      <w:sz w:val="24"/>
      <w:szCs w:val="26"/>
      <w14:ligatures w14:val="none"/>
    </w:rPr>
  </w:style>
  <w:style w:type="paragraph" w:customStyle="1" w:styleId="AAA-MatnAsli">
    <w:name w:val="AAA-Matn Asli"/>
    <w:basedOn w:val="Normal"/>
    <w:autoRedefine/>
    <w:qFormat/>
    <w:rsid w:val="00D23D16"/>
    <w:pPr>
      <w:ind w:left="144" w:right="144" w:firstLine="288"/>
    </w:pPr>
    <w:rPr>
      <w:lang w:bidi="fa-IR"/>
    </w:rPr>
  </w:style>
  <w:style w:type="character" w:styleId="CommentReference">
    <w:name w:val="annotation reference"/>
    <w:basedOn w:val="DefaultParagraphFont"/>
    <w:uiPriority w:val="99"/>
    <w:semiHidden/>
    <w:unhideWhenUsed/>
    <w:rsid w:val="00D23D16"/>
    <w:rPr>
      <w:sz w:val="16"/>
      <w:szCs w:val="16"/>
    </w:rPr>
  </w:style>
  <w:style w:type="paragraph" w:customStyle="1" w:styleId="StyleAAA-Bulet-CircelLatinCambriaMathItalic">
    <w:name w:val="Style AAA- Bulet- Circel + (Latin) Cambria Math Italic"/>
    <w:basedOn w:val="AAA-Bulet-Circel"/>
    <w:rsid w:val="00D23D16"/>
    <w:rPr>
      <w:rFonts w:ascii="Cambria Math" w:hAnsi="Cambria Math"/>
      <w:iCs/>
    </w:rPr>
  </w:style>
  <w:style w:type="paragraph" w:customStyle="1" w:styleId="AAA-Bulet-Circel">
    <w:name w:val="AAA- Bulet- Circel"/>
    <w:basedOn w:val="Normal"/>
    <w:qFormat/>
    <w:rsid w:val="00D23D16"/>
    <w:pPr>
      <w:ind w:left="720" w:hanging="360"/>
    </w:pPr>
  </w:style>
  <w:style w:type="paragraph" w:customStyle="1" w:styleId="AAA-Aks">
    <w:name w:val="AAA-Aks"/>
    <w:basedOn w:val="Normal"/>
    <w:qFormat/>
    <w:rsid w:val="00D23D16"/>
    <w:pPr>
      <w:spacing w:before="240" w:after="120"/>
      <w:jc w:val="center"/>
    </w:pPr>
    <w:rPr>
      <w:noProof/>
      <w:sz w:val="16"/>
      <w:szCs w:val="16"/>
    </w:rPr>
  </w:style>
  <w:style w:type="paragraph" w:customStyle="1" w:styleId="List02-Circule">
    <w:name w:val="List02-Circule"/>
    <w:basedOn w:val="Normal"/>
    <w:qFormat/>
    <w:rsid w:val="00D23D16"/>
    <w:pPr>
      <w:numPr>
        <w:numId w:val="2"/>
      </w:numPr>
    </w:pPr>
    <w:rPr>
      <w:sz w:val="18"/>
      <w:szCs w:val="22"/>
      <w:lang w:bidi="fa-IR"/>
    </w:rPr>
  </w:style>
  <w:style w:type="paragraph" w:customStyle="1" w:styleId="Bullet-Star">
    <w:name w:val="Bullet - Star"/>
    <w:basedOn w:val="Normal"/>
    <w:qFormat/>
    <w:rsid w:val="00D23D16"/>
    <w:pPr>
      <w:numPr>
        <w:numId w:val="3"/>
      </w:numPr>
      <w:spacing w:before="0" w:after="0"/>
      <w:ind w:left="714" w:hanging="357"/>
    </w:pPr>
  </w:style>
  <w:style w:type="paragraph" w:customStyle="1" w:styleId="TableEnglish">
    <w:name w:val="Table English"/>
    <w:basedOn w:val="Normal"/>
    <w:qFormat/>
    <w:rsid w:val="00D23D16"/>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D23D16"/>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D23D16"/>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D23D16"/>
    <w:pPr>
      <w:tabs>
        <w:tab w:val="left" w:pos="1422"/>
        <w:tab w:val="right" w:leader="dot" w:pos="9350"/>
      </w:tabs>
      <w:spacing w:after="100"/>
      <w:ind w:left="400"/>
    </w:pPr>
  </w:style>
  <w:style w:type="character" w:styleId="Hyperlink">
    <w:name w:val="Hyperlink"/>
    <w:basedOn w:val="DefaultParagraphFont"/>
    <w:uiPriority w:val="99"/>
    <w:unhideWhenUsed/>
    <w:rsid w:val="00D23D16"/>
    <w:rPr>
      <w:color w:val="0563C1" w:themeColor="hyperlink"/>
      <w:u w:val="single"/>
    </w:rPr>
  </w:style>
  <w:style w:type="paragraph" w:customStyle="1" w:styleId="Titer">
    <w:name w:val="Titer"/>
    <w:basedOn w:val="Normal"/>
    <w:qFormat/>
    <w:rsid w:val="00D23D16"/>
    <w:pPr>
      <w:spacing w:before="0" w:after="0"/>
      <w:jc w:val="left"/>
    </w:pPr>
    <w:rPr>
      <w:bCs/>
      <w:sz w:val="68"/>
      <w:szCs w:val="72"/>
      <w:lang w:bidi="fa-IR"/>
    </w:rPr>
  </w:style>
  <w:style w:type="table" w:styleId="TableGrid">
    <w:name w:val="Table Grid"/>
    <w:basedOn w:val="TableNormal"/>
    <w:uiPriority w:val="39"/>
    <w:rsid w:val="00D23D1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D23D16"/>
    <w:pPr>
      <w:spacing w:before="0" w:after="0"/>
      <w:contextualSpacing/>
      <w:jc w:val="left"/>
    </w:pPr>
    <w:rPr>
      <w:sz w:val="16"/>
      <w:szCs w:val="20"/>
    </w:rPr>
  </w:style>
  <w:style w:type="character" w:styleId="FollowedHyperlink">
    <w:name w:val="FollowedHyperlink"/>
    <w:basedOn w:val="DefaultParagraphFont"/>
    <w:uiPriority w:val="99"/>
    <w:semiHidden/>
    <w:unhideWhenUsed/>
    <w:rsid w:val="00D23D16"/>
    <w:rPr>
      <w:color w:val="954F72" w:themeColor="followedHyperlink"/>
      <w:u w:val="single"/>
    </w:rPr>
  </w:style>
  <w:style w:type="paragraph" w:customStyle="1" w:styleId="BulletJadva">
    <w:name w:val="Bullet Jadva"/>
    <w:basedOn w:val="Bullet-Star"/>
    <w:qFormat/>
    <w:rsid w:val="00D23D16"/>
    <w:pPr>
      <w:numPr>
        <w:numId w:val="4"/>
      </w:numPr>
    </w:pPr>
    <w:rPr>
      <w:szCs w:val="20"/>
      <w:lang w:bidi="fa-IR"/>
    </w:rPr>
  </w:style>
  <w:style w:type="character" w:styleId="PlaceholderText">
    <w:name w:val="Placeholder Text"/>
    <w:basedOn w:val="DefaultParagraphFont"/>
    <w:uiPriority w:val="99"/>
    <w:semiHidden/>
    <w:rsid w:val="00D23D16"/>
    <w:rPr>
      <w:color w:val="808080"/>
    </w:rPr>
  </w:style>
  <w:style w:type="paragraph" w:styleId="TOC4">
    <w:name w:val="toc 4"/>
    <w:basedOn w:val="Normal"/>
    <w:next w:val="Normal"/>
    <w:autoRedefine/>
    <w:uiPriority w:val="39"/>
    <w:unhideWhenUsed/>
    <w:rsid w:val="00D23D16"/>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D23D16"/>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D23D16"/>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D23D16"/>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D23D16"/>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D23D16"/>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D23D16"/>
  </w:style>
  <w:style w:type="paragraph" w:customStyle="1" w:styleId="Number-01">
    <w:name w:val="Number - 01"/>
    <w:basedOn w:val="Bullet-Star"/>
    <w:qFormat/>
    <w:rsid w:val="00D23D16"/>
    <w:pPr>
      <w:numPr>
        <w:numId w:val="21"/>
      </w:numPr>
      <w:ind w:left="1434" w:hanging="357"/>
    </w:pPr>
    <w:rPr>
      <w:lang w:bidi="fa-IR"/>
    </w:rPr>
  </w:style>
  <w:style w:type="paragraph" w:customStyle="1" w:styleId="Bullet02">
    <w:name w:val="Bullet 02"/>
    <w:basedOn w:val="Bullet-Star"/>
    <w:rsid w:val="00D23D16"/>
    <w:pPr>
      <w:numPr>
        <w:numId w:val="5"/>
      </w:numPr>
    </w:pPr>
    <w:rPr>
      <w:rFonts w:eastAsia="Times New Roman"/>
    </w:rPr>
  </w:style>
  <w:style w:type="paragraph" w:customStyle="1" w:styleId="Bullet03">
    <w:name w:val="Bullet 03"/>
    <w:basedOn w:val="Bullet-Star"/>
    <w:rsid w:val="00D23D16"/>
    <w:pPr>
      <w:ind w:left="1080" w:firstLine="0"/>
    </w:pPr>
    <w:rPr>
      <w:rFonts w:eastAsia="Times New Roman"/>
    </w:rPr>
  </w:style>
  <w:style w:type="paragraph" w:styleId="BalloonText">
    <w:name w:val="Balloon Text"/>
    <w:basedOn w:val="Normal"/>
    <w:link w:val="BalloonTextChar"/>
    <w:uiPriority w:val="99"/>
    <w:semiHidden/>
    <w:unhideWhenUsed/>
    <w:rsid w:val="00D23D16"/>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3D16"/>
    <w:rPr>
      <w:rFonts w:ascii="Segoe UI" w:hAnsi="Segoe UI" w:cs="Segoe UI"/>
      <w:kern w:val="0"/>
      <w:sz w:val="18"/>
      <w:szCs w:val="18"/>
      <w14:ligatures w14:val="none"/>
    </w:rPr>
  </w:style>
  <w:style w:type="paragraph" w:customStyle="1" w:styleId="FirstPage-Tick">
    <w:name w:val="First Page - Tick"/>
    <w:basedOn w:val="Normal"/>
    <w:qFormat/>
    <w:rsid w:val="00D23D16"/>
    <w:pPr>
      <w:numPr>
        <w:numId w:val="6"/>
      </w:numPr>
      <w:bidi w:val="0"/>
      <w:jc w:val="left"/>
    </w:pPr>
    <w:rPr>
      <w:sz w:val="50"/>
      <w:szCs w:val="56"/>
    </w:rPr>
  </w:style>
  <w:style w:type="paragraph" w:customStyle="1" w:styleId="Firstpage">
    <w:name w:val="First page"/>
    <w:basedOn w:val="Normal"/>
    <w:qFormat/>
    <w:rsid w:val="00D23D16"/>
    <w:pPr>
      <w:jc w:val="center"/>
    </w:pPr>
    <w:rPr>
      <w:sz w:val="84"/>
      <w:szCs w:val="90"/>
    </w:rPr>
  </w:style>
  <w:style w:type="paragraph" w:customStyle="1" w:styleId="ListUnderline">
    <w:name w:val="List  Underline"/>
    <w:basedOn w:val="List02-Circule"/>
    <w:rsid w:val="00D23D16"/>
    <w:rPr>
      <w:u w:val="double"/>
    </w:rPr>
  </w:style>
  <w:style w:type="paragraph" w:styleId="Caption">
    <w:name w:val="caption"/>
    <w:basedOn w:val="Normal"/>
    <w:next w:val="Normal"/>
    <w:uiPriority w:val="35"/>
    <w:unhideWhenUsed/>
    <w:qFormat/>
    <w:rsid w:val="00D23D16"/>
    <w:pPr>
      <w:spacing w:before="0" w:after="200"/>
      <w:jc w:val="center"/>
    </w:pPr>
    <w:rPr>
      <w:iCs/>
      <w:sz w:val="18"/>
      <w:szCs w:val="18"/>
    </w:rPr>
  </w:style>
  <w:style w:type="paragraph" w:customStyle="1" w:styleId="Aks-Subfigure">
    <w:name w:val="Aks-Sub figure"/>
    <w:basedOn w:val="Caption"/>
    <w:rsid w:val="00D23D16"/>
    <w:pPr>
      <w:spacing w:after="240"/>
    </w:pPr>
    <w:rPr>
      <w:rFonts w:eastAsia="Times New Roman"/>
      <w:iCs w:val="0"/>
      <w:szCs w:val="20"/>
    </w:rPr>
  </w:style>
  <w:style w:type="paragraph" w:customStyle="1" w:styleId="SubTable">
    <w:name w:val="Sub Table"/>
    <w:basedOn w:val="Caption"/>
    <w:rsid w:val="00D23D16"/>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D23D16"/>
    <w:pPr>
      <w:spacing w:before="0" w:after="0"/>
    </w:pPr>
    <w:rPr>
      <w:szCs w:val="20"/>
    </w:rPr>
  </w:style>
  <w:style w:type="character" w:customStyle="1" w:styleId="FootnoteTextChar">
    <w:name w:val="Footnote Text Char"/>
    <w:basedOn w:val="DefaultParagraphFont"/>
    <w:link w:val="FootnoteText"/>
    <w:uiPriority w:val="99"/>
    <w:semiHidden/>
    <w:rsid w:val="00D23D16"/>
    <w:rPr>
      <w:rFonts w:cs="B Nazanin"/>
      <w:kern w:val="0"/>
      <w:sz w:val="20"/>
      <w:szCs w:val="20"/>
      <w14:ligatures w14:val="none"/>
    </w:rPr>
  </w:style>
  <w:style w:type="character" w:styleId="FootnoteReference">
    <w:name w:val="footnote reference"/>
    <w:basedOn w:val="DefaultParagraphFont"/>
    <w:uiPriority w:val="99"/>
    <w:semiHidden/>
    <w:unhideWhenUsed/>
    <w:rsid w:val="00D23D16"/>
    <w:rPr>
      <w:vertAlign w:val="superscript"/>
    </w:rPr>
  </w:style>
  <w:style w:type="paragraph" w:styleId="CommentSubject">
    <w:name w:val="annotation subject"/>
    <w:basedOn w:val="Normal"/>
    <w:link w:val="CommentSubjectChar"/>
    <w:uiPriority w:val="99"/>
    <w:semiHidden/>
    <w:unhideWhenUsed/>
    <w:rsid w:val="00D23D16"/>
    <w:rPr>
      <w:b/>
      <w:bCs/>
      <w:szCs w:val="20"/>
    </w:rPr>
  </w:style>
  <w:style w:type="character" w:customStyle="1" w:styleId="CommentSubjectChar">
    <w:name w:val="Comment Subject Char"/>
    <w:basedOn w:val="DefaultParagraphFont"/>
    <w:link w:val="CommentSubject"/>
    <w:uiPriority w:val="99"/>
    <w:semiHidden/>
    <w:rsid w:val="00D23D16"/>
    <w:rPr>
      <w:rFonts w:cs="B Nazanin"/>
      <w:b/>
      <w:bCs/>
      <w:kern w:val="0"/>
      <w:sz w:val="20"/>
      <w:szCs w:val="20"/>
      <w14:ligatures w14:val="none"/>
    </w:rPr>
  </w:style>
  <w:style w:type="paragraph" w:customStyle="1" w:styleId="MatnAsli">
    <w:name w:val="Matn Asli"/>
    <w:basedOn w:val="Normal"/>
    <w:qFormat/>
    <w:rsid w:val="00D23D16"/>
    <w:rPr>
      <w:lang w:bidi="fa-IR"/>
    </w:rPr>
  </w:style>
  <w:style w:type="paragraph" w:customStyle="1" w:styleId="MantAsli-Bold">
    <w:name w:val="Mant Asli- Bold"/>
    <w:basedOn w:val="Normal"/>
    <w:qFormat/>
    <w:rsid w:val="00D23D16"/>
    <w:rPr>
      <w:rFonts w:eastAsiaTheme="majorEastAsia"/>
      <w:b/>
      <w:bCs/>
      <w:lang w:bidi="fa-IR"/>
    </w:rPr>
  </w:style>
  <w:style w:type="paragraph" w:customStyle="1" w:styleId="Tick">
    <w:name w:val="Tick"/>
    <w:basedOn w:val="Normal"/>
    <w:qFormat/>
    <w:rsid w:val="00D23D16"/>
    <w:pPr>
      <w:numPr>
        <w:numId w:val="8"/>
      </w:numPr>
      <w:spacing w:before="240"/>
    </w:pPr>
    <w:rPr>
      <w:lang w:bidi="fa-IR"/>
    </w:rPr>
  </w:style>
  <w:style w:type="paragraph" w:customStyle="1" w:styleId="Bulet-Circule-Left">
    <w:name w:val="Bulet- Circule- Left"/>
    <w:basedOn w:val="Normal"/>
    <w:next w:val="Normal"/>
    <w:autoRedefine/>
    <w:qFormat/>
    <w:rsid w:val="00D23D16"/>
    <w:pPr>
      <w:numPr>
        <w:numId w:val="9"/>
      </w:numPr>
      <w:bidi w:val="0"/>
      <w:spacing w:before="120" w:after="120"/>
      <w:ind w:left="288" w:right="144" w:firstLine="144"/>
    </w:pPr>
    <w:rPr>
      <w:rFonts w:ascii="Cambria Math" w:eastAsiaTheme="minorEastAsia" w:hAnsi="Cambria Math"/>
      <w:iCs/>
      <w:lang w:bidi="fa-IR"/>
    </w:rPr>
  </w:style>
  <w:style w:type="paragraph" w:customStyle="1" w:styleId="AAA-Formula-Left">
    <w:name w:val="AAA- Formula-Left"/>
    <w:basedOn w:val="Normal"/>
    <w:qFormat/>
    <w:rsid w:val="00D23D16"/>
    <w:pPr>
      <w:spacing w:before="0" w:after="0"/>
      <w:contextualSpacing/>
      <w:jc w:val="right"/>
    </w:pPr>
    <w:rPr>
      <w:rFonts w:ascii="Cambria Math" w:hAnsi="Cambria Math"/>
      <w:i/>
      <w:szCs w:val="20"/>
    </w:rPr>
  </w:style>
  <w:style w:type="paragraph" w:customStyle="1" w:styleId="AAA-Formulia-Matn">
    <w:name w:val="AAA-Formulia- Matn"/>
    <w:basedOn w:val="Normal"/>
    <w:next w:val="Normal"/>
    <w:qFormat/>
    <w:rsid w:val="00D23D16"/>
    <w:rPr>
      <w:rFonts w:ascii="Cambria Math" w:hAnsi="Cambria Math"/>
      <w:i/>
    </w:rPr>
  </w:style>
  <w:style w:type="paragraph" w:customStyle="1" w:styleId="AAA-Table-Math">
    <w:name w:val="AAA-Table- Math"/>
    <w:basedOn w:val="Table"/>
    <w:qFormat/>
    <w:rsid w:val="00D23D16"/>
    <w:rPr>
      <w:rFonts w:ascii="Cambria Math" w:hAnsi="Cambria Math"/>
      <w:i/>
    </w:rPr>
  </w:style>
  <w:style w:type="paragraph" w:customStyle="1" w:styleId="StyleAAA-Bulet-CircelComplexCambria">
    <w:name w:val="Style AAA- Bulet- Circel + (Complex) Cambria"/>
    <w:basedOn w:val="AAA-Bulet-Circel"/>
    <w:rsid w:val="00D23D16"/>
  </w:style>
  <w:style w:type="paragraph" w:customStyle="1" w:styleId="AAA-Ashkal">
    <w:name w:val="AAA- Ashkal"/>
    <w:basedOn w:val="MatnAsli"/>
    <w:qFormat/>
    <w:rsid w:val="00D23D16"/>
    <w:rPr>
      <w:rFonts w:ascii="Times New Roman" w:hAnsi="Times New Roman" w:cs="Times New Roman"/>
    </w:rPr>
  </w:style>
  <w:style w:type="paragraph" w:customStyle="1" w:styleId="AAA-AksJadval">
    <w:name w:val="AAA- Aks Jadval"/>
    <w:basedOn w:val="Normal"/>
    <w:next w:val="Normal"/>
    <w:qFormat/>
    <w:rsid w:val="00D23D16"/>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D23D16"/>
    <w:pPr>
      <w:spacing w:before="0" w:after="0"/>
    </w:pPr>
    <w:rPr>
      <w:szCs w:val="20"/>
    </w:rPr>
  </w:style>
  <w:style w:type="character" w:customStyle="1" w:styleId="EndnoteTextChar">
    <w:name w:val="Endnote Text Char"/>
    <w:basedOn w:val="DefaultParagraphFont"/>
    <w:link w:val="EndnoteText"/>
    <w:uiPriority w:val="99"/>
    <w:semiHidden/>
    <w:rsid w:val="00D23D16"/>
    <w:rPr>
      <w:rFonts w:cs="B Nazanin"/>
      <w:kern w:val="0"/>
      <w:sz w:val="20"/>
      <w:szCs w:val="20"/>
      <w14:ligatures w14:val="none"/>
    </w:rPr>
  </w:style>
  <w:style w:type="character" w:styleId="EndnoteReference">
    <w:name w:val="endnote reference"/>
    <w:basedOn w:val="DefaultParagraphFont"/>
    <w:uiPriority w:val="99"/>
    <w:semiHidden/>
    <w:unhideWhenUsed/>
    <w:rsid w:val="00D23D16"/>
    <w:rPr>
      <w:vertAlign w:val="superscript"/>
    </w:rPr>
  </w:style>
  <w:style w:type="paragraph" w:customStyle="1" w:styleId="Bullet">
    <w:name w:val="Bullet"/>
    <w:basedOn w:val="Normal"/>
    <w:qFormat/>
    <w:rsid w:val="00D23D16"/>
    <w:pPr>
      <w:spacing w:after="0"/>
      <w:ind w:left="720" w:hanging="360"/>
    </w:pPr>
  </w:style>
  <w:style w:type="paragraph" w:styleId="ListParagraph">
    <w:name w:val="List Paragraph"/>
    <w:basedOn w:val="Normal"/>
    <w:next w:val="Normal"/>
    <w:uiPriority w:val="34"/>
    <w:qFormat/>
    <w:rsid w:val="00D23D16"/>
    <w:pPr>
      <w:numPr>
        <w:numId w:val="24"/>
      </w:numPr>
      <w:ind w:left="357" w:hanging="357"/>
      <w:contextualSpacing/>
    </w:pPr>
  </w:style>
  <w:style w:type="paragraph" w:styleId="Header">
    <w:name w:val="header"/>
    <w:basedOn w:val="Normal"/>
    <w:link w:val="HeaderChar"/>
    <w:autoRedefine/>
    <w:uiPriority w:val="99"/>
    <w:unhideWhenUsed/>
    <w:qFormat/>
    <w:rsid w:val="00D23D16"/>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D23D16"/>
    <w:rPr>
      <w:rFonts w:cs="B Nazanin"/>
      <w:bCs/>
      <w:kern w:val="0"/>
      <w:sz w:val="20"/>
      <w:szCs w:val="26"/>
      <w14:ligatures w14:val="none"/>
    </w:rPr>
  </w:style>
  <w:style w:type="paragraph" w:styleId="Footer">
    <w:name w:val="footer"/>
    <w:basedOn w:val="Normal"/>
    <w:link w:val="FooterChar"/>
    <w:uiPriority w:val="99"/>
    <w:unhideWhenUsed/>
    <w:qFormat/>
    <w:rsid w:val="00D23D16"/>
    <w:pPr>
      <w:tabs>
        <w:tab w:val="center" w:pos="4680"/>
        <w:tab w:val="right" w:pos="9360"/>
      </w:tabs>
      <w:spacing w:before="0" w:after="0"/>
      <w:jc w:val="center"/>
    </w:pPr>
  </w:style>
  <w:style w:type="character" w:customStyle="1" w:styleId="FooterChar">
    <w:name w:val="Footer Char"/>
    <w:basedOn w:val="DefaultParagraphFont"/>
    <w:link w:val="Footer"/>
    <w:uiPriority w:val="99"/>
    <w:rsid w:val="00D23D16"/>
    <w:rPr>
      <w:rFonts w:cs="B Nazanin"/>
      <w:kern w:val="0"/>
      <w:sz w:val="20"/>
      <w:szCs w:val="26"/>
      <w14:ligatures w14:val="none"/>
    </w:rPr>
  </w:style>
  <w:style w:type="paragraph" w:styleId="Revision">
    <w:name w:val="Revision"/>
    <w:hidden/>
    <w:uiPriority w:val="99"/>
    <w:semiHidden/>
    <w:rsid w:val="00D23D16"/>
    <w:pPr>
      <w:spacing w:after="0" w:line="240" w:lineRule="auto"/>
    </w:pPr>
    <w:rPr>
      <w:rFonts w:cs="B Nazanin"/>
      <w:kern w:val="0"/>
      <w:sz w:val="20"/>
      <w:szCs w:val="26"/>
      <w14:ligatures w14:val="none"/>
    </w:rPr>
  </w:style>
  <w:style w:type="paragraph" w:styleId="TableofFigures">
    <w:name w:val="table of figures"/>
    <w:basedOn w:val="Normal"/>
    <w:next w:val="Normal"/>
    <w:uiPriority w:val="99"/>
    <w:semiHidden/>
    <w:unhideWhenUsed/>
    <w:rsid w:val="00D23D16"/>
    <w:pPr>
      <w:spacing w:after="0"/>
    </w:pPr>
  </w:style>
  <w:style w:type="paragraph" w:customStyle="1" w:styleId="a6">
    <w:name w:val="بالاي عنوان روي جلد"/>
    <w:basedOn w:val="Normal"/>
    <w:rsid w:val="00D23D16"/>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D23D16"/>
    <w:rPr>
      <w:color w:val="000000"/>
    </w:rPr>
  </w:style>
  <w:style w:type="paragraph" w:customStyle="1" w:styleId="a0">
    <w:name w:val="پيشنهادات"/>
    <w:basedOn w:val="Normal"/>
    <w:autoRedefine/>
    <w:qFormat/>
    <w:rsid w:val="00D23D16"/>
    <w:pPr>
      <w:numPr>
        <w:numId w:val="26"/>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D23D16"/>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D23D16"/>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D23D16"/>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D23D16"/>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D23D16"/>
    <w:pPr>
      <w:numPr>
        <w:numId w:val="27"/>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D23D16"/>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D23D16"/>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D23D16"/>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D23D16"/>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D23D16"/>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D23D16"/>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D23D16"/>
    <w:pPr>
      <w:numPr>
        <w:numId w:val="28"/>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D23D16"/>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D23D16"/>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D23D16"/>
    <w:pPr>
      <w:bidi w:val="0"/>
      <w:spacing w:before="0"/>
      <w:ind w:firstLine="397"/>
    </w:pPr>
    <w:rPr>
      <w:rFonts w:cs="Compset"/>
      <w:color w:val="000000"/>
    </w:rPr>
  </w:style>
  <w:style w:type="paragraph" w:customStyle="1" w:styleId="af5">
    <w:name w:val="داخل جدول درشت"/>
    <w:autoRedefine/>
    <w:rsid w:val="00D23D16"/>
    <w:pPr>
      <w:bidi/>
      <w:spacing w:after="0" w:line="240" w:lineRule="auto"/>
      <w:ind w:left="360" w:hanging="360"/>
      <w:jc w:val="center"/>
    </w:pPr>
    <w:rPr>
      <w:rFonts w:ascii="B Mitra" w:eastAsia="Times New Roman" w:hAnsi="B Mitra" w:cs="B Mitra"/>
      <w:b/>
      <w:bCs/>
      <w:kern w:val="0"/>
      <w:sz w:val="20"/>
      <w:szCs w:val="24"/>
      <w:lang w:bidi="fa-IR"/>
      <w14:ligatures w14:val="none"/>
    </w:rPr>
  </w:style>
  <w:style w:type="paragraph" w:customStyle="1" w:styleId="af6">
    <w:name w:val="داخل جدول ريز"/>
    <w:basedOn w:val="Normal"/>
    <w:autoRedefine/>
    <w:rsid w:val="00D23D16"/>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D23D16"/>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D23D16"/>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D23D16"/>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D23D16"/>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D23D16"/>
    <w:pPr>
      <w:spacing w:before="0" w:after="120"/>
    </w:pPr>
  </w:style>
  <w:style w:type="paragraph" w:customStyle="1" w:styleId="afa">
    <w:name w:val="زشحفهخد"/>
    <w:basedOn w:val="af9"/>
    <w:rsid w:val="00D23D16"/>
    <w:rPr>
      <w:rFonts w:cs="Compset"/>
    </w:rPr>
  </w:style>
  <w:style w:type="paragraph" w:customStyle="1" w:styleId="afb">
    <w:name w:val="زير آرم"/>
    <w:basedOn w:val="Normal"/>
    <w:autoRedefine/>
    <w:qFormat/>
    <w:rsid w:val="00D23D16"/>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D23D16"/>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D23D16"/>
    <w:pPr>
      <w:numPr>
        <w:numId w:val="29"/>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D23D16"/>
    <w:pPr>
      <w:ind w:left="714" w:hanging="357"/>
    </w:pPr>
    <w:rPr>
      <w:vertAlign w:val="subscript"/>
    </w:rPr>
  </w:style>
  <w:style w:type="paragraph" w:customStyle="1" w:styleId="afe">
    <w:name w:val="زير نويس داخل جدول"/>
    <w:basedOn w:val="af"/>
    <w:rsid w:val="00D23D16"/>
    <w:rPr>
      <w:vertAlign w:val="subscript"/>
    </w:rPr>
  </w:style>
  <w:style w:type="paragraph" w:customStyle="1" w:styleId="1">
    <w:name w:val="متن اصلي1"/>
    <w:basedOn w:val="Normal"/>
    <w:autoRedefine/>
    <w:rsid w:val="00D23D16"/>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D23D16"/>
    <w:rPr>
      <w:vertAlign w:val="subscript"/>
    </w:rPr>
  </w:style>
  <w:style w:type="character" w:customStyle="1" w:styleId="aff0">
    <w:name w:val="زير نويس‌ها"/>
    <w:basedOn w:val="DefaultParagraphFont"/>
    <w:rsid w:val="00D23D16"/>
    <w:rPr>
      <w:vertAlign w:val="subscript"/>
    </w:rPr>
  </w:style>
  <w:style w:type="paragraph" w:customStyle="1" w:styleId="aff1">
    <w:name w:val="سطر اول جدول ها"/>
    <w:basedOn w:val="Normal"/>
    <w:rsid w:val="00D23D16"/>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D23D16"/>
    <w:rPr>
      <w:rFonts w:cs="Times New Roman"/>
    </w:rPr>
  </w:style>
  <w:style w:type="paragraph" w:customStyle="1" w:styleId="aff3">
    <w:name w:val="شماره فصل‌ها"/>
    <w:basedOn w:val="Normal"/>
    <w:autoRedefine/>
    <w:qFormat/>
    <w:rsid w:val="00D23D16"/>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D23D16"/>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D23D16"/>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D23D16"/>
    <w:rPr>
      <w:rFonts w:ascii="Cambria Math" w:hAnsi="Cambria Math" w:cs="B Nazanin"/>
      <w:i/>
      <w:kern w:val="0"/>
      <w:sz w:val="20"/>
      <w:szCs w:val="26"/>
      <w:lang w:bidi="fa-IR"/>
      <w14:ligatures w14:val="none"/>
    </w:rPr>
  </w:style>
  <w:style w:type="paragraph" w:styleId="BodyTextIndent2">
    <w:name w:val="Body Text Indent 2"/>
    <w:basedOn w:val="Normal"/>
    <w:link w:val="BodyTextIndent2Char"/>
    <w:uiPriority w:val="99"/>
    <w:semiHidden/>
    <w:unhideWhenUsed/>
    <w:rsid w:val="00D23D16"/>
    <w:pPr>
      <w:spacing w:after="120" w:line="480" w:lineRule="auto"/>
      <w:ind w:left="360"/>
    </w:pPr>
  </w:style>
  <w:style w:type="character" w:customStyle="1" w:styleId="BodyTextIndent2Char">
    <w:name w:val="Body Text Indent 2 Char"/>
    <w:basedOn w:val="DefaultParagraphFont"/>
    <w:link w:val="BodyTextIndent2"/>
    <w:uiPriority w:val="99"/>
    <w:semiHidden/>
    <w:rsid w:val="00D23D16"/>
    <w:rPr>
      <w:rFonts w:cs="B Nazanin"/>
      <w:kern w:val="0"/>
      <w:sz w:val="20"/>
      <w:szCs w:val="26"/>
      <w14:ligatures w14:val="none"/>
    </w:rPr>
  </w:style>
  <w:style w:type="paragraph" w:customStyle="1" w:styleId="aff6">
    <w:name w:val="فرموووووووول"/>
    <w:basedOn w:val="Normal"/>
    <w:rsid w:val="00D23D16"/>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D23D16"/>
    <w:pPr>
      <w:numPr>
        <w:numId w:val="30"/>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D23D16"/>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D23D16"/>
    <w:rPr>
      <w:rFonts w:cs="Times New Roman"/>
    </w:rPr>
  </w:style>
  <w:style w:type="paragraph" w:customStyle="1" w:styleId="aff9">
    <w:name w:val="مرجع"/>
    <w:basedOn w:val="Normal"/>
    <w:autoRedefine/>
    <w:qFormat/>
    <w:rsid w:val="00D23D16"/>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D23D16"/>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D23D16"/>
    <w:pPr>
      <w:numPr>
        <w:numId w:val="31"/>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D23D16"/>
    <w:pPr>
      <w:numPr>
        <w:numId w:val="32"/>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D23D16"/>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D23D16"/>
    <w:rPr>
      <w:b/>
      <w:bCs/>
      <w:color w:val="FF0000"/>
    </w:rPr>
  </w:style>
  <w:style w:type="paragraph" w:customStyle="1" w:styleId="Film">
    <w:name w:val="Film"/>
    <w:basedOn w:val="Normal"/>
    <w:qFormat/>
    <w:rsid w:val="00D23D16"/>
    <w:rPr>
      <w:rFonts w:asciiTheme="majorBidi" w:hAnsiTheme="majorBidi"/>
      <w:color w:val="FF0000"/>
      <w:lang w:bidi="fa-IR"/>
    </w:rPr>
  </w:style>
  <w:style w:type="paragraph" w:customStyle="1" w:styleId="AAG-Normal">
    <w:name w:val="AAG-Normal"/>
    <w:basedOn w:val="AAE-Normal"/>
    <w:autoRedefine/>
    <w:qFormat/>
    <w:rsid w:val="00D23D16"/>
  </w:style>
  <w:style w:type="paragraph" w:customStyle="1" w:styleId="AAF-Normal">
    <w:name w:val="AAF-Normal"/>
    <w:basedOn w:val="AAE-Normal"/>
    <w:autoRedefine/>
    <w:qFormat/>
    <w:rsid w:val="00D23D16"/>
    <w:pPr>
      <w:jc w:val="left"/>
    </w:pPr>
    <w:rPr>
      <w:szCs w:val="20"/>
      <w:lang w:bidi="fa-IR"/>
    </w:rPr>
  </w:style>
  <w:style w:type="paragraph" w:customStyle="1" w:styleId="AAS-Normal">
    <w:name w:val="AAS-Normal"/>
    <w:basedOn w:val="AAE-Normal"/>
    <w:autoRedefine/>
    <w:qFormat/>
    <w:rsid w:val="00D23D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Words\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Template.dotx</Template>
  <TotalTime>5</TotalTime>
  <Pages>5</Pages>
  <Words>2167</Words>
  <Characters>12352</Characters>
  <Application>Microsoft Office Word</Application>
  <DocSecurity>0</DocSecurity>
  <Lines>102</Lines>
  <Paragraphs>28</Paragraphs>
  <ScaleCrop>false</ScaleCrop>
  <Company/>
  <LinksUpToDate>false</LinksUpToDate>
  <CharactersWithSpaces>14491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javad ghyasvand</dc:creator>
  <cp:keywords/>
  <dc:description/>
  <cp:lastModifiedBy>javad ghyasvand</cp:lastModifiedBy>
  <cp:revision>2</cp:revision>
  <dcterms:created xsi:type="dcterms:W3CDTF">2025-06-08T21:23:00Z</dcterms:created>
  <dcterms:modified xsi:type="dcterms:W3CDTF">2025-06-08T21:28:00Z</dcterms:modified>
</cp:coreProperties>
</file>