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A0B0" w14:textId="083C54C4" w:rsidR="006F75FD" w:rsidRDefault="006F75FD" w:rsidP="00834F00">
      <w:pPr>
        <w:pStyle w:val="Heading2"/>
        <w:rPr>
          <w:szCs w:val="20"/>
          <w:rtl/>
        </w:rPr>
      </w:pPr>
      <w:commentRangeStart w:id="0"/>
      <w:r w:rsidRPr="000C1111">
        <w:rPr>
          <w:rFonts w:hint="cs"/>
          <w:rtl/>
          <w:lang w:bidi="fa-IR"/>
        </w:rPr>
        <w:t>پنجره</w:t>
      </w:r>
      <w:r>
        <w:rPr>
          <w:rFonts w:hint="cs"/>
          <w:rtl/>
          <w:lang w:bidi="fa-IR"/>
        </w:rPr>
        <w:t>‌های</w:t>
      </w:r>
      <w:r w:rsidRPr="000C1111">
        <w:rPr>
          <w:rFonts w:hint="cs"/>
          <w:rtl/>
          <w:lang w:bidi="fa-IR"/>
        </w:rPr>
        <w:t xml:space="preserve"> </w:t>
      </w:r>
      <w:r w:rsidR="009B1D64" w:rsidRPr="006F75FD">
        <w:rPr>
          <w:rFonts w:hint="cs"/>
          <w:szCs w:val="20"/>
          <w:rtl/>
        </w:rPr>
        <w:t>"</w:t>
      </w:r>
      <w:r w:rsidR="009B1D64" w:rsidRPr="006F75FD">
        <w:t xml:space="preserve">Medium Detail </w:t>
      </w:r>
      <w:r w:rsidR="009B1D64">
        <w:t>V</w:t>
      </w:r>
      <w:r w:rsidR="009B1D64" w:rsidRPr="006F75FD">
        <w:t>iew</w:t>
      </w:r>
      <w:r w:rsidR="009B1D64" w:rsidRPr="006F75FD">
        <w:rPr>
          <w:rFonts w:hint="cs"/>
          <w:szCs w:val="20"/>
          <w:rtl/>
        </w:rPr>
        <w:t>"</w:t>
      </w:r>
      <w:r>
        <w:rPr>
          <w:rFonts w:hint="cs"/>
          <w:rtl/>
          <w:lang w:bidi="fa-IR"/>
        </w:rPr>
        <w:t xml:space="preserve"> و </w:t>
      </w:r>
      <w:r w:rsidR="009B1D64" w:rsidRPr="006F75FD">
        <w:rPr>
          <w:rFonts w:hint="cs"/>
          <w:szCs w:val="20"/>
          <w:rtl/>
        </w:rPr>
        <w:t>"</w:t>
      </w:r>
      <w:r w:rsidRPr="00686A7D">
        <w:rPr>
          <w:lang w:bidi="fa-IR"/>
        </w:rPr>
        <w:t>ZT Diagram</w:t>
      </w:r>
      <w:r w:rsidR="009B1D64" w:rsidRPr="006F75FD">
        <w:rPr>
          <w:rFonts w:hint="cs"/>
          <w:szCs w:val="20"/>
          <w:rtl/>
        </w:rPr>
        <w:t>"</w:t>
      </w:r>
      <w:commentRangeEnd w:id="0"/>
      <w:r w:rsidR="00F652CE">
        <w:rPr>
          <w:rStyle w:val="CommentReference"/>
          <w:rFonts w:asciiTheme="minorHAnsi" w:eastAsiaTheme="minorHAnsi" w:hAnsiTheme="minorHAnsi"/>
          <w:b w:val="0"/>
          <w:bCs w:val="0"/>
        </w:rPr>
        <w:commentReference w:id="0"/>
      </w:r>
    </w:p>
    <w:p w14:paraId="59958B52" w14:textId="06B791DC" w:rsidR="004073E6" w:rsidRPr="004073E6" w:rsidRDefault="004073E6" w:rsidP="004073E6">
      <w:pPr>
        <w:pStyle w:val="AAAR-Normal"/>
        <w:jc w:val="left"/>
        <w:rPr>
          <w:rtl/>
        </w:rPr>
      </w:pPr>
      <w:r>
        <w:rPr>
          <w:rtl/>
        </w:rPr>
        <w:t>قر</w:t>
      </w:r>
      <w:r>
        <w:rPr>
          <w:rFonts w:hint="cs"/>
          <w:rtl/>
        </w:rPr>
        <w:t>ی</w:t>
      </w:r>
      <w:r>
        <w:rPr>
          <w:rFonts w:hint="eastAsia"/>
          <w:rtl/>
        </w:rPr>
        <w:t>با</w:t>
      </w:r>
      <w:r>
        <w:rPr>
          <w:rtl/>
        </w:rPr>
        <w:t>...</w:t>
      </w:r>
    </w:p>
    <w:p w14:paraId="3FEE5163" w14:textId="4F2CC93F" w:rsidR="006F75FD" w:rsidRDefault="00F27A6F" w:rsidP="00406FD4">
      <w:pPr>
        <w:pStyle w:val="AAE-Normal"/>
        <w:rPr>
          <w:rtl/>
          <w:lang w:bidi="fa-IR"/>
        </w:rPr>
      </w:pPr>
      <w:r>
        <w:rPr>
          <w:lang w:bidi="fa-IR"/>
        </w:rPr>
        <w:t xml:space="preserve">“ZT Diagram” and “Medium Detail View” windows </w:t>
      </w:r>
    </w:p>
    <w:p w14:paraId="34B50773" w14:textId="38724D20" w:rsidR="006F75FD" w:rsidRDefault="001F42F3" w:rsidP="001D2547">
      <w:pPr>
        <w:pStyle w:val="AAG-Normal"/>
        <w:rPr>
          <w:lang w:val="de-DE" w:bidi="fa-IR"/>
        </w:rPr>
      </w:pPr>
      <w:r w:rsidRPr="0012736F">
        <w:rPr>
          <w:lang w:val="de-DE" w:bidi="fa-IR"/>
        </w:rPr>
        <w:t>Fenster "ZT Diagram" und "</w:t>
      </w:r>
      <w:r w:rsidRPr="00475B31">
        <w:rPr>
          <w:lang w:val="de-DE" w:bidi="fa-IR"/>
        </w:rPr>
        <w:t>Medium Detail View</w:t>
      </w:r>
      <w:r w:rsidRPr="0012736F">
        <w:rPr>
          <w:lang w:val="de-DE" w:bidi="fa-IR"/>
        </w:rPr>
        <w:t>"</w:t>
      </w:r>
    </w:p>
    <w:p w14:paraId="1405A1FD" w14:textId="52B9C3D5" w:rsidR="001D2547" w:rsidRDefault="00EE2CB5" w:rsidP="001D2547">
      <w:pPr>
        <w:pStyle w:val="AAS-Normal"/>
        <w:rPr>
          <w:lang w:val="es-ES" w:bidi="fa-IR"/>
        </w:rPr>
      </w:pPr>
      <w:r w:rsidRPr="00C87031">
        <w:rPr>
          <w:lang w:val="es-ES" w:bidi="fa-IR"/>
        </w:rPr>
        <w:t>. Las ventanas "Diagrama ZT" y "Vista de detalle medio"</w:t>
      </w:r>
    </w:p>
    <w:p w14:paraId="692E0574" w14:textId="25941932" w:rsidR="001D2547" w:rsidRPr="006F75FD" w:rsidRDefault="001D2547" w:rsidP="00C74B34">
      <w:pPr>
        <w:pStyle w:val="AAF-Normal"/>
        <w:rPr>
          <w:rtl/>
        </w:rPr>
      </w:pPr>
      <w:r>
        <w:t>Bientôt disponible</w:t>
      </w:r>
    </w:p>
    <w:p w14:paraId="1FEBA15E" w14:textId="02C835EF" w:rsidR="006F75FD" w:rsidRDefault="006F75FD" w:rsidP="00834F00">
      <w:pPr>
        <w:pStyle w:val="Heading3"/>
        <w:rPr>
          <w:rtl/>
        </w:rPr>
      </w:pPr>
      <w:r>
        <w:rPr>
          <w:rFonts w:hint="cs"/>
          <w:rtl/>
          <w:lang w:bidi="fa-IR"/>
        </w:rPr>
        <w:t>نقاط تست و مشخصات</w:t>
      </w:r>
      <w:r>
        <w:rPr>
          <w:lang w:bidi="fa-IR"/>
        </w:rPr>
        <w:t xml:space="preserve"> </w:t>
      </w:r>
      <w:r>
        <w:rPr>
          <w:rFonts w:hint="cs"/>
          <w:rtl/>
          <w:lang w:bidi="fa-IR"/>
        </w:rPr>
        <w:t xml:space="preserve">آن‌ها در </w:t>
      </w:r>
      <w:r w:rsidR="009B1D64" w:rsidRPr="006F75FD">
        <w:rPr>
          <w:rFonts w:hint="cs"/>
          <w:rtl/>
        </w:rPr>
        <w:t>"</w:t>
      </w:r>
      <w:r w:rsidR="009B1D64" w:rsidRPr="006F75FD">
        <w:t xml:space="preserve">Medium Detail </w:t>
      </w:r>
      <w:r w:rsidR="009B1D64">
        <w:t>V</w:t>
      </w:r>
      <w:r w:rsidR="009B1D64" w:rsidRPr="006F75FD">
        <w:t>iew</w:t>
      </w:r>
      <w:r w:rsidR="009B1D64" w:rsidRPr="006F75FD">
        <w:rPr>
          <w:rFonts w:hint="cs"/>
          <w:rtl/>
        </w:rPr>
        <w:t>"</w:t>
      </w:r>
    </w:p>
    <w:p w14:paraId="55C9B5B7" w14:textId="3C525D3E" w:rsidR="004073E6" w:rsidRPr="004073E6" w:rsidRDefault="004073E6" w:rsidP="004073E6">
      <w:pPr>
        <w:pStyle w:val="AAAR-Normal"/>
        <w:jc w:val="left"/>
        <w:rPr>
          <w:rtl/>
        </w:rPr>
      </w:pPr>
      <w:r>
        <w:rPr>
          <w:rtl/>
        </w:rPr>
        <w:t>قر</w:t>
      </w:r>
      <w:r>
        <w:rPr>
          <w:rFonts w:hint="cs"/>
          <w:rtl/>
        </w:rPr>
        <w:t>ی</w:t>
      </w:r>
      <w:r>
        <w:rPr>
          <w:rFonts w:hint="eastAsia"/>
          <w:rtl/>
        </w:rPr>
        <w:t>با</w:t>
      </w:r>
      <w:r>
        <w:rPr>
          <w:rtl/>
        </w:rPr>
        <w:t>...</w:t>
      </w:r>
    </w:p>
    <w:p w14:paraId="2D9A5DC7" w14:textId="2E3C0230" w:rsidR="006F75FD" w:rsidRDefault="00B80FB8" w:rsidP="00406FD4">
      <w:pPr>
        <w:pStyle w:val="AAE-Normal"/>
        <w:rPr>
          <w:rtl/>
          <w:lang w:bidi="fa-IR"/>
        </w:rPr>
      </w:pPr>
      <w:r>
        <w:rPr>
          <w:lang w:bidi="fa-IR"/>
        </w:rPr>
        <w:t xml:space="preserve">Test points and their characteristics in “Medium Detail View” </w:t>
      </w:r>
    </w:p>
    <w:p w14:paraId="160C71D7" w14:textId="320315D6" w:rsidR="006F75FD" w:rsidRDefault="001F42F3" w:rsidP="001D2547">
      <w:pPr>
        <w:pStyle w:val="AAG-Normal"/>
        <w:rPr>
          <w:lang w:val="de-DE" w:bidi="fa-IR"/>
        </w:rPr>
      </w:pPr>
      <w:r w:rsidRPr="00475B31">
        <w:rPr>
          <w:lang w:val="de-DE" w:bidi="fa-IR"/>
        </w:rPr>
        <w:t>Testpunkte und ihre Eigenschaften in der "Medium Detail View"</w:t>
      </w:r>
    </w:p>
    <w:p w14:paraId="3B69847D" w14:textId="63342324" w:rsidR="001D2547" w:rsidRDefault="00EE2CB5" w:rsidP="00EE2CB5">
      <w:pPr>
        <w:pStyle w:val="AAS-Normal"/>
        <w:rPr>
          <w:lang w:val="es-ES" w:bidi="fa-IR"/>
        </w:rPr>
      </w:pPr>
      <w:r w:rsidRPr="00C87031">
        <w:rPr>
          <w:lang w:val="es-ES" w:bidi="fa-IR"/>
        </w:rPr>
        <w:t>.</w:t>
      </w:r>
      <w:r w:rsidRPr="00C87031">
        <w:rPr>
          <w:lang w:val="es-ES"/>
        </w:rPr>
        <w:t xml:space="preserve"> </w:t>
      </w:r>
      <w:r w:rsidRPr="00C87031">
        <w:rPr>
          <w:lang w:val="es-ES" w:bidi="fa-IR"/>
        </w:rPr>
        <w:t>Los puntos de prueba y sus características en "Vista de detalle medio"</w:t>
      </w:r>
    </w:p>
    <w:p w14:paraId="6BAE8C9C" w14:textId="22552B7E" w:rsidR="001D2547" w:rsidRPr="006F75FD" w:rsidRDefault="001D2547" w:rsidP="00C74B34">
      <w:pPr>
        <w:pStyle w:val="AAF-Normal"/>
        <w:rPr>
          <w:rtl/>
        </w:rPr>
      </w:pPr>
      <w:r>
        <w:t>Bientôt disponible</w:t>
      </w:r>
    </w:p>
    <w:p w14:paraId="7677F0B6" w14:textId="3EEE9BA2" w:rsidR="006F75FD" w:rsidRDefault="00376E3C" w:rsidP="00834F00">
      <w:pPr>
        <w:pStyle w:val="AAA-MatnAsli"/>
        <w:rPr>
          <w:rtl/>
        </w:rPr>
      </w:pPr>
      <w:r w:rsidRPr="00834F00">
        <w:rPr>
          <w:rFonts w:hint="cs"/>
          <w:rtl/>
        </w:rPr>
        <w:t xml:space="preserve">برای شروع </w:t>
      </w:r>
      <w:r w:rsidR="0070073F" w:rsidRPr="00834F00">
        <w:rPr>
          <w:rFonts w:hint="cs"/>
          <w:rtl/>
        </w:rPr>
        <w:t>ابتدا پنجره "</w:t>
      </w:r>
      <w:r w:rsidR="0070073F" w:rsidRPr="00834F00">
        <w:t>Medium Detail view</w:t>
      </w:r>
      <w:r w:rsidR="0070073F" w:rsidRPr="00834F00">
        <w:rPr>
          <w:rFonts w:hint="cs"/>
          <w:rtl/>
        </w:rPr>
        <w:t xml:space="preserve">" از نوار ابزار بالا انتخاب و در جای مناسبی از صفحه قرار </w:t>
      </w:r>
      <w:r w:rsidRPr="00834F00">
        <w:rPr>
          <w:rFonts w:hint="cs"/>
          <w:rtl/>
        </w:rPr>
        <w:t>داده می‌شود</w:t>
      </w:r>
      <w:r w:rsidR="0070073F" w:rsidRPr="00834F00">
        <w:rPr>
          <w:rFonts w:hint="cs"/>
          <w:rtl/>
        </w:rPr>
        <w:t xml:space="preserve">، </w:t>
      </w:r>
      <w:r w:rsidR="006F75FD" w:rsidRPr="00834F00">
        <w:rPr>
          <w:rFonts w:hint="cs"/>
          <w:rtl/>
        </w:rPr>
        <w:t xml:space="preserve">مشخصات هر نقطه تست در پنجره </w:t>
      </w:r>
      <w:r w:rsidR="009B1D64" w:rsidRPr="00834F00">
        <w:rPr>
          <w:rFonts w:hint="cs"/>
          <w:rtl/>
        </w:rPr>
        <w:t>"</w:t>
      </w:r>
      <w:r w:rsidR="009B1D64" w:rsidRPr="00834F00">
        <w:t>Medium Detail view</w:t>
      </w:r>
      <w:r w:rsidR="009B1D64" w:rsidRPr="00834F00">
        <w:rPr>
          <w:rFonts w:hint="cs"/>
          <w:rtl/>
        </w:rPr>
        <w:t>"</w:t>
      </w:r>
      <w:r w:rsidR="006F75FD" w:rsidRPr="00834F00">
        <w:rPr>
          <w:rFonts w:hint="cs"/>
          <w:rtl/>
        </w:rPr>
        <w:t xml:space="preserve"> با جزئیات نشان داده می‌شود. این پنجره</w:t>
      </w:r>
      <w:r w:rsidR="00103F75" w:rsidRPr="00834F00">
        <w:rPr>
          <w:rFonts w:hint="cs"/>
          <w:rtl/>
        </w:rPr>
        <w:t xml:space="preserve"> </w:t>
      </w:r>
      <w:r w:rsidR="0070073F" w:rsidRPr="00834F00">
        <w:rPr>
          <w:rFonts w:hint="cs"/>
          <w:rtl/>
        </w:rPr>
        <w:t xml:space="preserve">دارای </w:t>
      </w:r>
      <w:r w:rsidR="006F75FD" w:rsidRPr="00834F00">
        <w:rPr>
          <w:rFonts w:hint="cs"/>
          <w:rtl/>
        </w:rPr>
        <w:t xml:space="preserve">دو جدول </w:t>
      </w:r>
      <w:r w:rsidR="009B1D64" w:rsidRPr="00834F00">
        <w:rPr>
          <w:rFonts w:hint="cs"/>
          <w:rtl/>
        </w:rPr>
        <w:t>"</w:t>
      </w:r>
      <w:r w:rsidR="009B1D64" w:rsidRPr="00834F00">
        <w:t>Shot data</w:t>
      </w:r>
      <w:r w:rsidR="009B1D64" w:rsidRPr="00834F00">
        <w:rPr>
          <w:rFonts w:hint="cs"/>
          <w:rtl/>
        </w:rPr>
        <w:t>"</w:t>
      </w:r>
      <w:r w:rsidR="006F75FD" w:rsidRPr="00834F00">
        <w:rPr>
          <w:rFonts w:hint="cs"/>
          <w:rtl/>
        </w:rPr>
        <w:t xml:space="preserve"> و </w:t>
      </w:r>
      <w:r w:rsidR="009B1D64" w:rsidRPr="00834F00">
        <w:rPr>
          <w:rFonts w:hint="cs"/>
          <w:rtl/>
        </w:rPr>
        <w:t>"</w:t>
      </w:r>
      <w:r w:rsidR="009B1D64" w:rsidRPr="00834F00">
        <w:t>Zone Data</w:t>
      </w:r>
      <w:r w:rsidR="009B1D64" w:rsidRPr="00834F00">
        <w:rPr>
          <w:rFonts w:hint="cs"/>
          <w:rtl/>
        </w:rPr>
        <w:t>"</w:t>
      </w:r>
      <w:r w:rsidR="006F75FD" w:rsidRPr="00834F00">
        <w:rPr>
          <w:rFonts w:hint="cs"/>
          <w:rtl/>
        </w:rPr>
        <w:t xml:space="preserve"> </w:t>
      </w:r>
      <w:r w:rsidR="0070073F" w:rsidRPr="00834F00">
        <w:rPr>
          <w:rFonts w:hint="cs"/>
          <w:rtl/>
        </w:rPr>
        <w:t>می‌باشد</w:t>
      </w:r>
      <w:r w:rsidR="006F75FD" w:rsidRPr="00834F00">
        <w:rPr>
          <w:rFonts w:hint="cs"/>
          <w:rtl/>
        </w:rPr>
        <w:t xml:space="preserve">. در جدول </w:t>
      </w:r>
      <w:r w:rsidR="009B1D64" w:rsidRPr="00834F00">
        <w:rPr>
          <w:rFonts w:hint="cs"/>
          <w:rtl/>
        </w:rPr>
        <w:t>"</w:t>
      </w:r>
      <w:r w:rsidR="009B1D64" w:rsidRPr="00834F00">
        <w:t>Shot data</w:t>
      </w:r>
      <w:r w:rsidR="009B1D64" w:rsidRPr="00834F00">
        <w:rPr>
          <w:rFonts w:hint="cs"/>
          <w:rtl/>
        </w:rPr>
        <w:t>"</w:t>
      </w:r>
      <w:r w:rsidR="006F75FD" w:rsidRPr="00834F00">
        <w:rPr>
          <w:rFonts w:hint="cs"/>
          <w:rtl/>
        </w:rPr>
        <w:t xml:space="preserve"> اطلاعات مربوط به زمان، امپدانس</w:t>
      </w:r>
      <w:r w:rsidR="00103F75" w:rsidRPr="00834F00">
        <w:rPr>
          <w:rFonts w:hint="cs"/>
          <w:rtl/>
        </w:rPr>
        <w:t xml:space="preserve"> نقطه تست</w:t>
      </w:r>
      <w:r w:rsidR="006F75FD" w:rsidRPr="00834F00">
        <w:rPr>
          <w:rFonts w:hint="cs"/>
          <w:rtl/>
        </w:rPr>
        <w:t xml:space="preserve"> و نتیجتا</w:t>
      </w:r>
      <w:r w:rsidR="00F65FF3" w:rsidRPr="00834F00">
        <w:rPr>
          <w:rFonts w:hint="cs"/>
          <w:rtl/>
        </w:rPr>
        <w:t>ً</w:t>
      </w:r>
      <w:r w:rsidR="006F75FD" w:rsidRPr="00834F00">
        <w:rPr>
          <w:rFonts w:hint="cs"/>
          <w:rtl/>
        </w:rPr>
        <w:t xml:space="preserve"> ولتاژ و جریان نقطه تست نشان داده می‌شود. جدول </w:t>
      </w:r>
      <w:r w:rsidR="009B1D64" w:rsidRPr="00834F00">
        <w:rPr>
          <w:rFonts w:hint="cs"/>
          <w:rtl/>
        </w:rPr>
        <w:t>"</w:t>
      </w:r>
      <w:r w:rsidR="009B1D64" w:rsidRPr="00834F00">
        <w:t>Zone Data</w:t>
      </w:r>
      <w:r w:rsidR="009B1D64" w:rsidRPr="00834F00">
        <w:rPr>
          <w:rFonts w:hint="cs"/>
          <w:rtl/>
        </w:rPr>
        <w:t xml:space="preserve">" </w:t>
      </w:r>
      <w:r w:rsidR="006F75FD" w:rsidRPr="00834F00">
        <w:rPr>
          <w:rFonts w:hint="cs"/>
          <w:rtl/>
        </w:rPr>
        <w:t>از دو بخش کلی تشکیل شده. بخش اول این جدول اطلاعات کلی مربوط به زون‌های رله را به همراه زمان مجاز عملکرد هرکدام نشان می‌دهد که برای همه نقاط انتخابی ثابت است. اما بخش دوم این جدول بسته به نقطه تست انتخابی تغییر می‌کند.</w:t>
      </w:r>
    </w:p>
    <w:p w14:paraId="62D5777B" w14:textId="487C3394" w:rsidR="004073E6" w:rsidRPr="00834F00" w:rsidRDefault="004073E6" w:rsidP="004073E6">
      <w:pPr>
        <w:pStyle w:val="AAAR-Normal"/>
        <w:jc w:val="left"/>
        <w:rPr>
          <w:rtl/>
        </w:rPr>
      </w:pPr>
      <w:r>
        <w:rPr>
          <w:rtl/>
        </w:rPr>
        <w:t>قر</w:t>
      </w:r>
      <w:r>
        <w:rPr>
          <w:rFonts w:hint="cs"/>
          <w:rtl/>
        </w:rPr>
        <w:t>ی</w:t>
      </w:r>
      <w:r>
        <w:rPr>
          <w:rFonts w:hint="eastAsia"/>
          <w:rtl/>
        </w:rPr>
        <w:t>با</w:t>
      </w:r>
      <w:r>
        <w:rPr>
          <w:rtl/>
        </w:rPr>
        <w:t>...</w:t>
      </w:r>
    </w:p>
    <w:p w14:paraId="725A6B61" w14:textId="78409B25" w:rsidR="006F75FD" w:rsidRDefault="00376E3C" w:rsidP="00ED799D">
      <w:pPr>
        <w:pStyle w:val="AAE-Normal"/>
        <w:rPr>
          <w:rtl/>
        </w:rPr>
      </w:pPr>
      <w:r>
        <w:t>To start f</w:t>
      </w:r>
      <w:r w:rsidR="00B06444">
        <w:t xml:space="preserve">irst </w:t>
      </w:r>
      <w:r w:rsidR="001430D4">
        <w:t xml:space="preserve">open </w:t>
      </w:r>
      <w:r w:rsidR="00B06444">
        <w:t xml:space="preserve">“Medium Detail View” window from the toolbar and </w:t>
      </w:r>
      <w:r w:rsidR="001430D4">
        <w:t>move it to</w:t>
      </w:r>
      <w:r w:rsidR="00B06444">
        <w:t xml:space="preserve"> an appropriate location. </w:t>
      </w:r>
      <w:r w:rsidR="001430D4">
        <w:t xml:space="preserve">Characteristics of every point </w:t>
      </w:r>
      <w:r w:rsidR="00AA6A4D">
        <w:t>are</w:t>
      </w:r>
      <w:r w:rsidR="001430D4">
        <w:t xml:space="preserve"> displayed in “Medium Detail Window” with details. </w:t>
      </w:r>
      <w:r w:rsidR="00AA6A4D">
        <w:t xml:space="preserve">This window consists of two tables of “Shot data” and “Zone data”. </w:t>
      </w:r>
      <w:r w:rsidR="005550EB">
        <w:t>In “Shot data” table, the information related to time, impedance, test point as well as current and voltage o</w:t>
      </w:r>
      <w:r w:rsidR="00664A3A">
        <w:t>f the t</w:t>
      </w:r>
      <w:r w:rsidR="005D216C">
        <w:t xml:space="preserve">est point are </w:t>
      </w:r>
      <w:r w:rsidR="00ED799D" w:rsidRPr="00ED799D">
        <w:t>shown</w:t>
      </w:r>
      <w:r w:rsidR="005D216C">
        <w:t xml:space="preserve">. </w:t>
      </w:r>
      <w:r w:rsidR="00394650">
        <w:t>“Zone data” table is composed of two main p</w:t>
      </w:r>
      <w:r w:rsidR="008D471C">
        <w:t xml:space="preserve">arts. In the first part, general information related to relay zones along with the allowed operation time for each one is displayed and </w:t>
      </w:r>
      <w:r w:rsidR="00A0545A">
        <w:t>it is</w:t>
      </w:r>
      <w:r w:rsidR="008D471C">
        <w:t xml:space="preserve"> the same for all selected points. But the second part of this table changes according to the selected test point. </w:t>
      </w:r>
    </w:p>
    <w:p w14:paraId="5FA1E017" w14:textId="0577FD0F" w:rsidR="001F42F3" w:rsidRDefault="001F42F3" w:rsidP="001D2547">
      <w:pPr>
        <w:pStyle w:val="AAG-Normal"/>
        <w:rPr>
          <w:lang w:val="de-DE"/>
        </w:rPr>
      </w:pPr>
      <w:r w:rsidRPr="00E240BE">
        <w:rPr>
          <w:lang w:val="de-DE"/>
        </w:rPr>
        <w:t>Um zuerst das Fenster "Medium Detail View" aus der Symbolleiste zu öffnen und an eine entsprechende Position zu verschieben. Die Eigenschaften jedes Punktes werden im "Medium Detail Window" mit Details angezeigt.</w:t>
      </w:r>
      <w:r w:rsidRPr="000379A9">
        <w:rPr>
          <w:lang w:val="de-DE"/>
        </w:rPr>
        <w:t xml:space="preserve"> Dieses Fenster besteht aus zwei Tabellen mit "Shot </w:t>
      </w:r>
      <w:r>
        <w:rPr>
          <w:lang w:val="de-DE"/>
        </w:rPr>
        <w:t>D</w:t>
      </w:r>
      <w:r w:rsidRPr="000379A9">
        <w:rPr>
          <w:lang w:val="de-DE"/>
        </w:rPr>
        <w:t xml:space="preserve">ata" und "Zone </w:t>
      </w:r>
      <w:r>
        <w:rPr>
          <w:lang w:val="de-DE"/>
        </w:rPr>
        <w:t>D</w:t>
      </w:r>
      <w:r w:rsidRPr="000379A9">
        <w:rPr>
          <w:lang w:val="de-DE"/>
        </w:rPr>
        <w:t>ata". In der Tabelle S</w:t>
      </w:r>
      <w:r>
        <w:rPr>
          <w:lang w:val="de-DE"/>
        </w:rPr>
        <w:t>c</w:t>
      </w:r>
      <w:r w:rsidRPr="000379A9">
        <w:rPr>
          <w:lang w:val="de-DE"/>
        </w:rPr>
        <w:t>h</w:t>
      </w:r>
      <w:r>
        <w:rPr>
          <w:lang w:val="de-DE"/>
        </w:rPr>
        <w:t>ussprüfung</w:t>
      </w:r>
      <w:r w:rsidRPr="000379A9">
        <w:rPr>
          <w:lang w:val="de-DE"/>
        </w:rPr>
        <w:t xml:space="preserve"> werden die Informationen zu Zeit, Impedanz, Prüfpunkt sowie Strom und Spannung des Prüfpunkts angezeigt. Die Tabelle </w:t>
      </w:r>
      <w:r>
        <w:rPr>
          <w:lang w:val="de-DE"/>
        </w:rPr>
        <w:t xml:space="preserve">der </w:t>
      </w:r>
      <w:r w:rsidRPr="000379A9">
        <w:rPr>
          <w:lang w:val="de-DE"/>
        </w:rPr>
        <w:t>Zonendaten besteht aus zwei Hauptteilen.</w:t>
      </w:r>
      <w:r w:rsidRPr="00EA2478">
        <w:rPr>
          <w:lang w:val="de-DE"/>
        </w:rPr>
        <w:t xml:space="preserve"> Im ersten Teil werden allgemeine Informationen zu </w:t>
      </w:r>
      <w:r>
        <w:rPr>
          <w:lang w:val="de-DE"/>
        </w:rPr>
        <w:t>Z</w:t>
      </w:r>
      <w:r w:rsidRPr="00EA2478">
        <w:rPr>
          <w:lang w:val="de-DE"/>
        </w:rPr>
        <w:t xml:space="preserve">onen </w:t>
      </w:r>
      <w:r>
        <w:rPr>
          <w:lang w:val="de-DE"/>
        </w:rPr>
        <w:t xml:space="preserve">des </w:t>
      </w:r>
      <w:r w:rsidRPr="00EA2478">
        <w:rPr>
          <w:lang w:val="de-DE"/>
        </w:rPr>
        <w:t>Relais zusammen mit der zulässigen Betriebszeit für jede Zone angezeigt, die für alle ausgewählten Punkte gleich ist.</w:t>
      </w:r>
      <w:r w:rsidRPr="00E05221">
        <w:rPr>
          <w:lang w:val="de-DE"/>
        </w:rPr>
        <w:t xml:space="preserve"> Der zweite Teil dieser Tabelle ändert sich jedoch je nach ausgewähltem Prüfpunkt.</w:t>
      </w:r>
    </w:p>
    <w:p w14:paraId="6733D52E" w14:textId="7ECB1EC2" w:rsidR="001D2547" w:rsidRDefault="00EE2CB5" w:rsidP="001D2547">
      <w:pPr>
        <w:pStyle w:val="AAS-Normal"/>
        <w:rPr>
          <w:lang w:val="es-ES"/>
        </w:rPr>
      </w:pPr>
      <w:r w:rsidRPr="00C87031">
        <w:rPr>
          <w:lang w:val="es-ES"/>
        </w:rPr>
        <w:t>. Para empezar, abre primero la ventana "Vista de detalles medios" de la barra de herramientas y muévela a un lugar apropiado. Las características de cada punto se muestran en la "Ventana de Detalle Medio" con detalles. Esta ventana consiste en dos tablas de "Datos de disparo" y "Datos de la zona". En la tabla "Datos de disparo" se muestra la información relacionada con el tiempo, la impedancia, el punto de prueba, así como la corriente y el voltaje del punto de prueba. La tabla de "Datos de la zona" se compone de dos partes principales. En la primera parte, se muestra la información general relacionada con las zonas de los relés junto con el tiempo de funcionamiento permitido para cada una y es la misma para todos los puntos seleccionados. Pero la segunda parte de esta tabla cambia según el punto de prueba seleccionado.</w:t>
      </w:r>
    </w:p>
    <w:p w14:paraId="15847CFC" w14:textId="6C8FBBBB" w:rsidR="001D2547" w:rsidRDefault="001D2547" w:rsidP="00C74B34">
      <w:pPr>
        <w:pStyle w:val="AAF-Normal"/>
        <w:rPr>
          <w:lang w:val="de-DE"/>
        </w:rPr>
      </w:pPr>
      <w:r>
        <w:rPr>
          <w:lang w:val="de-DE"/>
        </w:rPr>
        <w:t>Bientôt disponible</w:t>
      </w:r>
    </w:p>
    <w:p w14:paraId="6121DD75" w14:textId="2055E297" w:rsidR="003F7352" w:rsidRPr="003F7352" w:rsidRDefault="003F7352" w:rsidP="00132FBE">
      <w:pPr>
        <w:pStyle w:val="AAA-Aks"/>
      </w:pPr>
      <w:r>
        <w:drawing>
          <wp:inline distT="0" distB="0" distL="0" distR="0" wp14:anchorId="1BAC92E2" wp14:editId="1917F330">
            <wp:extent cx="5941017" cy="28575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0063" cy="2861851"/>
                    </a:xfrm>
                    <a:prstGeom prst="rect">
                      <a:avLst/>
                    </a:prstGeom>
                    <a:noFill/>
                    <a:ln>
                      <a:noFill/>
                    </a:ln>
                  </pic:spPr>
                </pic:pic>
              </a:graphicData>
            </a:graphic>
          </wp:inline>
        </w:drawing>
      </w:r>
    </w:p>
    <w:p w14:paraId="653E792A" w14:textId="7891813D" w:rsidR="006F75FD" w:rsidRDefault="006F75FD" w:rsidP="00834F00">
      <w:pPr>
        <w:pStyle w:val="AAA-MatnAsli"/>
        <w:rPr>
          <w:rtl/>
        </w:rPr>
      </w:pPr>
      <w:r w:rsidRPr="006F75FD">
        <w:rPr>
          <w:rFonts w:hint="cs"/>
          <w:rtl/>
        </w:rPr>
        <w:t xml:space="preserve"> برای مثال اگر یک نقطه درون زون </w:t>
      </w:r>
      <w:r w:rsidR="003F19DE">
        <w:rPr>
          <w:rFonts w:hint="cs"/>
          <w:rtl/>
        </w:rPr>
        <w:t>دو</w:t>
      </w:r>
      <w:r w:rsidRPr="006F75FD">
        <w:rPr>
          <w:rFonts w:hint="cs"/>
          <w:rtl/>
        </w:rPr>
        <w:t xml:space="preserve"> انتخاب کنید در جدول </w:t>
      </w:r>
      <w:r w:rsidR="009B1D64" w:rsidRPr="006F75FD">
        <w:rPr>
          <w:rFonts w:hint="cs"/>
          <w:rtl/>
        </w:rPr>
        <w:t>"</w:t>
      </w:r>
      <w:r w:rsidR="009B1D64" w:rsidRPr="006F75FD">
        <w:t>Zone Data</w:t>
      </w:r>
      <w:r w:rsidR="009B1D64" w:rsidRPr="006F75FD">
        <w:rPr>
          <w:rFonts w:hint="cs"/>
          <w:rtl/>
        </w:rPr>
        <w:t>"</w:t>
      </w:r>
      <w:r w:rsidRPr="006F75FD">
        <w:rPr>
          <w:rFonts w:hint="cs"/>
          <w:rtl/>
        </w:rPr>
        <w:t xml:space="preserve"> اطلاعات کلی زون‌ها بدون هیچ تغییری نشان داده می‌شود، ولی در بخش دوم جدول و در ستون "</w:t>
      </w:r>
      <w:r w:rsidRPr="006F75FD">
        <w:t>Is In Zone</w:t>
      </w:r>
      <w:r w:rsidRPr="006F75FD">
        <w:rPr>
          <w:rFonts w:hint="cs"/>
          <w:rtl/>
        </w:rPr>
        <w:t xml:space="preserve">" مشخص </w:t>
      </w:r>
      <w:r w:rsidR="0070073F">
        <w:rPr>
          <w:rFonts w:hint="cs"/>
          <w:rtl/>
        </w:rPr>
        <w:t>می‌شود</w:t>
      </w:r>
      <w:r w:rsidRPr="006F75FD">
        <w:rPr>
          <w:rFonts w:hint="cs"/>
          <w:rtl/>
        </w:rPr>
        <w:t xml:space="preserve"> که نقطه انتخابی </w:t>
      </w:r>
      <w:r w:rsidR="0070073F">
        <w:rPr>
          <w:rFonts w:hint="cs"/>
          <w:rtl/>
        </w:rPr>
        <w:t>درون کدام زون‌ها قرار گرفته و</w:t>
      </w:r>
      <w:r w:rsidRPr="006F75FD">
        <w:rPr>
          <w:rFonts w:hint="cs"/>
          <w:rtl/>
        </w:rPr>
        <w:t xml:space="preserve"> در ستون "</w:t>
      </w:r>
      <w:r w:rsidRPr="006F75FD">
        <w:t>Is In Tol</w:t>
      </w:r>
      <w:r w:rsidRPr="006F75FD">
        <w:rPr>
          <w:rFonts w:hint="cs"/>
          <w:rtl/>
        </w:rPr>
        <w:t xml:space="preserve">" مشخص </w:t>
      </w:r>
      <w:r w:rsidR="0070073F">
        <w:rPr>
          <w:rFonts w:hint="cs"/>
          <w:rtl/>
        </w:rPr>
        <w:t>می‌شود</w:t>
      </w:r>
      <w:r w:rsidRPr="006F75FD">
        <w:rPr>
          <w:rFonts w:hint="cs"/>
          <w:rtl/>
        </w:rPr>
        <w:t xml:space="preserve"> که نقطه انتخابی در ناحیه تلورانسی قرار دارد یا </w:t>
      </w:r>
      <w:r w:rsidR="00AD1540">
        <w:rPr>
          <w:rFonts w:hint="cs"/>
          <w:rtl/>
        </w:rPr>
        <w:t>خیر</w:t>
      </w:r>
      <w:r w:rsidRPr="006F75FD">
        <w:rPr>
          <w:rFonts w:hint="cs"/>
          <w:rtl/>
        </w:rPr>
        <w:t xml:space="preserve">. در ستون </w:t>
      </w:r>
      <w:r w:rsidR="009B1D64" w:rsidRPr="006F75FD">
        <w:rPr>
          <w:rFonts w:hint="cs"/>
          <w:rtl/>
        </w:rPr>
        <w:t>"</w:t>
      </w:r>
      <w:r w:rsidR="009B1D64" w:rsidRPr="006F75FD">
        <w:t xml:space="preserve">Zone </w:t>
      </w:r>
      <w:r w:rsidR="009B1D64">
        <w:t>Index</w:t>
      </w:r>
      <w:r w:rsidR="009B1D64" w:rsidRPr="006F75FD">
        <w:rPr>
          <w:rFonts w:hint="cs"/>
          <w:rtl/>
        </w:rPr>
        <w:t>"</w:t>
      </w:r>
      <w:r w:rsidR="00F65FF3">
        <w:rPr>
          <w:rFonts w:hint="cs"/>
          <w:rtl/>
        </w:rPr>
        <w:t xml:space="preserve"> زون اصلیِ مربوط به</w:t>
      </w:r>
      <w:r w:rsidRPr="006F75FD">
        <w:rPr>
          <w:rFonts w:hint="cs"/>
          <w:rtl/>
        </w:rPr>
        <w:t xml:space="preserve"> نقطه تست انتخابی، مشخص </w:t>
      </w:r>
      <w:r w:rsidR="00F65FF3">
        <w:rPr>
          <w:rFonts w:hint="cs"/>
          <w:rtl/>
        </w:rPr>
        <w:t>می‌شود. در صورتی که نقطه‌</w:t>
      </w:r>
      <w:r w:rsidR="00772750">
        <w:t xml:space="preserve"> </w:t>
      </w:r>
      <w:r w:rsidR="00772750">
        <w:rPr>
          <w:rFonts w:hint="cs"/>
          <w:rtl/>
        </w:rPr>
        <w:t>ای</w:t>
      </w:r>
      <w:r w:rsidRPr="006F75FD">
        <w:rPr>
          <w:rFonts w:hint="cs"/>
          <w:rtl/>
        </w:rPr>
        <w:t xml:space="preserve"> تنها درون یک زون باشد همان زون به عنوان زون اصلی درنظر گرفته می‌شود اما</w:t>
      </w:r>
      <w:r w:rsidR="00F65FF3">
        <w:rPr>
          <w:rFonts w:hint="cs"/>
          <w:rtl/>
        </w:rPr>
        <w:t xml:space="preserve"> توجه داشته باشید که اگر نقطه‌</w:t>
      </w:r>
      <w:r w:rsidRPr="006F75FD">
        <w:rPr>
          <w:rFonts w:hint="cs"/>
          <w:rtl/>
        </w:rPr>
        <w:t xml:space="preserve"> </w:t>
      </w:r>
      <w:r w:rsidR="00772750">
        <w:rPr>
          <w:rFonts w:hint="cs"/>
          <w:rtl/>
        </w:rPr>
        <w:t xml:space="preserve">آن </w:t>
      </w:r>
      <w:r w:rsidRPr="006F75FD">
        <w:rPr>
          <w:rFonts w:hint="cs"/>
          <w:rtl/>
        </w:rPr>
        <w:t xml:space="preserve">درون ناحیه چند زون قرار داشته باشد، زونی که زمان نامی کمتری داشته باشد به عنوان زون اصلی در نظر گرفته می‌شود. </w:t>
      </w:r>
    </w:p>
    <w:p w14:paraId="01180723" w14:textId="3FB3DA4C" w:rsidR="004073E6" w:rsidRDefault="004073E6" w:rsidP="004073E6">
      <w:pPr>
        <w:pStyle w:val="AAAR-Normal"/>
        <w:jc w:val="left"/>
        <w:rPr>
          <w:rtl/>
        </w:rPr>
      </w:pPr>
      <w:r>
        <w:rPr>
          <w:rtl/>
        </w:rPr>
        <w:t>قر</w:t>
      </w:r>
      <w:r>
        <w:rPr>
          <w:rFonts w:hint="cs"/>
          <w:rtl/>
        </w:rPr>
        <w:t>ی</w:t>
      </w:r>
      <w:r>
        <w:rPr>
          <w:rFonts w:hint="eastAsia"/>
          <w:rtl/>
        </w:rPr>
        <w:t>با</w:t>
      </w:r>
      <w:r>
        <w:rPr>
          <w:rtl/>
        </w:rPr>
        <w:t>...</w:t>
      </w:r>
    </w:p>
    <w:p w14:paraId="28BB275C" w14:textId="77777777" w:rsidR="006F75FD" w:rsidRDefault="00B950DF" w:rsidP="00A0545A">
      <w:pPr>
        <w:pStyle w:val="AAE-Normal"/>
        <w:rPr>
          <w:rtl/>
        </w:rPr>
      </w:pPr>
      <w:r>
        <w:t xml:space="preserve">For example, if a point in zone 2 is selected, the general information of the zones will be displayed in “Zone Data” table without any change. </w:t>
      </w:r>
      <w:r w:rsidR="002E3258">
        <w:t xml:space="preserve">But in “Is </w:t>
      </w:r>
      <w:r w:rsidR="00376E3C">
        <w:t>in</w:t>
      </w:r>
      <w:r w:rsidR="002E3258">
        <w:t xml:space="preserve"> Zone” column in the second table, it is specified that in which zones the selected point is located. In “Is </w:t>
      </w:r>
      <w:r w:rsidR="00376E3C">
        <w:t>in</w:t>
      </w:r>
      <w:r w:rsidR="002E3258">
        <w:t xml:space="preserve"> Tol” column it is specified whether the selected point is located in the tolerance zone or not. </w:t>
      </w:r>
      <w:r w:rsidR="0036693F">
        <w:t>In “Zone Index” column</w:t>
      </w:r>
      <w:r w:rsidR="0078330D">
        <w:t xml:space="preserve">, the main zone related to the selected test point is specified. </w:t>
      </w:r>
      <w:r w:rsidR="00865FC0">
        <w:t xml:space="preserve">If the point is located in only one zone, that zone will be considered as the main zone but it should be noted that if the point is located in multiple zones, the zone with the shortest nominal time will be considered as the main zone. </w:t>
      </w:r>
    </w:p>
    <w:p w14:paraId="14FCFD9D" w14:textId="61B94827" w:rsidR="001F42F3" w:rsidRDefault="001F42F3" w:rsidP="001D2547">
      <w:pPr>
        <w:pStyle w:val="AAG-Normal"/>
      </w:pPr>
      <w:r w:rsidRPr="00C319AE">
        <w:rPr>
          <w:lang w:val="de-DE"/>
        </w:rPr>
        <w:t>Wenn z. B. ein Punkt in Zone 2 ausgewählt ist, werden die allgemeinen Informationen der Zonen in der Tabelle "Zonendaten" ohne Änderungen angezeigt. In der Spalte "Is in Zone" in der zweiten Tabelle wird jedoch angegeben, dass sich der ausgewählte Punkt in den Zonen befindet. In der Spalte "Ist in Tol" wird angegeben, ob sich der gewählte Punkt in der Toleranzzone befindet oder nicht. In der Spalte "Zonenindex" wird die auf den ausgewählten Prüfpunkt bezogene Hauptzone angegeben.</w:t>
      </w:r>
      <w:r w:rsidRPr="00000C98">
        <w:rPr>
          <w:lang w:val="de-DE"/>
        </w:rPr>
        <w:t xml:space="preserve"> Befindet sich der Punkt in nur einer Zone, </w:t>
      </w:r>
      <w:r w:rsidRPr="00BA2EEB">
        <w:t xml:space="preserve">wird diese Zone als Hauptzone betrachtet, aber es ist zu beachten, dass, wenn sich der Punkt in mehreren </w:t>
      </w:r>
    </w:p>
    <w:p w14:paraId="42CAF4CC" w14:textId="260F8228" w:rsidR="001D2547" w:rsidRDefault="00EE2CB5" w:rsidP="00BE4AB7">
      <w:pPr>
        <w:pStyle w:val="AAS-Normal"/>
        <w:rPr>
          <w:lang w:val="es-ES" w:bidi="fa-IR"/>
        </w:rPr>
      </w:pPr>
      <w:r w:rsidRPr="00C87031">
        <w:rPr>
          <w:lang w:val="es-ES"/>
        </w:rPr>
        <w:t>. Por ejemplo, si se selecciona un punto de la zona 2, la información general de las zonas se mostrará en la tabla "Datos de la zona" sin ningún cambio. Pero en la columna "Está en la zona" de la segunda tabla, se especifica en qué zonas se encuentra el punto seleccionado. En la columna "Está en Tol" se especifica si el punto seleccionado se encuentra en la zona de tolerancia o no. En la columna "Índice de zona" se especifica la zona principal relacionada con el punto de prueba seleccionado. Si el punto está situado en una sola zona, ésta se considerará la zona principal, pero cabe señalar que si el punto está situado en varias zonas, la zona con el tiempo nominal más corto se considerará la zona principal.</w:t>
      </w:r>
      <w:r w:rsidR="00BA2EEB" w:rsidRPr="00BA2EEB">
        <w:t>Zonen befindet</w:t>
      </w:r>
      <w:r w:rsidR="00BA2EEB" w:rsidRPr="00000C98">
        <w:rPr>
          <w:lang w:val="de-DE"/>
        </w:rPr>
        <w:t>, die Zone mit der kürzesten nominalen Zeit als Hauptzone betrachtet wird.</w:t>
      </w:r>
      <w:r w:rsidRPr="00C87031">
        <w:rPr>
          <w:lang w:val="es-ES" w:bidi="fa-IR"/>
        </w:rPr>
        <w:t>Ventana del "Diagrama ZT" y puntos relacionados con la "Línea de Chequeo" y la "Línea de Búsqueda":</w:t>
      </w:r>
    </w:p>
    <w:p w14:paraId="0913C005" w14:textId="62AE353F" w:rsidR="001D2547" w:rsidRDefault="001D2547" w:rsidP="00C74B34">
      <w:pPr>
        <w:pStyle w:val="AAF-Normal"/>
        <w:rPr>
          <w:lang w:val="de-DE"/>
        </w:rPr>
      </w:pPr>
      <w:r>
        <w:rPr>
          <w:lang w:val="de-DE"/>
        </w:rPr>
        <w:t>Bientôt disponible</w:t>
      </w:r>
    </w:p>
    <w:p w14:paraId="503DAB32" w14:textId="68DD79EC" w:rsidR="00BE4AB7" w:rsidRDefault="00BE4AB7" w:rsidP="00BE4AB7">
      <w:pPr>
        <w:pStyle w:val="AAA-Aks"/>
        <w:bidi w:val="0"/>
        <w:rPr>
          <w:lang w:val="de-DE"/>
        </w:rPr>
      </w:pPr>
      <w:r>
        <w:drawing>
          <wp:inline distT="0" distB="0" distL="0" distR="0" wp14:anchorId="139B4DFF" wp14:editId="480BDB65">
            <wp:extent cx="5572874" cy="269557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8409" cy="2698252"/>
                    </a:xfrm>
                    <a:prstGeom prst="rect">
                      <a:avLst/>
                    </a:prstGeom>
                    <a:noFill/>
                    <a:ln>
                      <a:noFill/>
                    </a:ln>
                  </pic:spPr>
                </pic:pic>
              </a:graphicData>
            </a:graphic>
          </wp:inline>
        </w:drawing>
      </w:r>
    </w:p>
    <w:p w14:paraId="4496B9FA" w14:textId="58DDA247" w:rsidR="006F75FD" w:rsidRDefault="006F75FD" w:rsidP="00BA2EEB">
      <w:pPr>
        <w:pStyle w:val="Heading3"/>
        <w:rPr>
          <w:rtl/>
        </w:rPr>
      </w:pPr>
      <w:r>
        <w:rPr>
          <w:rFonts w:hint="cs"/>
          <w:rtl/>
          <w:lang w:bidi="fa-IR"/>
        </w:rPr>
        <w:t xml:space="preserve">پنجره </w:t>
      </w:r>
      <w:r w:rsidR="00F65FF3" w:rsidRPr="006F75FD">
        <w:rPr>
          <w:rFonts w:hint="cs"/>
          <w:rtl/>
        </w:rPr>
        <w:t>"</w:t>
      </w:r>
      <w:r w:rsidR="00F65FF3" w:rsidRPr="00643390">
        <w:rPr>
          <w:lang w:val="de-DE" w:bidi="fa-IR"/>
        </w:rPr>
        <w:t>ZT Diagram</w:t>
      </w:r>
      <w:r w:rsidR="00F65FF3" w:rsidRPr="006F75FD">
        <w:rPr>
          <w:rFonts w:hint="cs"/>
          <w:rtl/>
        </w:rPr>
        <w:t>"</w:t>
      </w:r>
      <w:r>
        <w:rPr>
          <w:rFonts w:hint="cs"/>
          <w:rtl/>
          <w:lang w:bidi="fa-IR"/>
        </w:rPr>
        <w:t xml:space="preserve"> و نکات مربوط به </w:t>
      </w:r>
      <w:r w:rsidR="00101908">
        <w:rPr>
          <w:rFonts w:hint="cs"/>
          <w:rtl/>
        </w:rPr>
        <w:t>"</w:t>
      </w:r>
      <w:r w:rsidR="00101908" w:rsidRPr="00643390">
        <w:rPr>
          <w:lang w:val="de-DE" w:bidi="fa-IR"/>
        </w:rPr>
        <w:t xml:space="preserve">Check </w:t>
      </w:r>
      <w:r w:rsidR="009A58C0" w:rsidRPr="00643390">
        <w:rPr>
          <w:lang w:val="de-DE" w:bidi="fa-IR"/>
        </w:rPr>
        <w:t>L</w:t>
      </w:r>
      <w:r w:rsidR="00101908" w:rsidRPr="00643390">
        <w:rPr>
          <w:lang w:val="de-DE" w:bidi="fa-IR"/>
        </w:rPr>
        <w:t>ine</w:t>
      </w:r>
      <w:r w:rsidR="00101908">
        <w:rPr>
          <w:rFonts w:hint="cs"/>
          <w:rtl/>
        </w:rPr>
        <w:t>"</w:t>
      </w:r>
      <w:r w:rsidRPr="00643390">
        <w:rPr>
          <w:lang w:val="de-DE" w:bidi="fa-IR"/>
        </w:rPr>
        <w:t xml:space="preserve"> </w:t>
      </w:r>
      <w:r>
        <w:rPr>
          <w:rFonts w:hint="cs"/>
          <w:rtl/>
          <w:lang w:bidi="fa-IR"/>
        </w:rPr>
        <w:t xml:space="preserve"> و </w:t>
      </w:r>
      <w:r w:rsidR="00101908">
        <w:rPr>
          <w:rFonts w:hint="cs"/>
          <w:rtl/>
        </w:rPr>
        <w:t>"</w:t>
      </w:r>
      <w:r w:rsidR="00101908" w:rsidRPr="00643390">
        <w:rPr>
          <w:lang w:val="de-DE" w:bidi="fa-IR"/>
        </w:rPr>
        <w:t>Search Line</w:t>
      </w:r>
      <w:r w:rsidR="00101908">
        <w:rPr>
          <w:rFonts w:hint="cs"/>
          <w:rtl/>
        </w:rPr>
        <w:t>"</w:t>
      </w:r>
    </w:p>
    <w:p w14:paraId="49A77262" w14:textId="49C15EB0" w:rsidR="004073E6" w:rsidRPr="004073E6" w:rsidRDefault="004073E6" w:rsidP="004073E6">
      <w:pPr>
        <w:pStyle w:val="AAAR-Normal"/>
        <w:jc w:val="left"/>
        <w:rPr>
          <w:rtl/>
        </w:rPr>
      </w:pPr>
      <w:r>
        <w:rPr>
          <w:rtl/>
        </w:rPr>
        <w:t>قر</w:t>
      </w:r>
      <w:r>
        <w:rPr>
          <w:rFonts w:hint="cs"/>
          <w:rtl/>
        </w:rPr>
        <w:t>ی</w:t>
      </w:r>
      <w:r>
        <w:rPr>
          <w:rFonts w:hint="eastAsia"/>
          <w:rtl/>
        </w:rPr>
        <w:t>با</w:t>
      </w:r>
      <w:r>
        <w:rPr>
          <w:rtl/>
        </w:rPr>
        <w:t>...</w:t>
      </w:r>
    </w:p>
    <w:p w14:paraId="6569946B" w14:textId="4DE6BD7A" w:rsidR="006F75FD" w:rsidRDefault="007008B1" w:rsidP="001F42F3">
      <w:pPr>
        <w:pStyle w:val="AAE-Normal"/>
        <w:rPr>
          <w:rtl/>
          <w:lang w:bidi="fa-IR"/>
        </w:rPr>
      </w:pPr>
      <w:r>
        <w:rPr>
          <w:lang w:bidi="fa-IR"/>
        </w:rPr>
        <w:t xml:space="preserve">“ZT Diagram” window and points related to “Check Line” and “Search Line” </w:t>
      </w:r>
    </w:p>
    <w:p w14:paraId="1E6FBC97" w14:textId="02A02230" w:rsidR="006F75FD" w:rsidRDefault="001F42F3" w:rsidP="001D2547">
      <w:pPr>
        <w:pStyle w:val="AAG-Normal"/>
        <w:rPr>
          <w:lang w:val="de-DE" w:bidi="fa-IR"/>
        </w:rPr>
      </w:pPr>
      <w:r w:rsidRPr="00E33A12">
        <w:rPr>
          <w:lang w:val="de-DE" w:bidi="fa-IR"/>
        </w:rPr>
        <w:t>Fenster "ZT</w:t>
      </w:r>
      <w:r>
        <w:rPr>
          <w:lang w:val="de-DE" w:bidi="fa-IR"/>
        </w:rPr>
        <w:t xml:space="preserve"> </w:t>
      </w:r>
      <w:r w:rsidRPr="00E33A12">
        <w:rPr>
          <w:lang w:val="de-DE" w:bidi="fa-IR"/>
        </w:rPr>
        <w:t xml:space="preserve">Diagram" und Punkte in Bezug auf </w:t>
      </w:r>
      <w:r>
        <w:rPr>
          <w:lang w:val="de-DE" w:bidi="fa-IR"/>
        </w:rPr>
        <w:t>Kontrollgerade</w:t>
      </w:r>
      <w:r w:rsidRPr="00E33A12">
        <w:rPr>
          <w:lang w:val="de-DE" w:bidi="fa-IR"/>
        </w:rPr>
        <w:t xml:space="preserve"> und Such</w:t>
      </w:r>
      <w:r>
        <w:rPr>
          <w:lang w:val="de-DE" w:bidi="fa-IR"/>
        </w:rPr>
        <w:t>gerade</w:t>
      </w:r>
    </w:p>
    <w:p w14:paraId="544C3014" w14:textId="43F4A025" w:rsidR="001D2547" w:rsidRDefault="00EE2CB5" w:rsidP="001D2547">
      <w:pPr>
        <w:pStyle w:val="AAS-Normal"/>
        <w:rPr>
          <w:lang w:val="es-ES" w:bidi="fa-IR"/>
        </w:rPr>
      </w:pPr>
      <w:r w:rsidRPr="00C87031">
        <w:rPr>
          <w:lang w:val="es-ES" w:bidi="fa-IR"/>
        </w:rPr>
        <w:t>Ventana del "Diagrama ZT" y puntos relacionados con la "Línea de Chequeo" y la "Línea de Búsqueda":</w:t>
      </w:r>
    </w:p>
    <w:p w14:paraId="561BB652" w14:textId="002E3B1D" w:rsidR="001D2547" w:rsidRPr="006F75FD" w:rsidRDefault="001D2547" w:rsidP="00C74B34">
      <w:pPr>
        <w:pStyle w:val="AAF-Normal"/>
        <w:rPr>
          <w:rtl/>
        </w:rPr>
      </w:pPr>
      <w:r>
        <w:t>Bientôt disponible</w:t>
      </w:r>
    </w:p>
    <w:p w14:paraId="3FA2C007" w14:textId="654D57E9" w:rsidR="00A94EE8" w:rsidRDefault="00103F75" w:rsidP="00834F00">
      <w:pPr>
        <w:pStyle w:val="AAA-MatnAsli"/>
        <w:rPr>
          <w:rtl/>
        </w:rPr>
      </w:pPr>
      <w:r>
        <w:rPr>
          <w:rFonts w:hint="cs"/>
          <w:rtl/>
        </w:rPr>
        <w:t xml:space="preserve">برای باز کردن پنجره </w:t>
      </w:r>
      <w:r w:rsidRPr="006F75FD">
        <w:rPr>
          <w:rFonts w:hint="cs"/>
          <w:rtl/>
        </w:rPr>
        <w:t>"</w:t>
      </w:r>
      <w:r w:rsidRPr="00686A7D">
        <w:t>ZT Diagram</w:t>
      </w:r>
      <w:r w:rsidRPr="006F75FD">
        <w:rPr>
          <w:rFonts w:hint="cs"/>
          <w:rtl/>
        </w:rPr>
        <w:t>"</w:t>
      </w:r>
      <w:r>
        <w:t xml:space="preserve"> </w:t>
      </w:r>
      <w:r>
        <w:rPr>
          <w:rFonts w:hint="cs"/>
          <w:rtl/>
        </w:rPr>
        <w:t xml:space="preserve">باید از </w:t>
      </w:r>
      <w:r w:rsidR="003969A9">
        <w:rPr>
          <w:rFonts w:hint="cs"/>
          <w:rtl/>
        </w:rPr>
        <w:t xml:space="preserve">منوی </w:t>
      </w:r>
      <w:r w:rsidR="003969A9" w:rsidRPr="006F75FD">
        <w:rPr>
          <w:rFonts w:hint="cs"/>
          <w:rtl/>
        </w:rPr>
        <w:t>"</w:t>
      </w:r>
      <w:r w:rsidR="003969A9">
        <w:t>View</w:t>
      </w:r>
      <w:r w:rsidR="003969A9" w:rsidRPr="006F75FD">
        <w:rPr>
          <w:rFonts w:hint="cs"/>
          <w:rtl/>
        </w:rPr>
        <w:t>"</w:t>
      </w:r>
      <w:r w:rsidR="003969A9" w:rsidRPr="003969A9">
        <w:rPr>
          <w:rFonts w:hint="cs"/>
          <w:rtl/>
        </w:rPr>
        <w:t xml:space="preserve"> </w:t>
      </w:r>
      <w:r w:rsidR="003969A9">
        <w:rPr>
          <w:rFonts w:hint="cs"/>
          <w:rtl/>
        </w:rPr>
        <w:t xml:space="preserve">و یا از </w:t>
      </w:r>
      <w:r>
        <w:rPr>
          <w:rFonts w:hint="cs"/>
          <w:rtl/>
        </w:rPr>
        <w:t>نوار ابزار</w:t>
      </w:r>
      <w:r w:rsidR="003969A9">
        <w:rPr>
          <w:rFonts w:hint="cs"/>
          <w:rtl/>
        </w:rPr>
        <w:t xml:space="preserve"> بالا</w:t>
      </w:r>
      <w:r>
        <w:rPr>
          <w:rFonts w:hint="cs"/>
          <w:rtl/>
        </w:rPr>
        <w:t xml:space="preserve"> اقدام کرد.</w:t>
      </w:r>
      <w:r w:rsidR="006F75FD" w:rsidRPr="006F75FD">
        <w:rPr>
          <w:rFonts w:hint="cs"/>
          <w:rtl/>
        </w:rPr>
        <w:t xml:space="preserve"> </w:t>
      </w:r>
      <w:r>
        <w:rPr>
          <w:rFonts w:hint="cs"/>
          <w:rtl/>
        </w:rPr>
        <w:t xml:space="preserve">در </w:t>
      </w:r>
      <w:r w:rsidR="006F75FD" w:rsidRPr="006F75FD">
        <w:rPr>
          <w:rFonts w:hint="cs"/>
          <w:rtl/>
        </w:rPr>
        <w:t>این پنجره نمودار زمان بر حسب امپدانس، بر اساس مشخصه عملکرد زون‌های رله</w:t>
      </w:r>
      <w:r>
        <w:rPr>
          <w:rFonts w:hint="cs"/>
          <w:rtl/>
        </w:rPr>
        <w:t xml:space="preserve"> </w:t>
      </w:r>
      <w:r w:rsidR="003969A9">
        <w:rPr>
          <w:rFonts w:hint="cs"/>
          <w:rtl/>
        </w:rPr>
        <w:t xml:space="preserve">در </w:t>
      </w:r>
      <w:r>
        <w:rPr>
          <w:rFonts w:hint="cs"/>
          <w:rtl/>
        </w:rPr>
        <w:t>طول یک زاویه مشخص</w:t>
      </w:r>
      <w:r w:rsidR="006F75FD" w:rsidRPr="006F75FD">
        <w:rPr>
          <w:rFonts w:hint="cs"/>
          <w:rtl/>
        </w:rPr>
        <w:t xml:space="preserve"> نمایش داده می‌شود</w:t>
      </w:r>
      <w:r w:rsidR="003D7FDB">
        <w:rPr>
          <w:rFonts w:hint="cs"/>
          <w:rtl/>
        </w:rPr>
        <w:t xml:space="preserve"> و </w:t>
      </w:r>
      <w:r w:rsidR="00376E3C">
        <w:rPr>
          <w:rFonts w:hint="cs"/>
          <w:rtl/>
        </w:rPr>
        <w:t xml:space="preserve">مهم‌ترین </w:t>
      </w:r>
      <w:r w:rsidR="003D7FDB">
        <w:rPr>
          <w:rFonts w:hint="cs"/>
          <w:rtl/>
        </w:rPr>
        <w:t xml:space="preserve">کاربرد آن </w:t>
      </w:r>
      <w:r w:rsidR="00376E3C">
        <w:rPr>
          <w:rFonts w:hint="cs"/>
          <w:rtl/>
        </w:rPr>
        <w:t>در</w:t>
      </w:r>
      <w:r w:rsidR="003D7FDB">
        <w:rPr>
          <w:rFonts w:hint="cs"/>
          <w:rtl/>
        </w:rPr>
        <w:t xml:space="preserve"> نرم‌افزار </w:t>
      </w:r>
      <w:r w:rsidR="00376E3C">
        <w:rPr>
          <w:rFonts w:hint="cs"/>
          <w:rtl/>
        </w:rPr>
        <w:t>پیدا کردن</w:t>
      </w:r>
      <w:r w:rsidR="003D7FDB">
        <w:rPr>
          <w:rFonts w:hint="cs"/>
          <w:rtl/>
        </w:rPr>
        <w:t xml:space="preserve"> نقاط</w:t>
      </w:r>
      <w:r w:rsidR="00376E3C">
        <w:rPr>
          <w:rFonts w:hint="cs"/>
          <w:rtl/>
        </w:rPr>
        <w:t xml:space="preserve"> تست در</w:t>
      </w:r>
      <w:r w:rsidR="003D7FDB">
        <w:rPr>
          <w:rFonts w:hint="cs"/>
          <w:rtl/>
        </w:rPr>
        <w:t xml:space="preserve"> "</w:t>
      </w:r>
      <w:r w:rsidR="00376E3C">
        <w:t xml:space="preserve"> </w:t>
      </w:r>
      <w:r w:rsidR="003D7FDB">
        <w:t>Search</w:t>
      </w:r>
      <w:r w:rsidR="00376E3C">
        <w:t xml:space="preserve"> Test</w:t>
      </w:r>
      <w:r w:rsidR="003D7FDB">
        <w:rPr>
          <w:rFonts w:hint="cs"/>
          <w:rtl/>
        </w:rPr>
        <w:t>"</w:t>
      </w:r>
      <w:r w:rsidR="003D7FDB" w:rsidRPr="006C2FFF">
        <w:rPr>
          <w:rFonts w:hint="cs"/>
          <w:rtl/>
        </w:rPr>
        <w:t xml:space="preserve"> </w:t>
      </w:r>
      <w:r w:rsidR="00376E3C">
        <w:rPr>
          <w:rFonts w:hint="cs"/>
          <w:rtl/>
        </w:rPr>
        <w:t>و</w:t>
      </w:r>
      <w:r w:rsidR="003D7FDB" w:rsidRPr="006C2FFF">
        <w:rPr>
          <w:rFonts w:hint="cs"/>
          <w:rtl/>
        </w:rPr>
        <w:t xml:space="preserve"> </w:t>
      </w:r>
      <w:r w:rsidR="003D7FDB">
        <w:rPr>
          <w:rFonts w:cs="Calibri" w:hint="cs"/>
          <w:rtl/>
        </w:rPr>
        <w:t>"</w:t>
      </w:r>
      <w:r w:rsidR="003D7FDB" w:rsidRPr="006C2FFF">
        <w:t>Check</w:t>
      </w:r>
      <w:r w:rsidR="00376E3C">
        <w:t xml:space="preserve"> Test</w:t>
      </w:r>
      <w:r w:rsidR="003D7FDB">
        <w:rPr>
          <w:rFonts w:cs="Calibri" w:hint="cs"/>
          <w:rtl/>
        </w:rPr>
        <w:t>"</w:t>
      </w:r>
      <w:r w:rsidR="003D7FDB" w:rsidRPr="006C2FFF">
        <w:rPr>
          <w:rFonts w:hint="cs"/>
          <w:rtl/>
        </w:rPr>
        <w:t xml:space="preserve"> </w:t>
      </w:r>
      <w:r w:rsidR="00376E3C">
        <w:rPr>
          <w:rFonts w:hint="cs"/>
          <w:rtl/>
        </w:rPr>
        <w:t>است</w:t>
      </w:r>
      <w:r w:rsidR="006F75FD" w:rsidRPr="006F75FD">
        <w:rPr>
          <w:rFonts w:hint="cs"/>
          <w:rtl/>
        </w:rPr>
        <w:t>.</w:t>
      </w:r>
      <w:r w:rsidR="009A58C0">
        <w:rPr>
          <w:rFonts w:hint="cs"/>
          <w:rtl/>
        </w:rPr>
        <w:t xml:space="preserve"> توجه داشتید باشید که دیاگرام این پنجره با </w:t>
      </w:r>
      <w:r w:rsidR="009A58C0">
        <w:rPr>
          <w:rFonts w:cs="Calibri" w:hint="cs"/>
          <w:rtl/>
        </w:rPr>
        <w:t>"</w:t>
      </w:r>
      <w:r w:rsidR="009A58C0">
        <w:rPr>
          <w:rFonts w:cs="Calibri"/>
        </w:rPr>
        <w:t>Impedance View</w:t>
      </w:r>
      <w:r w:rsidR="009A58C0">
        <w:rPr>
          <w:rFonts w:cs="Calibri" w:hint="cs"/>
          <w:rtl/>
        </w:rPr>
        <w:t>"</w:t>
      </w:r>
      <w:r w:rsidR="000008C6">
        <w:rPr>
          <w:rFonts w:hint="cs"/>
          <w:rtl/>
        </w:rPr>
        <w:t xml:space="preserve"> </w:t>
      </w:r>
      <w:r w:rsidR="009A58C0">
        <w:rPr>
          <w:rFonts w:hint="cs"/>
          <w:rtl/>
        </w:rPr>
        <w:t xml:space="preserve">لینک است و هر نقطه‌ای که روی </w:t>
      </w:r>
      <w:r w:rsidR="004F5F3F">
        <w:rPr>
          <w:rFonts w:hint="cs"/>
          <w:rtl/>
        </w:rPr>
        <w:t xml:space="preserve">یکی </w:t>
      </w:r>
      <w:r w:rsidR="009A58C0">
        <w:rPr>
          <w:rFonts w:hint="cs"/>
          <w:rtl/>
        </w:rPr>
        <w:t xml:space="preserve">از این دو پنجره </w:t>
      </w:r>
      <w:r w:rsidR="009A58C0" w:rsidRPr="006F75FD">
        <w:rPr>
          <w:rFonts w:hint="cs"/>
          <w:rtl/>
        </w:rPr>
        <w:t>"</w:t>
      </w:r>
      <w:r w:rsidR="009A58C0">
        <w:t>Shot</w:t>
      </w:r>
      <w:r w:rsidR="009A58C0" w:rsidRPr="006F75FD">
        <w:rPr>
          <w:rFonts w:hint="cs"/>
          <w:rtl/>
        </w:rPr>
        <w:t>"</w:t>
      </w:r>
      <w:r w:rsidR="009A58C0">
        <w:rPr>
          <w:rFonts w:hint="cs"/>
          <w:rtl/>
        </w:rPr>
        <w:t xml:space="preserve"> شود، متناظر آن در پنجره دیگر هم </w:t>
      </w:r>
      <w:r w:rsidR="009A58C0" w:rsidRPr="006F75FD">
        <w:rPr>
          <w:rFonts w:hint="cs"/>
          <w:rtl/>
        </w:rPr>
        <w:t>"</w:t>
      </w:r>
      <w:r w:rsidR="009A58C0">
        <w:t>Shot</w:t>
      </w:r>
      <w:r w:rsidR="009A58C0" w:rsidRPr="006F75FD">
        <w:rPr>
          <w:rFonts w:hint="cs"/>
          <w:rtl/>
        </w:rPr>
        <w:t>"</w:t>
      </w:r>
      <w:r w:rsidR="009A58C0">
        <w:rPr>
          <w:rFonts w:hint="cs"/>
          <w:rtl/>
        </w:rPr>
        <w:t xml:space="preserve"> می‌شود. </w:t>
      </w:r>
      <w:r w:rsidR="000008C6">
        <w:rPr>
          <w:rFonts w:hint="cs"/>
          <w:rtl/>
        </w:rPr>
        <w:t xml:space="preserve">در </w:t>
      </w:r>
      <w:r w:rsidR="0065086B">
        <w:rPr>
          <w:rFonts w:hint="cs"/>
          <w:rtl/>
        </w:rPr>
        <w:t xml:space="preserve">منحنی </w:t>
      </w:r>
      <w:r>
        <w:rPr>
          <w:rFonts w:hint="cs"/>
          <w:rtl/>
        </w:rPr>
        <w:t xml:space="preserve">این </w:t>
      </w:r>
      <w:r w:rsidR="000008C6">
        <w:rPr>
          <w:rFonts w:hint="cs"/>
          <w:rtl/>
        </w:rPr>
        <w:t>پنجره</w:t>
      </w:r>
      <w:r>
        <w:rPr>
          <w:rFonts w:hint="cs"/>
          <w:rtl/>
        </w:rPr>
        <w:t>،</w:t>
      </w:r>
      <w:r w:rsidR="000008C6">
        <w:rPr>
          <w:rFonts w:hint="cs"/>
          <w:rtl/>
        </w:rPr>
        <w:t xml:space="preserve"> </w:t>
      </w:r>
      <w:r>
        <w:rPr>
          <w:rFonts w:hint="cs"/>
          <w:rtl/>
        </w:rPr>
        <w:t>خطوط عمودی</w:t>
      </w:r>
      <w:r w:rsidR="00A94EE8">
        <w:rPr>
          <w:rFonts w:hint="cs"/>
          <w:rtl/>
        </w:rPr>
        <w:t>،</w:t>
      </w:r>
      <w:r>
        <w:rPr>
          <w:rFonts w:hint="cs"/>
          <w:rtl/>
        </w:rPr>
        <w:t xml:space="preserve"> </w:t>
      </w:r>
      <w:r w:rsidR="004F5F3F">
        <w:rPr>
          <w:rFonts w:hint="cs"/>
          <w:rtl/>
        </w:rPr>
        <w:t xml:space="preserve">مرز زون‌هاست </w:t>
      </w:r>
      <w:r w:rsidR="00852DB9">
        <w:rPr>
          <w:rFonts w:hint="cs"/>
          <w:rtl/>
        </w:rPr>
        <w:t>و بین دو خط عمودی مشخصه</w:t>
      </w:r>
      <w:r>
        <w:rPr>
          <w:rFonts w:hint="cs"/>
          <w:rtl/>
        </w:rPr>
        <w:t xml:space="preserve"> زمان-امپدانس</w:t>
      </w:r>
      <w:r w:rsidR="00852DB9">
        <w:rPr>
          <w:rFonts w:hint="cs"/>
          <w:rtl/>
        </w:rPr>
        <w:t xml:space="preserve"> </w:t>
      </w:r>
      <w:r>
        <w:rPr>
          <w:rFonts w:hint="cs"/>
          <w:rtl/>
        </w:rPr>
        <w:t>زون</w:t>
      </w:r>
      <w:r w:rsidR="0065086B">
        <w:rPr>
          <w:rFonts w:hint="cs"/>
          <w:rtl/>
        </w:rPr>
        <w:t>‌ها در زاویه مشخص شده توسط کاربر</w:t>
      </w:r>
      <w:r w:rsidR="00A94EE8">
        <w:rPr>
          <w:rFonts w:hint="cs"/>
          <w:rtl/>
        </w:rPr>
        <w:t>،</w:t>
      </w:r>
      <w:r w:rsidR="0065086B">
        <w:rPr>
          <w:rFonts w:hint="cs"/>
          <w:rtl/>
        </w:rPr>
        <w:t xml:space="preserve"> نشان داده می‌شود</w:t>
      </w:r>
      <w:r w:rsidR="00852DB9">
        <w:rPr>
          <w:rFonts w:hint="cs"/>
          <w:rtl/>
        </w:rPr>
        <w:t xml:space="preserve">. </w:t>
      </w:r>
      <w:r w:rsidR="000008C6">
        <w:rPr>
          <w:rFonts w:hint="cs"/>
          <w:rtl/>
        </w:rPr>
        <w:t>در این پنجره تلورانس</w:t>
      </w:r>
      <w:r w:rsidR="00A24FA6">
        <w:rPr>
          <w:rFonts w:hint="cs"/>
          <w:rtl/>
        </w:rPr>
        <w:t>‌ها</w:t>
      </w:r>
      <w:r w:rsidR="000008C6">
        <w:rPr>
          <w:rFonts w:hint="cs"/>
          <w:rtl/>
        </w:rPr>
        <w:t xml:space="preserve"> با خط چین و</w:t>
      </w:r>
      <w:r w:rsidR="00CC0973">
        <w:rPr>
          <w:rFonts w:hint="cs"/>
          <w:rtl/>
        </w:rPr>
        <w:t xml:space="preserve"> ناحیه‌ای </w:t>
      </w:r>
      <w:r w:rsidR="003D7FDB">
        <w:rPr>
          <w:rFonts w:hint="cs"/>
          <w:rtl/>
        </w:rPr>
        <w:t>زرد</w:t>
      </w:r>
      <w:r w:rsidR="000008C6">
        <w:rPr>
          <w:rFonts w:hint="cs"/>
          <w:rtl/>
        </w:rPr>
        <w:t>رنگ مشخ</w:t>
      </w:r>
      <w:r w:rsidR="00CC0973">
        <w:rPr>
          <w:rFonts w:hint="cs"/>
          <w:rtl/>
        </w:rPr>
        <w:t>ص شده‌</w:t>
      </w:r>
      <w:r w:rsidR="000008C6">
        <w:rPr>
          <w:rFonts w:hint="cs"/>
          <w:rtl/>
        </w:rPr>
        <w:t>اند.</w:t>
      </w:r>
    </w:p>
    <w:p w14:paraId="63327C08" w14:textId="0BBFAE86" w:rsidR="004073E6" w:rsidRDefault="004073E6" w:rsidP="004073E6">
      <w:pPr>
        <w:pStyle w:val="AAAR-Normal"/>
        <w:jc w:val="left"/>
        <w:rPr>
          <w:rtl/>
        </w:rPr>
      </w:pPr>
      <w:r>
        <w:rPr>
          <w:rtl/>
        </w:rPr>
        <w:t>قر</w:t>
      </w:r>
      <w:r>
        <w:rPr>
          <w:rFonts w:hint="cs"/>
          <w:rtl/>
        </w:rPr>
        <w:t>ی</w:t>
      </w:r>
      <w:r>
        <w:rPr>
          <w:rFonts w:hint="eastAsia"/>
          <w:rtl/>
        </w:rPr>
        <w:t>با</w:t>
      </w:r>
      <w:r>
        <w:rPr>
          <w:rtl/>
        </w:rPr>
        <w:t>...</w:t>
      </w:r>
    </w:p>
    <w:p w14:paraId="61AD97D8" w14:textId="77777777" w:rsidR="00A94EE8" w:rsidRDefault="00BA5662" w:rsidP="00376E3C">
      <w:pPr>
        <w:pStyle w:val="AAE-Normal"/>
        <w:rPr>
          <w:rtl/>
        </w:rPr>
      </w:pPr>
      <w:r>
        <w:t>To open “ZT Diagram” window, “View” menu or the toolbar should be used. On this window</w:t>
      </w:r>
      <w:r w:rsidR="00FE6D7C">
        <w:t xml:space="preserve"> the time diagram based on impedance, according to the operation characteristic of the relay zones along a specific </w:t>
      </w:r>
      <w:r w:rsidR="00C64F80">
        <w:t xml:space="preserve">angle is displayed which </w:t>
      </w:r>
      <w:r w:rsidR="00376E3C">
        <w:rPr>
          <w:rFonts w:hint="cs"/>
          <w:rtl/>
        </w:rPr>
        <w:t xml:space="preserve"> </w:t>
      </w:r>
      <w:r w:rsidR="00376E3C">
        <w:t>the most important application of this in</w:t>
      </w:r>
      <w:r w:rsidR="00FE6D7C">
        <w:t xml:space="preserve"> the software </w:t>
      </w:r>
      <w:r w:rsidR="00376E3C">
        <w:t>is</w:t>
      </w:r>
      <w:r w:rsidR="00FE6D7C">
        <w:t xml:space="preserve"> find</w:t>
      </w:r>
      <w:r w:rsidR="00376E3C">
        <w:t>ing</w:t>
      </w:r>
      <w:r w:rsidR="00FE6D7C">
        <w:t xml:space="preserve"> the </w:t>
      </w:r>
      <w:r w:rsidR="00376E3C">
        <w:t xml:space="preserve">test </w:t>
      </w:r>
      <w:r w:rsidR="00FE6D7C">
        <w:t xml:space="preserve">points </w:t>
      </w:r>
      <w:r w:rsidR="00376E3C">
        <w:t>for</w:t>
      </w:r>
      <w:r w:rsidR="00FE6D7C">
        <w:t xml:space="preserve"> “Search</w:t>
      </w:r>
      <w:r w:rsidR="00376E3C">
        <w:t xml:space="preserve"> Test</w:t>
      </w:r>
      <w:r w:rsidR="00FE6D7C">
        <w:t xml:space="preserve">” </w:t>
      </w:r>
      <w:r w:rsidR="00376E3C">
        <w:t>and</w:t>
      </w:r>
      <w:r w:rsidR="00FE6D7C">
        <w:t xml:space="preserve"> “Check</w:t>
      </w:r>
      <w:r w:rsidR="00376E3C">
        <w:t xml:space="preserve"> Test</w:t>
      </w:r>
      <w:r w:rsidR="00FE6D7C">
        <w:t xml:space="preserve">”. </w:t>
      </w:r>
      <w:r w:rsidR="00C64F80">
        <w:t xml:space="preserve">Note that the diagram on this window is linked with “Impedance View” and any point that is </w:t>
      </w:r>
      <w:r w:rsidR="00866144">
        <w:t>“shot”</w:t>
      </w:r>
      <w:r w:rsidR="00C64F80">
        <w:t xml:space="preserve"> on one of these two windows will be </w:t>
      </w:r>
      <w:r w:rsidR="00866144">
        <w:t>“shot”</w:t>
      </w:r>
      <w:r w:rsidR="00C64F80">
        <w:t xml:space="preserve"> on the other window accordingly. </w:t>
      </w:r>
      <w:r w:rsidR="00866144">
        <w:t xml:space="preserve">In the curve of this window, the </w:t>
      </w:r>
      <w:r w:rsidR="00F5609F">
        <w:t>vertical</w:t>
      </w:r>
      <w:r w:rsidR="00866144">
        <w:t xml:space="preserve"> lines are the border of zones and </w:t>
      </w:r>
      <w:r w:rsidR="00F5609F">
        <w:t xml:space="preserve">between the two vertical lines, the time-impedance characteristic of the zones in the angle specified by the user is displayed. </w:t>
      </w:r>
      <w:r w:rsidR="00602A4A">
        <w:t>On this window, tolerances are displayed with dotted line</w:t>
      </w:r>
      <w:r w:rsidR="005918E6">
        <w:t>s</w:t>
      </w:r>
      <w:r w:rsidR="00602A4A">
        <w:t xml:space="preserve"> and yellow zone</w:t>
      </w:r>
      <w:r w:rsidR="005918E6">
        <w:t>s</w:t>
      </w:r>
      <w:r w:rsidR="00602A4A">
        <w:t xml:space="preserve">. </w:t>
      </w:r>
    </w:p>
    <w:p w14:paraId="5BA7285C" w14:textId="03DDF35B" w:rsidR="00A94EE8" w:rsidRDefault="001F42F3" w:rsidP="001D2547">
      <w:pPr>
        <w:pStyle w:val="AAG-Normal"/>
        <w:rPr>
          <w:lang w:val="de-DE"/>
        </w:rPr>
      </w:pPr>
      <w:r w:rsidRPr="00E33A12">
        <w:rPr>
          <w:lang w:val="de-DE"/>
        </w:rPr>
        <w:t>Um das Fenster "ZT</w:t>
      </w:r>
      <w:r>
        <w:rPr>
          <w:lang w:val="de-DE"/>
        </w:rPr>
        <w:t xml:space="preserve"> </w:t>
      </w:r>
      <w:r w:rsidRPr="00E33A12">
        <w:rPr>
          <w:lang w:val="de-DE"/>
        </w:rPr>
        <w:t>Diagram" zu öffnen, muss das Menü "View" oder die Symbolleiste verwendet werden. In diesem Fenster wird das Zeitdiagramm basierend auf Impedanz, entsprechend de</w:t>
      </w:r>
      <w:r>
        <w:rPr>
          <w:lang w:val="de-DE"/>
        </w:rPr>
        <w:t>r</w:t>
      </w:r>
      <w:r w:rsidRPr="00E33A12">
        <w:rPr>
          <w:lang w:val="de-DE"/>
        </w:rPr>
        <w:t xml:space="preserve"> </w:t>
      </w:r>
      <w:r>
        <w:rPr>
          <w:lang w:val="de-DE"/>
        </w:rPr>
        <w:t>Kennlinie</w:t>
      </w:r>
      <w:r w:rsidRPr="00E33A12">
        <w:rPr>
          <w:lang w:val="de-DE"/>
        </w:rPr>
        <w:t xml:space="preserve"> der </w:t>
      </w:r>
      <w:r>
        <w:rPr>
          <w:lang w:val="de-DE"/>
        </w:rPr>
        <w:t>Z</w:t>
      </w:r>
      <w:r w:rsidRPr="00E33A12">
        <w:rPr>
          <w:lang w:val="de-DE"/>
        </w:rPr>
        <w:t xml:space="preserve">onen </w:t>
      </w:r>
      <w:r>
        <w:rPr>
          <w:lang w:val="de-DE"/>
        </w:rPr>
        <w:t xml:space="preserve">vom </w:t>
      </w:r>
      <w:r w:rsidRPr="00E33A12">
        <w:rPr>
          <w:lang w:val="de-DE"/>
        </w:rPr>
        <w:t>Relais</w:t>
      </w:r>
      <w:r>
        <w:rPr>
          <w:lang w:val="de-DE"/>
        </w:rPr>
        <w:t xml:space="preserve"> </w:t>
      </w:r>
      <w:r w:rsidRPr="00E33A12">
        <w:rPr>
          <w:lang w:val="de-DE"/>
        </w:rPr>
        <w:t>entlang eines bestimmten Winkels angezeigt,</w:t>
      </w:r>
      <w:r w:rsidRPr="005E5868">
        <w:rPr>
          <w:lang w:val="de-DE"/>
        </w:rPr>
        <w:t xml:space="preserve"> dessen wichtigste Anwendung in der Software das Auffinden der </w:t>
      </w:r>
      <w:r>
        <w:rPr>
          <w:lang w:val="de-DE"/>
        </w:rPr>
        <w:t>Prüf</w:t>
      </w:r>
      <w:r w:rsidRPr="005E5868">
        <w:rPr>
          <w:lang w:val="de-DE"/>
        </w:rPr>
        <w:t>punkte für "Search Test" und "Check Test" ist.</w:t>
      </w:r>
      <w:r w:rsidRPr="001107E2">
        <w:rPr>
          <w:lang w:val="de-DE"/>
        </w:rPr>
        <w:t xml:space="preserve"> Beachten Sie, dass das Diagramm in diesem Fenster mit "Impedance View" verknüpft ist und jeder Punkt, der auf einem dieser beiden Fenster "geschossen" wird, entsprechend auf dem anderen Fenster "geschossen" wird.</w:t>
      </w:r>
      <w:r w:rsidRPr="00EB3F41">
        <w:rPr>
          <w:lang w:val="de-DE"/>
        </w:rPr>
        <w:t xml:space="preserve"> In der Kurve dieses Fensters sind die vertikalen Linien der Rahmen von Zonen und zwischen den beiden vertikalen Linien wird das Zeit-Impedanz-Merkmal der Zonen in dem vom Benutzer angegebenen Winkel angezeigt. In der Kurve dieses Fensters sind die vertikalen Linien der Rahmen von Zonen und zwischen den beiden vertikalen Linien wird d</w:t>
      </w:r>
      <w:r>
        <w:rPr>
          <w:lang w:val="de-DE"/>
        </w:rPr>
        <w:t>ie</w:t>
      </w:r>
      <w:r w:rsidRPr="00EB3F41">
        <w:rPr>
          <w:lang w:val="de-DE"/>
        </w:rPr>
        <w:t xml:space="preserve"> Zeit-Impedanz-</w:t>
      </w:r>
      <w:r>
        <w:rPr>
          <w:lang w:val="de-DE"/>
        </w:rPr>
        <w:t>Kennlinie</w:t>
      </w:r>
      <w:r w:rsidRPr="00EB3F41">
        <w:rPr>
          <w:lang w:val="de-DE"/>
        </w:rPr>
        <w:t xml:space="preserve"> der Zonen in dem vom Benutzer angegebenen Winkel angezeigt. In diesem Fenster werden Toleranzen mit gepunkteten Linien und gelben Zonen angezeigt.</w:t>
      </w:r>
    </w:p>
    <w:p w14:paraId="74CDADDE" w14:textId="4CB28349" w:rsidR="001D2547" w:rsidRDefault="00EE2CB5" w:rsidP="001D2547">
      <w:pPr>
        <w:pStyle w:val="AAS-Normal"/>
        <w:rPr>
          <w:lang w:val="es-ES"/>
        </w:rPr>
      </w:pPr>
      <w:r w:rsidRPr="00C87031">
        <w:rPr>
          <w:lang w:val="es-ES"/>
        </w:rPr>
        <w:t>. Para abrir la ventana "Diagrama ZT", se debe utilizar el menú "Ver" o la barra de herramientas. En esta ventana se muestra el diagrama de tiempo basado en la impedancia, según la característica de funcionamiento de las zonas del relé a lo largo de un ángulo específico, cuya aplicación más importante en el software es encontrar los puntos de prueba para "Prueba de búsqueda" y "Prueba de comprobación". Obsérvese que el diagrama de esta ventana está vinculado con la "Vista de la impedancia" y cualquier punto que se "dispare" en una de estas dos ventanas se "disparará" en la otra ventana en consecuencia. En la curva de esta ventana, las líneas verticales son el límite de las zonas y entre las dos líneas verticales se muestra la característica de la impedancia temporal de las zonas en el ángulo especificado por el usuario. En esta ventana se muestran las tolerancias con líneas de puntos y zonas amarillas.</w:t>
      </w:r>
    </w:p>
    <w:p w14:paraId="542BA37A" w14:textId="4C016539" w:rsidR="001D2547" w:rsidRDefault="001D2547" w:rsidP="00C74B34">
      <w:pPr>
        <w:pStyle w:val="AAF-Normal"/>
        <w:rPr>
          <w:lang w:val="de-DE"/>
        </w:rPr>
      </w:pPr>
      <w:r>
        <w:rPr>
          <w:lang w:val="de-DE"/>
        </w:rPr>
        <w:t>Bientôt disponible</w:t>
      </w:r>
    </w:p>
    <w:p w14:paraId="6C9514CB" w14:textId="77C794A1" w:rsidR="003F7352" w:rsidRPr="003F7352" w:rsidRDefault="003F7352" w:rsidP="00132FBE">
      <w:pPr>
        <w:pStyle w:val="AAA-Aks"/>
        <w:rPr>
          <w:rtl/>
        </w:rPr>
      </w:pPr>
      <w:r>
        <w:drawing>
          <wp:inline distT="0" distB="0" distL="0" distR="0" wp14:anchorId="08C95A53" wp14:editId="48C5DF01">
            <wp:extent cx="4130993" cy="6419138"/>
            <wp:effectExtent l="0" t="0" r="317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38595" cy="6430951"/>
                    </a:xfrm>
                    <a:prstGeom prst="rect">
                      <a:avLst/>
                    </a:prstGeom>
                    <a:noFill/>
                    <a:ln>
                      <a:noFill/>
                    </a:ln>
                  </pic:spPr>
                </pic:pic>
              </a:graphicData>
            </a:graphic>
          </wp:inline>
        </w:drawing>
      </w:r>
    </w:p>
    <w:p w14:paraId="36C44B08" w14:textId="638993D3" w:rsidR="006F75FD" w:rsidRDefault="006F75FD" w:rsidP="00834F00">
      <w:pPr>
        <w:pStyle w:val="AAA-MatnAsli"/>
        <w:rPr>
          <w:rtl/>
        </w:rPr>
      </w:pPr>
      <w:r w:rsidRPr="006F75FD">
        <w:rPr>
          <w:rFonts w:hint="cs"/>
          <w:rtl/>
        </w:rPr>
        <w:t xml:space="preserve"> برای توضیح نحوه کار این دیاگرام از مثال استفاده می‌شود</w:t>
      </w:r>
      <w:r w:rsidR="004175E9">
        <w:rPr>
          <w:rFonts w:hint="cs"/>
          <w:rtl/>
        </w:rPr>
        <w:t xml:space="preserve">. </w:t>
      </w:r>
      <w:r w:rsidRPr="006F75FD">
        <w:rPr>
          <w:rFonts w:hint="cs"/>
          <w:rtl/>
        </w:rPr>
        <w:t xml:space="preserve">اگر </w:t>
      </w:r>
      <w:r w:rsidR="00FE5D20">
        <w:rPr>
          <w:rFonts w:cs="Calibri" w:hint="cs"/>
          <w:rtl/>
        </w:rPr>
        <w:t>"</w:t>
      </w:r>
      <w:r w:rsidRPr="006F75FD">
        <w:t>T</w:t>
      </w:r>
      <w:r w:rsidR="00FE5D20">
        <w:t>est</w:t>
      </w:r>
      <w:r w:rsidRPr="006F75FD">
        <w:t xml:space="preserve"> View</w:t>
      </w:r>
      <w:r w:rsidR="00FE5D20">
        <w:rPr>
          <w:rFonts w:cs="Calibri" w:hint="cs"/>
          <w:rtl/>
        </w:rPr>
        <w:t>"</w:t>
      </w:r>
      <w:r w:rsidRPr="006F75FD">
        <w:rPr>
          <w:rFonts w:hint="cs"/>
          <w:rtl/>
        </w:rPr>
        <w:t xml:space="preserve"> روی</w:t>
      </w:r>
      <w:r w:rsidR="008D40F4">
        <w:rPr>
          <w:rFonts w:hint="cs"/>
          <w:rtl/>
        </w:rPr>
        <w:t xml:space="preserve"> </w:t>
      </w:r>
      <w:r w:rsidR="00A24FA6" w:rsidRPr="006F75FD">
        <w:rPr>
          <w:rFonts w:hint="cs"/>
          <w:rtl/>
        </w:rPr>
        <w:t>"</w:t>
      </w:r>
      <w:r w:rsidRPr="006F75FD">
        <w:t>Shot Test</w:t>
      </w:r>
      <w:r w:rsidR="00A24FA6" w:rsidRPr="006F75FD">
        <w:rPr>
          <w:rFonts w:hint="cs"/>
          <w:rtl/>
        </w:rPr>
        <w:t>"</w:t>
      </w:r>
      <w:r w:rsidRPr="006F75FD">
        <w:t xml:space="preserve"> </w:t>
      </w:r>
      <w:r w:rsidRPr="006F75FD">
        <w:rPr>
          <w:rFonts w:hint="cs"/>
          <w:rtl/>
        </w:rPr>
        <w:t xml:space="preserve">باشد، و در فیلدهای </w:t>
      </w:r>
      <w:r w:rsidR="00FE5D20">
        <w:rPr>
          <w:rFonts w:cs="Calibri" w:hint="cs"/>
          <w:rtl/>
        </w:rPr>
        <w:t>"</w:t>
      </w:r>
      <w:r w:rsidR="00FE5D20">
        <w:t>Z</w:t>
      </w:r>
      <w:r w:rsidR="00FE5D20">
        <w:rPr>
          <w:rFonts w:cs="Calibri" w:hint="cs"/>
          <w:rtl/>
        </w:rPr>
        <w:t>"</w:t>
      </w:r>
      <w:r w:rsidRPr="006F75FD">
        <w:rPr>
          <w:rFonts w:hint="cs"/>
          <w:rtl/>
        </w:rPr>
        <w:t xml:space="preserve"> و </w:t>
      </w:r>
      <w:r w:rsidR="00FE5D20">
        <w:rPr>
          <w:rFonts w:cs="Calibri" w:hint="cs"/>
          <w:rtl/>
        </w:rPr>
        <w:t>"</w:t>
      </w:r>
      <w:r w:rsidR="00FE5D20" w:rsidRPr="006C2FFF">
        <w:t>Phi</w:t>
      </w:r>
      <w:r w:rsidR="00FE5D20">
        <w:rPr>
          <w:rFonts w:cs="Calibri" w:hint="cs"/>
          <w:rtl/>
        </w:rPr>
        <w:t>"</w:t>
      </w:r>
      <w:r w:rsidR="003969A9">
        <w:rPr>
          <w:rFonts w:hint="cs"/>
          <w:rtl/>
        </w:rPr>
        <w:t xml:space="preserve"> در</w:t>
      </w:r>
      <w:r w:rsidR="00150B88" w:rsidRPr="00150B88">
        <w:rPr>
          <w:rFonts w:hint="cs"/>
          <w:rtl/>
        </w:rPr>
        <w:t xml:space="preserve"> </w:t>
      </w:r>
      <w:r w:rsidR="00150B88" w:rsidRPr="006F75FD">
        <w:rPr>
          <w:rFonts w:hint="cs"/>
          <w:rtl/>
        </w:rPr>
        <w:t xml:space="preserve">پنجره </w:t>
      </w:r>
      <w:r w:rsidR="009B1D64" w:rsidRPr="006F75FD">
        <w:rPr>
          <w:rFonts w:hint="cs"/>
          <w:rtl/>
        </w:rPr>
        <w:t>"</w:t>
      </w:r>
      <w:r w:rsidR="009B1D64" w:rsidRPr="00686A7D">
        <w:t>ZT Diagram</w:t>
      </w:r>
      <w:r w:rsidR="009B1D64" w:rsidRPr="006F75FD">
        <w:rPr>
          <w:rFonts w:hint="cs"/>
          <w:rtl/>
        </w:rPr>
        <w:t>"</w:t>
      </w:r>
      <w:r w:rsidR="00150B88" w:rsidRPr="006F75FD">
        <w:rPr>
          <w:rFonts w:hint="cs"/>
          <w:rtl/>
        </w:rPr>
        <w:t xml:space="preserve"> </w:t>
      </w:r>
      <w:r w:rsidRPr="006F75FD">
        <w:rPr>
          <w:rFonts w:hint="cs"/>
          <w:rtl/>
        </w:rPr>
        <w:t>به ترتیب 0.5 اهم و 65 درجه وارد شود، می‌بینید که</w:t>
      </w:r>
      <w:r w:rsidR="00A24FA6">
        <w:rPr>
          <w:rFonts w:hint="cs"/>
          <w:rtl/>
        </w:rPr>
        <w:t xml:space="preserve"> نقطه</w:t>
      </w:r>
      <w:r w:rsidRPr="006F75FD">
        <w:rPr>
          <w:rFonts w:hint="cs"/>
          <w:rtl/>
        </w:rPr>
        <w:t xml:space="preserve"> متناظر</w:t>
      </w:r>
      <w:r w:rsidR="003969A9">
        <w:rPr>
          <w:rFonts w:hint="cs"/>
          <w:rtl/>
        </w:rPr>
        <w:t xml:space="preserve">ِ </w:t>
      </w:r>
      <w:r w:rsidRPr="006F75FD">
        <w:rPr>
          <w:rFonts w:hint="cs"/>
          <w:rtl/>
        </w:rPr>
        <w:t xml:space="preserve">همین </w:t>
      </w:r>
      <w:r w:rsidR="0065086B" w:rsidRPr="006F75FD">
        <w:rPr>
          <w:rFonts w:hint="cs"/>
          <w:rtl/>
        </w:rPr>
        <w:t>"</w:t>
      </w:r>
      <w:r w:rsidR="0065086B" w:rsidRPr="006F75FD">
        <w:t>Shot</w:t>
      </w:r>
      <w:r w:rsidR="0065086B" w:rsidRPr="006F75FD">
        <w:rPr>
          <w:rFonts w:hint="cs"/>
          <w:rtl/>
        </w:rPr>
        <w:t>"</w:t>
      </w:r>
      <w:r w:rsidRPr="006F75FD">
        <w:rPr>
          <w:rFonts w:hint="cs"/>
          <w:rtl/>
        </w:rPr>
        <w:t xml:space="preserve"> روی </w:t>
      </w:r>
      <w:r w:rsidR="00FE5D20">
        <w:rPr>
          <w:rFonts w:cs="Calibri" w:hint="cs"/>
          <w:rtl/>
        </w:rPr>
        <w:t>"</w:t>
      </w:r>
      <w:r w:rsidR="00FE5D20">
        <w:t>Impedance View</w:t>
      </w:r>
      <w:r w:rsidR="00FE5D20">
        <w:rPr>
          <w:rFonts w:cs="Calibri" w:hint="cs"/>
          <w:rtl/>
        </w:rPr>
        <w:t>"</w:t>
      </w:r>
      <w:r w:rsidRPr="006F75FD">
        <w:rPr>
          <w:rFonts w:hint="cs"/>
          <w:rtl/>
        </w:rPr>
        <w:t xml:space="preserve"> نشان داده می‌شود. توجه کنید در </w:t>
      </w:r>
      <w:r w:rsidR="00A24FA6" w:rsidRPr="006F75FD">
        <w:rPr>
          <w:rFonts w:hint="cs"/>
          <w:rtl/>
        </w:rPr>
        <w:t>"</w:t>
      </w:r>
      <w:r w:rsidR="00A24FA6" w:rsidRPr="006F75FD">
        <w:t>Shot Test</w:t>
      </w:r>
      <w:r w:rsidR="00A24FA6" w:rsidRPr="006F75FD">
        <w:rPr>
          <w:rFonts w:hint="cs"/>
          <w:rtl/>
        </w:rPr>
        <w:t>"</w:t>
      </w:r>
      <w:r w:rsidRPr="006F75FD">
        <w:rPr>
          <w:rFonts w:hint="cs"/>
          <w:rtl/>
        </w:rPr>
        <w:t xml:space="preserve"> مقدار </w:t>
      </w:r>
      <w:r w:rsidR="0056653D" w:rsidRPr="006F75FD">
        <w:rPr>
          <w:rFonts w:hint="cs"/>
          <w:rtl/>
        </w:rPr>
        <w:t>"</w:t>
      </w:r>
      <w:r w:rsidRPr="006F75FD">
        <w:t>Angle</w:t>
      </w:r>
      <w:r w:rsidR="0056653D" w:rsidRPr="006F75FD">
        <w:rPr>
          <w:rFonts w:hint="cs"/>
          <w:rtl/>
        </w:rPr>
        <w:t>"</w:t>
      </w:r>
      <w:r w:rsidRPr="006F75FD">
        <w:rPr>
          <w:rFonts w:hint="cs"/>
          <w:rtl/>
        </w:rPr>
        <w:t xml:space="preserve"> با </w:t>
      </w:r>
      <w:r w:rsidR="00FE5D20">
        <w:rPr>
          <w:rFonts w:cs="Calibri" w:hint="cs"/>
          <w:rtl/>
        </w:rPr>
        <w:t>"</w:t>
      </w:r>
      <w:r w:rsidR="00FE5D20" w:rsidRPr="006C2FFF">
        <w:t>Phi</w:t>
      </w:r>
      <w:r w:rsidR="00FE5D20">
        <w:rPr>
          <w:rFonts w:cs="Calibri" w:hint="cs"/>
          <w:rtl/>
        </w:rPr>
        <w:t>"</w:t>
      </w:r>
      <w:r w:rsidR="00FE5D20">
        <w:rPr>
          <w:rFonts w:hint="cs"/>
          <w:rtl/>
        </w:rPr>
        <w:t xml:space="preserve"> </w:t>
      </w:r>
      <w:r w:rsidRPr="006F75FD">
        <w:rPr>
          <w:rFonts w:hint="cs"/>
          <w:rtl/>
        </w:rPr>
        <w:t>یکی است</w:t>
      </w:r>
      <w:r w:rsidR="00150B88">
        <w:rPr>
          <w:rFonts w:hint="cs"/>
          <w:rtl/>
        </w:rPr>
        <w:t xml:space="preserve"> چون </w:t>
      </w:r>
      <w:r w:rsidR="0056653D" w:rsidRPr="006F75FD">
        <w:rPr>
          <w:rFonts w:hint="cs"/>
          <w:rtl/>
        </w:rPr>
        <w:t>"</w:t>
      </w:r>
      <w:r w:rsidR="0056653D" w:rsidRPr="006F75FD">
        <w:t>Angle</w:t>
      </w:r>
      <w:r w:rsidR="0056653D" w:rsidRPr="006F75FD">
        <w:rPr>
          <w:rFonts w:hint="cs"/>
          <w:rtl/>
        </w:rPr>
        <w:t>"</w:t>
      </w:r>
      <w:r w:rsidR="004175E9">
        <w:rPr>
          <w:rFonts w:hint="cs"/>
          <w:rtl/>
        </w:rPr>
        <w:t>،</w:t>
      </w:r>
      <w:r w:rsidR="00150B88">
        <w:rPr>
          <w:rFonts w:hint="cs"/>
          <w:rtl/>
        </w:rPr>
        <w:t xml:space="preserve"> زاویه</w:t>
      </w:r>
      <w:r w:rsidR="004175E9">
        <w:rPr>
          <w:rFonts w:hint="cs"/>
          <w:rtl/>
        </w:rPr>
        <w:t>‌ی</w:t>
      </w:r>
      <w:r w:rsidR="00150B88">
        <w:rPr>
          <w:rFonts w:hint="cs"/>
          <w:rtl/>
        </w:rPr>
        <w:t xml:space="preserve"> خطی است که از نقطه مشخص شده</w:t>
      </w:r>
      <w:r w:rsidR="00CC0973">
        <w:rPr>
          <w:rFonts w:hint="cs"/>
          <w:rtl/>
        </w:rPr>
        <w:t xml:space="preserve"> در </w:t>
      </w:r>
      <w:r w:rsidR="00FE5D20">
        <w:rPr>
          <w:rFonts w:cs="Calibri" w:hint="cs"/>
          <w:rtl/>
        </w:rPr>
        <w:t>"</w:t>
      </w:r>
      <w:r w:rsidR="00CC0973">
        <w:t>Origin</w:t>
      </w:r>
      <w:r w:rsidR="00FE5D20">
        <w:rPr>
          <w:rFonts w:cs="Calibri" w:hint="cs"/>
          <w:rtl/>
        </w:rPr>
        <w:t>"</w:t>
      </w:r>
      <w:r w:rsidR="00CC0973">
        <w:rPr>
          <w:rFonts w:hint="cs"/>
          <w:rtl/>
        </w:rPr>
        <w:t>،</w:t>
      </w:r>
      <w:r w:rsidR="00150B88">
        <w:rPr>
          <w:rFonts w:hint="cs"/>
          <w:rtl/>
        </w:rPr>
        <w:t xml:space="preserve"> به مبدا </w:t>
      </w:r>
      <w:r w:rsidR="00CC0973">
        <w:rPr>
          <w:rFonts w:hint="cs"/>
          <w:rtl/>
        </w:rPr>
        <w:t xml:space="preserve">نمودار </w:t>
      </w:r>
      <w:r w:rsidR="00FE5D20">
        <w:rPr>
          <w:rFonts w:cs="Calibri" w:hint="cs"/>
          <w:rtl/>
        </w:rPr>
        <w:t>"</w:t>
      </w:r>
      <w:r w:rsidR="00CC0973">
        <w:t>X-R</w:t>
      </w:r>
      <w:r w:rsidR="00FE5D20">
        <w:rPr>
          <w:rFonts w:cs="Calibri" w:hint="cs"/>
          <w:rtl/>
        </w:rPr>
        <w:t>"</w:t>
      </w:r>
      <w:r w:rsidR="00CC0973">
        <w:rPr>
          <w:rFonts w:hint="cs"/>
          <w:rtl/>
        </w:rPr>
        <w:t xml:space="preserve"> </w:t>
      </w:r>
      <w:r w:rsidR="00150B88">
        <w:rPr>
          <w:rFonts w:hint="cs"/>
          <w:rtl/>
        </w:rPr>
        <w:t>کشیده می‌شود</w:t>
      </w:r>
      <w:r w:rsidRPr="006F75FD">
        <w:rPr>
          <w:rFonts w:hint="cs"/>
          <w:rtl/>
        </w:rPr>
        <w:t xml:space="preserve">. با مشخص شدن </w:t>
      </w:r>
      <w:r w:rsidR="004175E9">
        <w:rPr>
          <w:rFonts w:hint="cs"/>
          <w:rtl/>
        </w:rPr>
        <w:t>آن</w:t>
      </w:r>
      <w:r w:rsidR="00150B88">
        <w:rPr>
          <w:rFonts w:hint="cs"/>
          <w:rtl/>
        </w:rPr>
        <w:t xml:space="preserve">، </w:t>
      </w:r>
      <w:r w:rsidRPr="006F75FD">
        <w:rPr>
          <w:rFonts w:hint="cs"/>
          <w:rtl/>
        </w:rPr>
        <w:t xml:space="preserve">در پنجره </w:t>
      </w:r>
      <w:r w:rsidR="00F65FF3" w:rsidRPr="006F75FD">
        <w:rPr>
          <w:rFonts w:hint="cs"/>
          <w:rtl/>
        </w:rPr>
        <w:t>"</w:t>
      </w:r>
      <w:r w:rsidR="00F65FF3" w:rsidRPr="00686A7D">
        <w:t>ZT Diagram</w:t>
      </w:r>
      <w:r w:rsidR="00F65FF3" w:rsidRPr="006F75FD">
        <w:rPr>
          <w:rFonts w:hint="cs"/>
          <w:rtl/>
        </w:rPr>
        <w:t>"</w:t>
      </w:r>
      <w:r w:rsidRPr="006F75FD">
        <w:rPr>
          <w:rFonts w:hint="cs"/>
          <w:rtl/>
        </w:rPr>
        <w:t xml:space="preserve"> منحنی تغییرات زمان بر حسب امپدانس در زاویه </w:t>
      </w:r>
      <w:r w:rsidR="0056653D" w:rsidRPr="006F75FD">
        <w:rPr>
          <w:rFonts w:hint="cs"/>
          <w:rtl/>
        </w:rPr>
        <w:t>"</w:t>
      </w:r>
      <w:r w:rsidR="0056653D" w:rsidRPr="006F75FD">
        <w:t>Angle</w:t>
      </w:r>
      <w:r w:rsidR="0056653D" w:rsidRPr="006F75FD">
        <w:rPr>
          <w:rFonts w:hint="cs"/>
          <w:rtl/>
        </w:rPr>
        <w:t>"</w:t>
      </w:r>
      <w:r w:rsidR="00CC0973" w:rsidRPr="006F75FD">
        <w:rPr>
          <w:rFonts w:hint="cs"/>
          <w:rtl/>
        </w:rPr>
        <w:t xml:space="preserve"> </w:t>
      </w:r>
      <w:r w:rsidR="00CC0973">
        <w:rPr>
          <w:rFonts w:hint="cs"/>
          <w:rtl/>
        </w:rPr>
        <w:t xml:space="preserve"> </w:t>
      </w:r>
      <w:r w:rsidRPr="006F75FD">
        <w:rPr>
          <w:rFonts w:hint="cs"/>
          <w:rtl/>
        </w:rPr>
        <w:t xml:space="preserve">نشان داده می‌شود. یعنی اگر مقدار </w:t>
      </w:r>
      <w:r w:rsidR="0056653D" w:rsidRPr="006F75FD">
        <w:rPr>
          <w:rFonts w:hint="cs"/>
          <w:rtl/>
        </w:rPr>
        <w:t>"</w:t>
      </w:r>
      <w:r w:rsidR="0056653D" w:rsidRPr="006F75FD">
        <w:t>Angle</w:t>
      </w:r>
      <w:r w:rsidR="0056653D" w:rsidRPr="006F75FD">
        <w:rPr>
          <w:rFonts w:hint="cs"/>
          <w:rtl/>
        </w:rPr>
        <w:t>"</w:t>
      </w:r>
      <w:r w:rsidRPr="006F75FD">
        <w:rPr>
          <w:rFonts w:hint="cs"/>
          <w:rtl/>
        </w:rPr>
        <w:t xml:space="preserve"> 65 درجه باشد، دیاگرام </w:t>
      </w:r>
      <w:r w:rsidRPr="006F75FD">
        <w:t xml:space="preserve"> </w:t>
      </w:r>
      <w:r w:rsidR="00FE5D20">
        <w:rPr>
          <w:rFonts w:cs="Calibri" w:hint="cs"/>
          <w:rtl/>
        </w:rPr>
        <w:t>"</w:t>
      </w:r>
      <w:r w:rsidR="00FE5D20">
        <w:t>ZT</w:t>
      </w:r>
      <w:r w:rsidR="00FE5D20">
        <w:rPr>
          <w:rFonts w:cs="Calibri" w:hint="cs"/>
          <w:rtl/>
        </w:rPr>
        <w:t>"</w:t>
      </w:r>
      <w:r w:rsidR="00AD1540">
        <w:rPr>
          <w:rFonts w:cs="Calibri" w:hint="cs"/>
          <w:rtl/>
        </w:rPr>
        <w:t xml:space="preserve"> </w:t>
      </w:r>
      <w:r w:rsidRPr="006F75FD">
        <w:rPr>
          <w:rFonts w:hint="cs"/>
          <w:rtl/>
        </w:rPr>
        <w:t xml:space="preserve">تغییرات زمان </w:t>
      </w:r>
      <w:r w:rsidR="00CC0973">
        <w:rPr>
          <w:rFonts w:hint="cs"/>
          <w:rtl/>
        </w:rPr>
        <w:t>بر حسب</w:t>
      </w:r>
      <w:r w:rsidRPr="006F75FD">
        <w:rPr>
          <w:rFonts w:hint="cs"/>
          <w:rtl/>
        </w:rPr>
        <w:t xml:space="preserve"> امپدانس را در این زاویه نشان می‌دهد. در این زاویه، امپدانس از زون </w:t>
      </w:r>
      <w:r w:rsidR="003F19DE">
        <w:rPr>
          <w:rFonts w:hint="cs"/>
          <w:rtl/>
        </w:rPr>
        <w:t>یک</w:t>
      </w:r>
      <w:r w:rsidRPr="006F75FD">
        <w:rPr>
          <w:rFonts w:hint="cs"/>
          <w:rtl/>
        </w:rPr>
        <w:t xml:space="preserve"> با زمان </w:t>
      </w:r>
      <w:r w:rsidR="00A94EE8">
        <w:rPr>
          <w:rFonts w:hint="cs"/>
          <w:rtl/>
        </w:rPr>
        <w:t>30 میلی‌</w:t>
      </w:r>
      <w:r w:rsidRPr="006F75FD">
        <w:rPr>
          <w:rFonts w:hint="cs"/>
          <w:rtl/>
        </w:rPr>
        <w:t xml:space="preserve">ثانیه به زون </w:t>
      </w:r>
      <w:r w:rsidR="003F19DE">
        <w:rPr>
          <w:rFonts w:hint="cs"/>
          <w:rtl/>
        </w:rPr>
        <w:t>دو</w:t>
      </w:r>
      <w:r w:rsidRPr="006F75FD">
        <w:rPr>
          <w:rFonts w:hint="cs"/>
          <w:rtl/>
        </w:rPr>
        <w:t xml:space="preserve"> با زمان</w:t>
      </w:r>
      <w:r w:rsidR="00150B88">
        <w:rPr>
          <w:rFonts w:hint="cs"/>
          <w:rtl/>
        </w:rPr>
        <w:t>100 میلی</w:t>
      </w:r>
      <w:r w:rsidRPr="006F75FD">
        <w:rPr>
          <w:rFonts w:hint="cs"/>
          <w:rtl/>
        </w:rPr>
        <w:t xml:space="preserve"> ثانیه و از زون </w:t>
      </w:r>
      <w:r w:rsidR="003F19DE">
        <w:rPr>
          <w:rFonts w:hint="cs"/>
          <w:rtl/>
        </w:rPr>
        <w:t>دو</w:t>
      </w:r>
      <w:r w:rsidRPr="006F75FD">
        <w:rPr>
          <w:rFonts w:hint="cs"/>
          <w:rtl/>
        </w:rPr>
        <w:t xml:space="preserve"> تا ناحیه </w:t>
      </w:r>
      <w:r w:rsidR="00CA43C4">
        <w:rPr>
          <w:rFonts w:cs="Calibri" w:hint="cs"/>
          <w:rtl/>
        </w:rPr>
        <w:t>"</w:t>
      </w:r>
      <w:r w:rsidRPr="006F75FD">
        <w:t>No Trip</w:t>
      </w:r>
      <w:r w:rsidR="00CA43C4">
        <w:rPr>
          <w:rFonts w:cs="Calibri" w:hint="cs"/>
          <w:rtl/>
        </w:rPr>
        <w:t>"</w:t>
      </w:r>
      <w:r w:rsidRPr="006F75FD">
        <w:rPr>
          <w:rFonts w:hint="cs"/>
          <w:rtl/>
        </w:rPr>
        <w:t xml:space="preserve"> جابجا می‌شود. با حرکت روی این دیاگرام و کلیک روی بخش های مختلف آن، تغییر محل </w:t>
      </w:r>
      <w:r w:rsidR="00AD1540">
        <w:rPr>
          <w:rFonts w:cs="Calibri" w:hint="cs"/>
          <w:rtl/>
        </w:rPr>
        <w:t>"</w:t>
      </w:r>
      <w:r w:rsidRPr="006F75FD">
        <w:t>Magnet Cursor</w:t>
      </w:r>
      <w:r w:rsidR="00AD1540">
        <w:rPr>
          <w:rFonts w:cs="Calibri" w:hint="cs"/>
          <w:rtl/>
        </w:rPr>
        <w:t>"</w:t>
      </w:r>
      <w:r w:rsidRPr="006F75FD">
        <w:rPr>
          <w:rFonts w:hint="cs"/>
          <w:rtl/>
        </w:rPr>
        <w:t xml:space="preserve"> را در </w:t>
      </w:r>
      <w:r w:rsidR="00CA43C4">
        <w:rPr>
          <w:rFonts w:cs="Calibri" w:hint="cs"/>
          <w:rtl/>
        </w:rPr>
        <w:t>"</w:t>
      </w:r>
      <w:r w:rsidR="00CA43C4">
        <w:t>Impedance View</w:t>
      </w:r>
      <w:r w:rsidR="00CA43C4">
        <w:rPr>
          <w:rFonts w:cs="Calibri" w:hint="cs"/>
          <w:rtl/>
        </w:rPr>
        <w:t xml:space="preserve">" </w:t>
      </w:r>
      <w:r w:rsidRPr="006F75FD">
        <w:rPr>
          <w:rFonts w:hint="cs"/>
          <w:rtl/>
        </w:rPr>
        <w:t>می‌بینید.</w:t>
      </w:r>
    </w:p>
    <w:p w14:paraId="2FF8EEB4" w14:textId="2CB93E79" w:rsidR="004073E6" w:rsidRDefault="004073E6" w:rsidP="004073E6">
      <w:pPr>
        <w:pStyle w:val="AAAR-Normal"/>
        <w:jc w:val="left"/>
        <w:rPr>
          <w:rtl/>
        </w:rPr>
      </w:pPr>
      <w:r>
        <w:rPr>
          <w:rtl/>
        </w:rPr>
        <w:t>قر</w:t>
      </w:r>
      <w:r>
        <w:rPr>
          <w:rFonts w:hint="cs"/>
          <w:rtl/>
        </w:rPr>
        <w:t>ی</w:t>
      </w:r>
      <w:r>
        <w:rPr>
          <w:rFonts w:hint="eastAsia"/>
          <w:rtl/>
        </w:rPr>
        <w:t>با</w:t>
      </w:r>
      <w:r>
        <w:rPr>
          <w:rtl/>
        </w:rPr>
        <w:t>...</w:t>
      </w:r>
    </w:p>
    <w:p w14:paraId="237F442E" w14:textId="77777777" w:rsidR="006F75FD" w:rsidRDefault="005918E6" w:rsidP="00A83521">
      <w:pPr>
        <w:pStyle w:val="AAE-Normal"/>
        <w:rPr>
          <w:rtl/>
        </w:rPr>
      </w:pPr>
      <w:r>
        <w:t xml:space="preserve">Let us use an example to explain how this diagram works. </w:t>
      </w:r>
      <w:r w:rsidR="0047370A">
        <w:t>If “Test View” is on “Shot Test”, and 0.5 ohm and 65 degrees are entered in “Z” and “Phi” field</w:t>
      </w:r>
      <w:r w:rsidR="00A0545A">
        <w:t>s</w:t>
      </w:r>
      <w:r w:rsidR="0047370A">
        <w:t xml:space="preserve"> in “ZT Diagram” window respectively, you can see that the point corresponding to this “Shot” is displayed on “Impedance View”. Note that in “Shot Test”, the values of “Angle” and “Phi” are the same because “Angle” refers to the angle of the line drawn from the point specified in “Origin”, with “X-R” diagram as its origin. </w:t>
      </w:r>
      <w:r w:rsidR="00180722">
        <w:t xml:space="preserve">By specifying it, </w:t>
      </w:r>
      <w:r w:rsidR="00A83521">
        <w:t>the</w:t>
      </w:r>
      <w:r w:rsidR="00A83521">
        <w:rPr>
          <w:rFonts w:hint="cs"/>
          <w:rtl/>
        </w:rPr>
        <w:t xml:space="preserve"> </w:t>
      </w:r>
      <w:r w:rsidR="00A83521">
        <w:t>variation of</w:t>
      </w:r>
      <w:r w:rsidR="00180722">
        <w:t xml:space="preserve"> time </w:t>
      </w:r>
      <w:r w:rsidR="00A83521">
        <w:t>–</w:t>
      </w:r>
      <w:r w:rsidR="00180722">
        <w:t xml:space="preserve"> impedance</w:t>
      </w:r>
      <w:r w:rsidR="00A83521">
        <w:t xml:space="preserve"> curve</w:t>
      </w:r>
      <w:r w:rsidR="00180722">
        <w:t xml:space="preserve"> in “Angle” is displayed in “ZT Diagram” window. This means that if the “Angle” is 65 degrees, “ZT Diagram” shows the time </w:t>
      </w:r>
      <w:r w:rsidR="00A83521">
        <w:t>variation</w:t>
      </w:r>
      <w:r w:rsidR="00180722">
        <w:t xml:space="preserve"> based on the impedance in this angle. In this angle, the impedance moves from zone 1 with 30 ms to zone 2 with 100 ms </w:t>
      </w:r>
      <w:r w:rsidR="00CA3A0A">
        <w:t xml:space="preserve">and then moves from zone 2 up to “No Trip” zone. </w:t>
      </w:r>
      <w:r w:rsidR="008763E7">
        <w:t xml:space="preserve">By moving on this diagram and clicking on its different sections, you can see the movement of “Magnet Cursor” in “Impedance View”. </w:t>
      </w:r>
    </w:p>
    <w:p w14:paraId="56B50EC5" w14:textId="1D98D948" w:rsidR="001F42F3" w:rsidRDefault="001F42F3" w:rsidP="001D2547">
      <w:pPr>
        <w:pStyle w:val="AAG-Normal"/>
        <w:rPr>
          <w:lang w:val="de-DE"/>
        </w:rPr>
      </w:pPr>
      <w:r w:rsidRPr="00EB3F41">
        <w:rPr>
          <w:lang w:val="de-DE"/>
        </w:rPr>
        <w:t>Lassen Sie uns an einem Beispiel erklären, wie dieses Diagramm funktioniert. Wenn sich "Test View" auf "Shot Test" befindet und 0</w:t>
      </w:r>
      <w:r>
        <w:rPr>
          <w:lang w:val="de-DE"/>
        </w:rPr>
        <w:t>.</w:t>
      </w:r>
      <w:r w:rsidRPr="00EB3F41">
        <w:rPr>
          <w:lang w:val="de-DE"/>
        </w:rPr>
        <w:t>5 Ohm und 65</w:t>
      </w:r>
      <w:r w:rsidRPr="009D6194">
        <w:rPr>
          <w:rStyle w:val="def"/>
          <w:lang w:val="de-DE"/>
        </w:rPr>
        <w:t>°</w:t>
      </w:r>
      <w:r w:rsidRPr="00EB3F41">
        <w:rPr>
          <w:lang w:val="de-DE"/>
        </w:rPr>
        <w:t xml:space="preserve"> in den Feldern "Z" bzw. "Phi" im Fenster "ZT</w:t>
      </w:r>
      <w:r>
        <w:rPr>
          <w:lang w:val="de-DE"/>
        </w:rPr>
        <w:t xml:space="preserve"> </w:t>
      </w:r>
      <w:r w:rsidRPr="00EB3F41">
        <w:rPr>
          <w:lang w:val="de-DE"/>
        </w:rPr>
        <w:t>Diagram" eingegeben werden, können Sie sehen, dass der Punkt, der diesem Schuss</w:t>
      </w:r>
      <w:r>
        <w:rPr>
          <w:lang w:val="de-DE"/>
        </w:rPr>
        <w:t>punkte</w:t>
      </w:r>
      <w:r w:rsidRPr="00EB3F41">
        <w:rPr>
          <w:lang w:val="de-DE"/>
        </w:rPr>
        <w:t xml:space="preserve"> entspricht, in "</w:t>
      </w:r>
      <w:r w:rsidRPr="00D77DD4">
        <w:rPr>
          <w:lang w:val="de-DE"/>
        </w:rPr>
        <w:t>Impedance View</w:t>
      </w:r>
      <w:r w:rsidRPr="00EB3F41">
        <w:rPr>
          <w:lang w:val="de-DE"/>
        </w:rPr>
        <w:t>" angezeigt wird.</w:t>
      </w:r>
      <w:r w:rsidRPr="00D77DD4">
        <w:rPr>
          <w:lang w:val="de-DE"/>
        </w:rPr>
        <w:t xml:space="preserve"> Beachten Sie, dass in "Shot Test" die Werte von "Angle" und "Phi" identisch sind, da "Angle" auf den Winkel der Linie verweist, die vom punkt gemäß "Origin" gezeichnet wird, wobei das Diagramm "X-R" als Ursprung ist. Durch die Angabe wird die Variation d</w:t>
      </w:r>
      <w:r>
        <w:rPr>
          <w:lang w:val="de-DE"/>
        </w:rPr>
        <w:t>e</w:t>
      </w:r>
      <w:r w:rsidRPr="00D77DD4">
        <w:rPr>
          <w:lang w:val="de-DE"/>
        </w:rPr>
        <w:t>s Diagramm Zeit</w:t>
      </w:r>
      <w:r>
        <w:rPr>
          <w:lang w:val="de-DE"/>
        </w:rPr>
        <w:t>-</w:t>
      </w:r>
      <w:r w:rsidRPr="00D77DD4">
        <w:rPr>
          <w:lang w:val="de-DE"/>
        </w:rPr>
        <w:t>Impedanz in "Winkel" im Fenster "ZT</w:t>
      </w:r>
      <w:r>
        <w:rPr>
          <w:lang w:val="de-DE"/>
        </w:rPr>
        <w:t xml:space="preserve"> </w:t>
      </w:r>
      <w:r w:rsidRPr="00D77DD4">
        <w:rPr>
          <w:lang w:val="de-DE"/>
        </w:rPr>
        <w:t>Diagram" angezeigt.</w:t>
      </w:r>
      <w:r w:rsidRPr="00D33AF5">
        <w:rPr>
          <w:lang w:val="de-DE"/>
        </w:rPr>
        <w:t xml:space="preserve"> Das bedeutet, dass, wenn </w:t>
      </w:r>
      <w:r w:rsidRPr="00D77DD4">
        <w:rPr>
          <w:lang w:val="de-DE"/>
        </w:rPr>
        <w:t>"Angle"</w:t>
      </w:r>
      <w:r w:rsidRPr="00D33AF5">
        <w:rPr>
          <w:lang w:val="de-DE"/>
        </w:rPr>
        <w:t xml:space="preserve"> 65</w:t>
      </w:r>
      <w:r w:rsidRPr="009D6194">
        <w:rPr>
          <w:rStyle w:val="def"/>
          <w:lang w:val="de-DE"/>
        </w:rPr>
        <w:t>°</w:t>
      </w:r>
      <w:r w:rsidRPr="00D33AF5">
        <w:rPr>
          <w:lang w:val="de-DE"/>
        </w:rPr>
        <w:t xml:space="preserve"> </w:t>
      </w:r>
      <w:r>
        <w:rPr>
          <w:lang w:val="de-DE"/>
        </w:rPr>
        <w:t>ist</w:t>
      </w:r>
      <w:r w:rsidRPr="00D33AF5">
        <w:rPr>
          <w:lang w:val="de-DE"/>
        </w:rPr>
        <w:t>, "ZT</w:t>
      </w:r>
      <w:r>
        <w:rPr>
          <w:lang w:val="de-DE"/>
        </w:rPr>
        <w:t xml:space="preserve"> </w:t>
      </w:r>
      <w:r w:rsidRPr="00D33AF5">
        <w:rPr>
          <w:lang w:val="de-DE"/>
        </w:rPr>
        <w:t>Diagram" die Zeitvariation basierend auf der Impedanz in diesem Winkel anzeigt.</w:t>
      </w:r>
      <w:r w:rsidRPr="009D6194">
        <w:rPr>
          <w:lang w:val="de-DE"/>
        </w:rPr>
        <w:t xml:space="preserve"> In diesem Winkel bewegt sich die Impedanz von Zone 1 mit 30 ms zu Zone 2 mit 100 ms und bewegt sich dann von Zone 2 bis zur </w:t>
      </w:r>
      <w:r>
        <w:rPr>
          <w:lang w:val="de-DE"/>
        </w:rPr>
        <w:t>Auslösez</w:t>
      </w:r>
      <w:r w:rsidRPr="009D6194">
        <w:rPr>
          <w:lang w:val="de-DE"/>
        </w:rPr>
        <w:t>one. Wenn Sie sich auf dieses Diagramm bewegen und auf die verschiedenen Abschnitte klicken, können Sie die Bewegung von "Magnet Cursor" in "Impedance View" sehen.</w:t>
      </w:r>
    </w:p>
    <w:p w14:paraId="0BD463DE" w14:textId="6022E086" w:rsidR="001D2547" w:rsidRDefault="00EE2CB5" w:rsidP="001D2547">
      <w:pPr>
        <w:pStyle w:val="AAS-Normal"/>
        <w:rPr>
          <w:lang w:val="es-ES"/>
        </w:rPr>
      </w:pPr>
      <w:r w:rsidRPr="00C87031">
        <w:rPr>
          <w:lang w:val="es-ES"/>
        </w:rPr>
        <w:t>. Usemos un ejemplo para explicar cómo funciona este diagrama. Si "Vista de prueba" está en "Prueba de disparo", y se introducen 0,5 ohm y 65 grados en los campos "Z" y "Phi" de la ventana del "Diagrama ZT" respectivamente, se puede ver que el punto correspondiente a este "Disparo" se muestra en "Vista de la impedancia". Obsérvese que en "Shot Test", los valores de "Angle" y "Phi" son los mismos porque "Angle" se refiere al ángulo de la línea trazada desde el punto especificado en "Origin", con el diagrama "X-R" como origen. Al especificarlo, la variación de la curva tiempo - impedancia en "Ángulo" se muestra en la ventana "Diagrama ZT". Esto significa que si el "Ángulo" es de 65 grados, el "Diagrama ZT" muestra la variación de tiempo basada en la impedancia en este ángulo. En este ángulo, la impedancia se mueve de la zona 1 con 30 ms a la zona 2 con 100 ms y luego se mueve de la zona 2 hasta la zona "No Trip". Moviéndose en este diagrama y haciendo clic en sus diferentes secciones, se puede ver el movimiento del "Cursor del Imán" en la "Vista de la Impedancia".</w:t>
      </w:r>
    </w:p>
    <w:p w14:paraId="1BF7777A" w14:textId="6A0901A0" w:rsidR="001D2547" w:rsidRDefault="001D2547" w:rsidP="00C74B34">
      <w:pPr>
        <w:pStyle w:val="AAF-Normal"/>
        <w:rPr>
          <w:lang w:val="de-DE"/>
        </w:rPr>
      </w:pPr>
      <w:r>
        <w:rPr>
          <w:lang w:val="de-DE"/>
        </w:rPr>
        <w:t>Bientôt disponible</w:t>
      </w:r>
    </w:p>
    <w:p w14:paraId="76905646" w14:textId="5C19EAAF" w:rsidR="003F7352" w:rsidRPr="003F7352" w:rsidRDefault="003F7352" w:rsidP="00132FBE">
      <w:pPr>
        <w:pStyle w:val="AAA-Aks"/>
      </w:pPr>
      <w:r>
        <w:drawing>
          <wp:inline distT="0" distB="0" distL="0" distR="0" wp14:anchorId="5319AB96" wp14:editId="3B9C115A">
            <wp:extent cx="4110259" cy="6466716"/>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18585" cy="6479816"/>
                    </a:xfrm>
                    <a:prstGeom prst="rect">
                      <a:avLst/>
                    </a:prstGeom>
                    <a:noFill/>
                    <a:ln>
                      <a:noFill/>
                    </a:ln>
                  </pic:spPr>
                </pic:pic>
              </a:graphicData>
            </a:graphic>
          </wp:inline>
        </w:drawing>
      </w:r>
    </w:p>
    <w:p w14:paraId="6C6C41E1" w14:textId="44540F45" w:rsidR="006F75FD" w:rsidRDefault="006F75FD" w:rsidP="00834F00">
      <w:pPr>
        <w:pStyle w:val="AAA-MatnAsli"/>
        <w:rPr>
          <w:rtl/>
        </w:rPr>
      </w:pPr>
      <w:r w:rsidRPr="006F75FD">
        <w:rPr>
          <w:rFonts w:hint="cs"/>
          <w:rtl/>
        </w:rPr>
        <w:t>برای روشن</w:t>
      </w:r>
      <w:r w:rsidR="00011C86">
        <w:rPr>
          <w:rFonts w:hint="cs"/>
          <w:rtl/>
        </w:rPr>
        <w:t>‌</w:t>
      </w:r>
      <w:r w:rsidRPr="006F75FD">
        <w:rPr>
          <w:rFonts w:hint="cs"/>
          <w:rtl/>
        </w:rPr>
        <w:t xml:space="preserve">تر شدن موضوع اگر </w:t>
      </w:r>
      <w:r w:rsidR="00392E18">
        <w:rPr>
          <w:rFonts w:hint="cs"/>
          <w:rtl/>
        </w:rPr>
        <w:t xml:space="preserve">در </w:t>
      </w:r>
      <w:r w:rsidRPr="006F75FD">
        <w:rPr>
          <w:rFonts w:hint="cs"/>
          <w:rtl/>
        </w:rPr>
        <w:t xml:space="preserve">پنجره </w:t>
      </w:r>
      <w:r w:rsidR="00F65FF3" w:rsidRPr="006F75FD">
        <w:rPr>
          <w:rFonts w:hint="cs"/>
          <w:rtl/>
        </w:rPr>
        <w:t>"</w:t>
      </w:r>
      <w:r w:rsidR="00F65FF3" w:rsidRPr="00643390">
        <w:rPr>
          <w:lang w:val="de-DE"/>
        </w:rPr>
        <w:t>ZT Diagram</w:t>
      </w:r>
      <w:r w:rsidR="00F65FF3" w:rsidRPr="006F75FD">
        <w:rPr>
          <w:rFonts w:hint="cs"/>
          <w:rtl/>
        </w:rPr>
        <w:t>"</w:t>
      </w:r>
      <w:r w:rsidR="00392E18">
        <w:rPr>
          <w:rFonts w:hint="cs"/>
          <w:rtl/>
        </w:rPr>
        <w:t xml:space="preserve">، </w:t>
      </w:r>
      <w:r w:rsidR="00CA43C4">
        <w:rPr>
          <w:rFonts w:cs="Calibri" w:hint="cs"/>
          <w:rtl/>
        </w:rPr>
        <w:t>"</w:t>
      </w:r>
      <w:r w:rsidR="00CA43C4" w:rsidRPr="00643390">
        <w:rPr>
          <w:lang w:val="de-DE"/>
        </w:rPr>
        <w:t>Angle</w:t>
      </w:r>
      <w:r w:rsidR="00CA43C4">
        <w:rPr>
          <w:rFonts w:cs="Calibri" w:hint="cs"/>
          <w:rtl/>
        </w:rPr>
        <w:t>"</w:t>
      </w:r>
      <w:r w:rsidR="00392E18">
        <w:rPr>
          <w:rFonts w:hint="cs"/>
          <w:rtl/>
        </w:rPr>
        <w:t xml:space="preserve"> </w:t>
      </w:r>
      <w:r w:rsidRPr="006F75FD">
        <w:rPr>
          <w:rFonts w:hint="cs"/>
          <w:rtl/>
        </w:rPr>
        <w:t>را</w:t>
      </w:r>
      <w:r w:rsidR="00392E18">
        <w:rPr>
          <w:rFonts w:hint="cs"/>
          <w:rtl/>
        </w:rPr>
        <w:t xml:space="preserve"> تغییر </w:t>
      </w:r>
      <w:r w:rsidR="0065086B">
        <w:rPr>
          <w:rFonts w:hint="cs"/>
          <w:rtl/>
        </w:rPr>
        <w:t>داده</w:t>
      </w:r>
      <w:r w:rsidR="00392E18">
        <w:rPr>
          <w:rFonts w:hint="cs"/>
          <w:rtl/>
        </w:rPr>
        <w:t xml:space="preserve"> و</w:t>
      </w:r>
      <w:r w:rsidRPr="006F75FD">
        <w:rPr>
          <w:rFonts w:hint="cs"/>
          <w:rtl/>
        </w:rPr>
        <w:t xml:space="preserve"> روی 40</w:t>
      </w:r>
      <w:r w:rsidR="000008C6">
        <w:rPr>
          <w:rFonts w:hint="cs"/>
          <w:rtl/>
        </w:rPr>
        <w:t xml:space="preserve"> </w:t>
      </w:r>
      <w:r w:rsidRPr="006F75FD">
        <w:rPr>
          <w:rFonts w:hint="cs"/>
          <w:rtl/>
        </w:rPr>
        <w:t xml:space="preserve">درجه قرار دهید‌، می‌بینید که </w:t>
      </w:r>
      <w:r w:rsidR="004F5F3F">
        <w:rPr>
          <w:rFonts w:hint="cs"/>
          <w:rtl/>
        </w:rPr>
        <w:t>منحنی</w:t>
      </w:r>
      <w:r w:rsidRPr="006F75FD">
        <w:rPr>
          <w:rFonts w:hint="cs"/>
          <w:rtl/>
        </w:rPr>
        <w:t xml:space="preserve"> </w:t>
      </w:r>
      <w:r w:rsidR="00FE5D20">
        <w:rPr>
          <w:rFonts w:cs="Calibri" w:hint="cs"/>
          <w:rtl/>
        </w:rPr>
        <w:t>"</w:t>
      </w:r>
      <w:r w:rsidR="00FE5D20" w:rsidRPr="00643390">
        <w:rPr>
          <w:lang w:val="de-DE"/>
        </w:rPr>
        <w:t>ZT</w:t>
      </w:r>
      <w:r w:rsidR="00FE5D20">
        <w:rPr>
          <w:rFonts w:cs="Calibri" w:hint="cs"/>
          <w:rtl/>
        </w:rPr>
        <w:t>"</w:t>
      </w:r>
      <w:r w:rsidRPr="006F75FD">
        <w:rPr>
          <w:rFonts w:hint="cs"/>
          <w:rtl/>
        </w:rPr>
        <w:t xml:space="preserve"> تغییر </w:t>
      </w:r>
      <w:r w:rsidR="00393AAB">
        <w:rPr>
          <w:rFonts w:hint="cs"/>
          <w:rtl/>
        </w:rPr>
        <w:t>می‌کند</w:t>
      </w:r>
      <w:r w:rsidRPr="006F75FD">
        <w:rPr>
          <w:rFonts w:hint="cs"/>
          <w:rtl/>
        </w:rPr>
        <w:t>، زیرا در زاویه</w:t>
      </w:r>
      <w:r w:rsidR="00CC0973">
        <w:rPr>
          <w:rFonts w:hint="cs"/>
          <w:rtl/>
        </w:rPr>
        <w:t xml:space="preserve"> 40 درجه</w:t>
      </w:r>
      <w:r w:rsidR="00392E18">
        <w:rPr>
          <w:rFonts w:hint="cs"/>
          <w:rtl/>
        </w:rPr>
        <w:t>،</w:t>
      </w:r>
      <w:r w:rsidRPr="006F75FD">
        <w:rPr>
          <w:rFonts w:hint="cs"/>
          <w:rtl/>
        </w:rPr>
        <w:t xml:space="preserve"> امپدانس فقط از زون </w:t>
      </w:r>
      <w:r w:rsidR="003F19DE">
        <w:rPr>
          <w:rFonts w:hint="cs"/>
          <w:rtl/>
        </w:rPr>
        <w:t>یک</w:t>
      </w:r>
      <w:r w:rsidRPr="006F75FD">
        <w:rPr>
          <w:rFonts w:hint="cs"/>
          <w:rtl/>
        </w:rPr>
        <w:t xml:space="preserve"> تا </w:t>
      </w:r>
      <w:r w:rsidR="00CA43C4">
        <w:rPr>
          <w:rFonts w:cs="Calibri" w:hint="cs"/>
          <w:rtl/>
        </w:rPr>
        <w:t>"</w:t>
      </w:r>
      <w:r w:rsidR="00CA43C4" w:rsidRPr="00643390">
        <w:rPr>
          <w:lang w:val="de-DE"/>
        </w:rPr>
        <w:t>No Trip</w:t>
      </w:r>
      <w:r w:rsidR="00CA43C4">
        <w:rPr>
          <w:rFonts w:cs="Calibri" w:hint="cs"/>
          <w:rtl/>
        </w:rPr>
        <w:t>"</w:t>
      </w:r>
      <w:r w:rsidRPr="006F75FD">
        <w:rPr>
          <w:rFonts w:hint="cs"/>
          <w:rtl/>
        </w:rPr>
        <w:t xml:space="preserve"> </w:t>
      </w:r>
      <w:r w:rsidR="006D1DEC">
        <w:rPr>
          <w:rFonts w:hint="cs"/>
          <w:rtl/>
        </w:rPr>
        <w:t>تغییر می‌کند</w:t>
      </w:r>
      <w:r w:rsidRPr="006F75FD">
        <w:rPr>
          <w:rFonts w:hint="cs"/>
          <w:rtl/>
        </w:rPr>
        <w:t>.</w:t>
      </w:r>
      <w:r w:rsidR="006D1DEC">
        <w:rPr>
          <w:rFonts w:hint="cs"/>
          <w:rtl/>
        </w:rPr>
        <w:t xml:space="preserve"> در واقع با تغییر زاویه، بسته به زون‌های موجود در </w:t>
      </w:r>
      <w:r w:rsidR="004175E9">
        <w:rPr>
          <w:rFonts w:hint="cs"/>
          <w:rtl/>
        </w:rPr>
        <w:t>مسیر</w:t>
      </w:r>
      <w:r w:rsidR="006D1DEC">
        <w:rPr>
          <w:rFonts w:hint="cs"/>
          <w:rtl/>
        </w:rPr>
        <w:t xml:space="preserve"> امپدانسی</w:t>
      </w:r>
      <w:r w:rsidR="007D48E0">
        <w:rPr>
          <w:rFonts w:hint="cs"/>
          <w:rtl/>
        </w:rPr>
        <w:t>ِ</w:t>
      </w:r>
      <w:r w:rsidR="006D1DEC">
        <w:rPr>
          <w:rFonts w:hint="cs"/>
          <w:rtl/>
        </w:rPr>
        <w:t xml:space="preserve"> </w:t>
      </w:r>
      <w:r w:rsidR="007D48E0">
        <w:rPr>
          <w:rFonts w:hint="cs"/>
          <w:rtl/>
        </w:rPr>
        <w:t>آن</w:t>
      </w:r>
      <w:r w:rsidR="006D1DEC">
        <w:rPr>
          <w:rFonts w:hint="cs"/>
          <w:rtl/>
        </w:rPr>
        <w:t xml:space="preserve">، منحنی </w:t>
      </w:r>
      <w:r w:rsidR="00FE5D20">
        <w:rPr>
          <w:rFonts w:cs="Calibri" w:hint="cs"/>
          <w:rtl/>
        </w:rPr>
        <w:t>"</w:t>
      </w:r>
      <w:r w:rsidR="00FE5D20" w:rsidRPr="00643390">
        <w:rPr>
          <w:lang w:val="de-DE"/>
        </w:rPr>
        <w:t>ZT</w:t>
      </w:r>
      <w:r w:rsidR="00FE5D20">
        <w:rPr>
          <w:rFonts w:cs="Calibri" w:hint="cs"/>
          <w:rtl/>
        </w:rPr>
        <w:t>"</w:t>
      </w:r>
      <w:r w:rsidR="006D1DEC">
        <w:rPr>
          <w:rFonts w:hint="cs"/>
          <w:rtl/>
        </w:rPr>
        <w:t xml:space="preserve"> تغییر می‌کند.</w:t>
      </w:r>
      <w:r w:rsidRPr="006F75FD">
        <w:rPr>
          <w:rFonts w:hint="cs"/>
          <w:rtl/>
        </w:rPr>
        <w:t xml:space="preserve"> در این دیاگرام شما دو خط چین با رنگ</w:t>
      </w:r>
      <w:r w:rsidR="0065086B">
        <w:rPr>
          <w:rFonts w:hint="cs"/>
          <w:rtl/>
        </w:rPr>
        <w:t>‌</w:t>
      </w:r>
      <w:r w:rsidR="00236B93">
        <w:rPr>
          <w:rFonts w:hint="cs"/>
          <w:rtl/>
        </w:rPr>
        <w:t xml:space="preserve">های آبی می‌بینید </w:t>
      </w:r>
      <w:r w:rsidR="00CC0973">
        <w:rPr>
          <w:rFonts w:hint="cs"/>
          <w:rtl/>
        </w:rPr>
        <w:t>که</w:t>
      </w:r>
      <w:r w:rsidR="00A83521">
        <w:rPr>
          <w:rFonts w:hint="cs"/>
          <w:rtl/>
        </w:rPr>
        <w:t xml:space="preserve"> خط سمت چپ</w:t>
      </w:r>
      <w:r w:rsidR="00CC0973">
        <w:rPr>
          <w:rFonts w:hint="cs"/>
          <w:rtl/>
        </w:rPr>
        <w:t xml:space="preserve"> </w:t>
      </w:r>
      <w:r w:rsidR="00236B93" w:rsidRPr="002D4026">
        <w:rPr>
          <w:rFonts w:hint="cs"/>
          <w:rtl/>
        </w:rPr>
        <w:t>نشان دهنده</w:t>
      </w:r>
      <w:r w:rsidR="00236B93" w:rsidRPr="006F75FD">
        <w:rPr>
          <w:rFonts w:hint="cs"/>
          <w:rtl/>
        </w:rPr>
        <w:t xml:space="preserve"> </w:t>
      </w:r>
      <w:r w:rsidRPr="006F75FD">
        <w:rPr>
          <w:rFonts w:hint="cs"/>
          <w:rtl/>
        </w:rPr>
        <w:t>خط</w:t>
      </w:r>
      <w:r w:rsidR="002D4026" w:rsidRPr="00643390">
        <w:rPr>
          <w:lang w:val="de-DE"/>
        </w:rPr>
        <w:t xml:space="preserve"> </w:t>
      </w:r>
      <w:r w:rsidR="00CA43C4">
        <w:rPr>
          <w:rFonts w:cs="Calibri" w:hint="cs"/>
          <w:rtl/>
        </w:rPr>
        <w:t>"</w:t>
      </w:r>
      <w:r w:rsidR="00CA43C4" w:rsidRPr="00643390">
        <w:rPr>
          <w:lang w:val="de-DE"/>
        </w:rPr>
        <w:t>|Z|=0</w:t>
      </w:r>
      <w:r w:rsidR="00CA43C4">
        <w:rPr>
          <w:rFonts w:cs="Calibri" w:hint="cs"/>
          <w:rtl/>
        </w:rPr>
        <w:t>"</w:t>
      </w:r>
      <w:r w:rsidRPr="006F75FD">
        <w:rPr>
          <w:rFonts w:hint="cs"/>
          <w:rtl/>
        </w:rPr>
        <w:t xml:space="preserve"> </w:t>
      </w:r>
      <w:r w:rsidR="00236B93">
        <w:rPr>
          <w:rFonts w:hint="cs"/>
          <w:rtl/>
        </w:rPr>
        <w:t xml:space="preserve">یعنی </w:t>
      </w:r>
      <w:r w:rsidRPr="002D4026">
        <w:rPr>
          <w:rFonts w:hint="cs"/>
          <w:rtl/>
        </w:rPr>
        <w:t>حداقل</w:t>
      </w:r>
      <w:r w:rsidR="002D4026">
        <w:rPr>
          <w:rFonts w:hint="cs"/>
          <w:rtl/>
        </w:rPr>
        <w:t xml:space="preserve"> اندازه</w:t>
      </w:r>
      <w:r w:rsidRPr="002D4026">
        <w:rPr>
          <w:rFonts w:hint="cs"/>
          <w:rtl/>
        </w:rPr>
        <w:t xml:space="preserve"> امپدانس مجاز می‌باشد. </w:t>
      </w:r>
      <w:r w:rsidRPr="006F75FD">
        <w:rPr>
          <w:rFonts w:hint="cs"/>
          <w:rtl/>
        </w:rPr>
        <w:t>همانطور که می‌دانید اندازه یک امپدانس نمی‌تواند از صفر کوچکتر باشد. خط دوم هم نشانگر نقطه انتخاب شده می‌باشد.</w:t>
      </w:r>
    </w:p>
    <w:p w14:paraId="67DAB523" w14:textId="0747F5FA" w:rsidR="004073E6" w:rsidRDefault="004073E6" w:rsidP="004073E6">
      <w:pPr>
        <w:pStyle w:val="AAAR-Normal"/>
        <w:jc w:val="left"/>
        <w:rPr>
          <w:rtl/>
        </w:rPr>
      </w:pPr>
      <w:r>
        <w:rPr>
          <w:rtl/>
        </w:rPr>
        <w:t>قر</w:t>
      </w:r>
      <w:r>
        <w:rPr>
          <w:rFonts w:hint="cs"/>
          <w:rtl/>
        </w:rPr>
        <w:t>ی</w:t>
      </w:r>
      <w:r>
        <w:rPr>
          <w:rFonts w:hint="eastAsia"/>
          <w:rtl/>
        </w:rPr>
        <w:t>با</w:t>
      </w:r>
      <w:r>
        <w:rPr>
          <w:rtl/>
        </w:rPr>
        <w:t>...</w:t>
      </w:r>
    </w:p>
    <w:p w14:paraId="102849DB" w14:textId="77777777" w:rsidR="006F75FD" w:rsidRDefault="002635E6" w:rsidP="00A83521">
      <w:pPr>
        <w:pStyle w:val="AAE-Normal"/>
        <w:rPr>
          <w:rtl/>
        </w:rPr>
      </w:pPr>
      <w:r>
        <w:t xml:space="preserve">To make it clear, if in “ZT Diagram” window, the “Angle” is changed to 40 degrees, you can see that the “ZT Diagram” changes because in 40 degrees angle, the impedance only changes from zone 1 to “No Trip”. In fact, by changing the angle, the “ZT” curve changes according to the zones available on its impedance course. In this diagram, you can see two blue dotted lines </w:t>
      </w:r>
      <w:r w:rsidR="00A83521">
        <w:t>which</w:t>
      </w:r>
      <w:r w:rsidR="00A83521">
        <w:rPr>
          <w:rFonts w:hint="cs"/>
          <w:rtl/>
        </w:rPr>
        <w:t xml:space="preserve"> </w:t>
      </w:r>
      <w:r w:rsidR="00A83521">
        <w:t>the left side line</w:t>
      </w:r>
      <w:r>
        <w:t xml:space="preserve"> indicate the “|Z|=0” line </w:t>
      </w:r>
      <w:r w:rsidR="008B11A6">
        <w:t xml:space="preserve">which is the minimum allowed impedance value. </w:t>
      </w:r>
      <w:r w:rsidR="00141210">
        <w:t xml:space="preserve">As you already know, impedance cannot be smaller than zero. </w:t>
      </w:r>
      <w:r w:rsidR="00141210" w:rsidRPr="00643390">
        <w:rPr>
          <w:lang w:val="de-DE"/>
        </w:rPr>
        <w:t xml:space="preserve">The </w:t>
      </w:r>
      <w:r w:rsidR="00A83521" w:rsidRPr="00643390">
        <w:rPr>
          <w:lang w:val="de-DE"/>
        </w:rPr>
        <w:t>right side</w:t>
      </w:r>
      <w:r w:rsidR="00141210" w:rsidRPr="00643390">
        <w:rPr>
          <w:lang w:val="de-DE"/>
        </w:rPr>
        <w:t xml:space="preserve"> line indicates the selected point.</w:t>
      </w:r>
    </w:p>
    <w:p w14:paraId="757AA40E" w14:textId="7ED7F97E" w:rsidR="001F42F3" w:rsidRDefault="001F42F3" w:rsidP="001D2547">
      <w:pPr>
        <w:pStyle w:val="AAG-Normal"/>
        <w:rPr>
          <w:lang w:val="de-DE"/>
        </w:rPr>
      </w:pPr>
      <w:r w:rsidRPr="009376CB">
        <w:rPr>
          <w:lang w:val="de-DE"/>
        </w:rPr>
        <w:t>Zur Verdeutlichung</w:t>
      </w:r>
      <w:r w:rsidRPr="009376CB">
        <w:rPr>
          <w:lang w:val="de-DE" w:bidi="fa-IR"/>
        </w:rPr>
        <w:t>,</w:t>
      </w:r>
      <w:r w:rsidRPr="009376CB">
        <w:rPr>
          <w:lang w:val="de-DE"/>
        </w:rPr>
        <w:t xml:space="preserve"> </w:t>
      </w:r>
      <w:r>
        <w:rPr>
          <w:lang w:val="de-DE"/>
        </w:rPr>
        <w:t>w</w:t>
      </w:r>
      <w:r w:rsidRPr="009376CB">
        <w:rPr>
          <w:lang w:val="de-DE"/>
        </w:rPr>
        <w:t>enn im Fenster "ZT</w:t>
      </w:r>
      <w:r>
        <w:rPr>
          <w:lang w:val="de-DE"/>
        </w:rPr>
        <w:t xml:space="preserve"> </w:t>
      </w:r>
      <w:r w:rsidRPr="009376CB">
        <w:rPr>
          <w:lang w:val="de-DE"/>
        </w:rPr>
        <w:t>Diagram" der Winkel auf 40</w:t>
      </w:r>
      <w:r w:rsidRPr="009D6194">
        <w:rPr>
          <w:rStyle w:val="def"/>
          <w:lang w:val="de-DE"/>
        </w:rPr>
        <w:t>°</w:t>
      </w:r>
      <w:r w:rsidRPr="009376CB">
        <w:rPr>
          <w:lang w:val="de-DE"/>
        </w:rPr>
        <w:t xml:space="preserve"> geändert wird, können Sie sehen, dass sich das "ZT</w:t>
      </w:r>
      <w:r>
        <w:rPr>
          <w:lang w:val="de-DE"/>
        </w:rPr>
        <w:t xml:space="preserve"> </w:t>
      </w:r>
      <w:r w:rsidRPr="009376CB">
        <w:rPr>
          <w:lang w:val="de-DE"/>
        </w:rPr>
        <w:t xml:space="preserve">Diagram" ändert, weil sich die Impedanz im 40-Grad-Winkel nur von Zone 1 auf </w:t>
      </w:r>
      <w:r>
        <w:rPr>
          <w:lang w:val="de-DE"/>
        </w:rPr>
        <w:t>Auslösung</w:t>
      </w:r>
      <w:r w:rsidRPr="009376CB">
        <w:rPr>
          <w:lang w:val="de-DE"/>
        </w:rPr>
        <w:t xml:space="preserve"> ändert.</w:t>
      </w:r>
      <w:r w:rsidRPr="00D25B40">
        <w:rPr>
          <w:lang w:val="de-DE"/>
        </w:rPr>
        <w:t xml:space="preserve"> Durch die Änderung des Winkels ändert sich die Kurve "ZT" entsprechend den Zonen, die auf ihrem </w:t>
      </w:r>
      <w:r w:rsidRPr="001F42F3">
        <w:rPr>
          <w:lang w:val="de-DE"/>
        </w:rPr>
        <w:t>Impedanzkurs</w:t>
      </w:r>
      <w:r w:rsidRPr="00D25B40">
        <w:rPr>
          <w:lang w:val="de-DE"/>
        </w:rPr>
        <w:t xml:space="preserve"> zur Verfügung stehen. In diesem Diagramm sehen Sie zwei blau gepunktete Linien, wobei die linke Seitenlinie die Linie "|Z|=0" anzeigt, die den minimal zulässigen Impedanzwert darstellt. Wie Sie bereits wissen, darf die Impedanz nicht kleiner als Null sein.</w:t>
      </w:r>
      <w:r w:rsidRPr="001E54DE">
        <w:rPr>
          <w:lang w:val="de-DE"/>
        </w:rPr>
        <w:t xml:space="preserve"> Die rechte Seite zeigt den ausgewählten Punkt an.</w:t>
      </w:r>
    </w:p>
    <w:p w14:paraId="3E8B575A" w14:textId="2D20217A" w:rsidR="001D2547" w:rsidRDefault="00EE2CB5" w:rsidP="001D2547">
      <w:pPr>
        <w:pStyle w:val="AAS-Normal"/>
      </w:pPr>
      <w:r w:rsidRPr="00C87031">
        <w:rPr>
          <w:lang w:val="es-ES"/>
        </w:rPr>
        <w:t xml:space="preserve">. Para dejarlo claro, si en la ventana del "Diagrama ZT", el "Ángulo" se cambia a 40 grados, puedes ver que el "Diagrama ZT" cambia porque en un ángulo de 40 grados, la impedancia sólo cambia de la zona 1 a "Sin Viaje". De hecho, al cambiar el ángulo, la curva "ZT" cambia según las zonas disponibles en su curso de impedancia. En este diagrama, se pueden ver dos líneas de puntos azules que la línea de la izquierda indica la línea "|Z|=0" que es el valor mínimo de impedancia permitido. Como ya sabes, la impedancia no puede ser menor que cero. </w:t>
      </w:r>
      <w:r w:rsidRPr="00C87031">
        <w:t>La línea del lado derecho indica el punto seleccionado.</w:t>
      </w:r>
    </w:p>
    <w:p w14:paraId="6364CF7F" w14:textId="6D5272D3" w:rsidR="001D2547" w:rsidRDefault="001D2547" w:rsidP="00C74B34">
      <w:pPr>
        <w:pStyle w:val="AAF-Normal"/>
        <w:rPr>
          <w:lang w:val="de-DE"/>
        </w:rPr>
      </w:pPr>
      <w:r>
        <w:rPr>
          <w:lang w:val="de-DE"/>
        </w:rPr>
        <w:t>Bientôt disponible</w:t>
      </w:r>
    </w:p>
    <w:p w14:paraId="0F0BED49" w14:textId="3D3162F6" w:rsidR="003F7352" w:rsidRPr="003F7352" w:rsidRDefault="00AB693C" w:rsidP="00132FBE">
      <w:pPr>
        <w:pStyle w:val="AAA-Aks"/>
      </w:pPr>
      <w:r>
        <w:drawing>
          <wp:inline distT="0" distB="0" distL="0" distR="0" wp14:anchorId="5740804A" wp14:editId="7C59694F">
            <wp:extent cx="3537674" cy="5495925"/>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44554" cy="5506614"/>
                    </a:xfrm>
                    <a:prstGeom prst="rect">
                      <a:avLst/>
                    </a:prstGeom>
                    <a:noFill/>
                    <a:ln>
                      <a:noFill/>
                    </a:ln>
                  </pic:spPr>
                </pic:pic>
              </a:graphicData>
            </a:graphic>
          </wp:inline>
        </w:drawing>
      </w:r>
    </w:p>
    <w:p w14:paraId="2051D327" w14:textId="63077E55" w:rsidR="006F75FD" w:rsidRDefault="006F75FD" w:rsidP="00834F00">
      <w:pPr>
        <w:pStyle w:val="AAA-MatnAsli"/>
        <w:rPr>
          <w:rtl/>
        </w:rPr>
      </w:pPr>
      <w:r>
        <w:rPr>
          <w:rFonts w:hint="cs"/>
          <w:rtl/>
        </w:rPr>
        <w:t xml:space="preserve"> </w:t>
      </w:r>
      <w:r w:rsidRPr="006C2FFF">
        <w:rPr>
          <w:rFonts w:hint="cs"/>
          <w:rtl/>
        </w:rPr>
        <w:t>اما در</w:t>
      </w:r>
      <w:r w:rsidR="00CA43C4">
        <w:rPr>
          <w:rFonts w:hint="cs"/>
          <w:rtl/>
        </w:rPr>
        <w:t xml:space="preserve"> </w:t>
      </w:r>
      <w:r w:rsidR="00CA43C4">
        <w:rPr>
          <w:rFonts w:cs="Calibri" w:hint="cs"/>
          <w:rtl/>
        </w:rPr>
        <w:t>"</w:t>
      </w:r>
      <w:r w:rsidR="00CA43C4" w:rsidRPr="00643390">
        <w:rPr>
          <w:lang w:val="de-DE"/>
        </w:rPr>
        <w:t>Search test</w:t>
      </w:r>
      <w:r w:rsidR="00CA43C4">
        <w:rPr>
          <w:rFonts w:cs="Calibri" w:hint="cs"/>
          <w:rtl/>
        </w:rPr>
        <w:t>"</w:t>
      </w:r>
      <w:r w:rsidR="00CA43C4">
        <w:rPr>
          <w:rFonts w:hint="cs"/>
          <w:rtl/>
        </w:rPr>
        <w:t xml:space="preserve"> </w:t>
      </w:r>
      <w:r w:rsidRPr="006C2FFF">
        <w:rPr>
          <w:rFonts w:hint="cs"/>
          <w:rtl/>
        </w:rPr>
        <w:t xml:space="preserve">و </w:t>
      </w:r>
      <w:r w:rsidR="00CA43C4">
        <w:rPr>
          <w:rFonts w:cs="Calibri" w:hint="cs"/>
          <w:rtl/>
        </w:rPr>
        <w:t>"</w:t>
      </w:r>
      <w:r w:rsidR="00CA43C4" w:rsidRPr="00643390">
        <w:rPr>
          <w:lang w:val="de-DE"/>
        </w:rPr>
        <w:t>Check test</w:t>
      </w:r>
      <w:r w:rsidR="00CA43C4">
        <w:rPr>
          <w:rFonts w:cs="Calibri" w:hint="cs"/>
          <w:rtl/>
        </w:rPr>
        <w:t>"</w:t>
      </w:r>
      <w:r w:rsidRPr="006C2FFF">
        <w:rPr>
          <w:rFonts w:hint="cs"/>
          <w:rtl/>
        </w:rPr>
        <w:t>،</w:t>
      </w:r>
      <w:r w:rsidR="00A83521" w:rsidRPr="00A83521">
        <w:rPr>
          <w:rFonts w:hint="cs"/>
          <w:rtl/>
        </w:rPr>
        <w:t xml:space="preserve"> </w:t>
      </w:r>
      <w:r w:rsidR="00A83521">
        <w:rPr>
          <w:rFonts w:hint="cs"/>
          <w:rtl/>
        </w:rPr>
        <w:t>مقدار</w:t>
      </w:r>
      <w:r w:rsidR="00A83521" w:rsidRPr="006C2FFF">
        <w:rPr>
          <w:rFonts w:hint="cs"/>
          <w:rtl/>
        </w:rPr>
        <w:t xml:space="preserve"> </w:t>
      </w:r>
      <w:r w:rsidR="00A83521">
        <w:rPr>
          <w:rFonts w:cs="Calibri" w:hint="cs"/>
          <w:rtl/>
        </w:rPr>
        <w:t>"</w:t>
      </w:r>
      <w:r w:rsidR="00A83521" w:rsidRPr="00643390">
        <w:rPr>
          <w:lang w:val="de-DE"/>
        </w:rPr>
        <w:t>Angle</w:t>
      </w:r>
      <w:r w:rsidR="00A83521">
        <w:rPr>
          <w:rFonts w:cs="Calibri" w:hint="cs"/>
          <w:rtl/>
        </w:rPr>
        <w:t>"</w:t>
      </w:r>
      <w:r w:rsidR="00236B93">
        <w:rPr>
          <w:rFonts w:hint="cs"/>
          <w:rtl/>
        </w:rPr>
        <w:t xml:space="preserve"> </w:t>
      </w:r>
      <w:r w:rsidR="00A83521" w:rsidRPr="006C2FFF">
        <w:rPr>
          <w:rFonts w:hint="cs"/>
          <w:rtl/>
        </w:rPr>
        <w:t>زاویه خط کشیده شده</w:t>
      </w:r>
      <w:r w:rsidR="00A83521" w:rsidRPr="00643390">
        <w:rPr>
          <w:lang w:val="de-DE"/>
        </w:rPr>
        <w:t xml:space="preserve"> </w:t>
      </w:r>
      <w:r w:rsidR="00A83521" w:rsidRPr="006C2FFF">
        <w:rPr>
          <w:rFonts w:hint="cs"/>
          <w:rtl/>
        </w:rPr>
        <w:t>(</w:t>
      </w:r>
      <w:r w:rsidR="00A83521">
        <w:rPr>
          <w:rFonts w:hint="cs"/>
          <w:rtl/>
        </w:rPr>
        <w:t>"</w:t>
      </w:r>
      <w:r w:rsidR="00A83521" w:rsidRPr="00643390">
        <w:rPr>
          <w:lang w:val="de-DE"/>
        </w:rPr>
        <w:t>Search Line</w:t>
      </w:r>
      <w:r w:rsidR="00A83521">
        <w:rPr>
          <w:rFonts w:hint="cs"/>
          <w:rtl/>
        </w:rPr>
        <w:t>"</w:t>
      </w:r>
      <w:r w:rsidR="00A83521" w:rsidRPr="006C2FFF">
        <w:rPr>
          <w:rFonts w:hint="cs"/>
          <w:rtl/>
        </w:rPr>
        <w:t xml:space="preserve"> </w:t>
      </w:r>
      <w:r w:rsidR="00A83521">
        <w:rPr>
          <w:rFonts w:hint="cs"/>
          <w:rtl/>
        </w:rPr>
        <w:t>یا</w:t>
      </w:r>
      <w:r w:rsidR="00A83521" w:rsidRPr="006C2FFF">
        <w:rPr>
          <w:rFonts w:hint="cs"/>
          <w:rtl/>
        </w:rPr>
        <w:t xml:space="preserve"> </w:t>
      </w:r>
      <w:r w:rsidR="00A83521">
        <w:rPr>
          <w:rFonts w:cs="Calibri" w:hint="cs"/>
          <w:rtl/>
        </w:rPr>
        <w:t>"</w:t>
      </w:r>
      <w:r w:rsidR="00A83521" w:rsidRPr="00643390">
        <w:rPr>
          <w:lang w:val="de-DE"/>
        </w:rPr>
        <w:t>Check Line</w:t>
      </w:r>
      <w:r w:rsidR="00A83521">
        <w:rPr>
          <w:rFonts w:cs="Calibri" w:hint="cs"/>
          <w:rtl/>
        </w:rPr>
        <w:t>"</w:t>
      </w:r>
      <w:r w:rsidR="00A83521" w:rsidRPr="006C2FFF">
        <w:rPr>
          <w:rFonts w:hint="cs"/>
          <w:rtl/>
        </w:rPr>
        <w:t>)</w:t>
      </w:r>
      <w:r w:rsidR="00A83521">
        <w:rPr>
          <w:rFonts w:hint="cs"/>
          <w:rtl/>
        </w:rPr>
        <w:t xml:space="preserve"> </w:t>
      </w:r>
      <w:r w:rsidR="00A83521" w:rsidRPr="006C2FFF">
        <w:rPr>
          <w:rFonts w:hint="cs"/>
          <w:rtl/>
        </w:rPr>
        <w:t xml:space="preserve">و </w:t>
      </w:r>
      <w:r w:rsidR="00A83521">
        <w:rPr>
          <w:rFonts w:cs="Calibri" w:hint="cs"/>
          <w:rtl/>
        </w:rPr>
        <w:t>"</w:t>
      </w:r>
      <w:r w:rsidR="00A83521" w:rsidRPr="00643390">
        <w:rPr>
          <w:lang w:val="de-DE"/>
        </w:rPr>
        <w:t>Phi</w:t>
      </w:r>
      <w:r w:rsidR="00A83521">
        <w:rPr>
          <w:rFonts w:cs="Calibri" w:hint="cs"/>
          <w:rtl/>
        </w:rPr>
        <w:t>"</w:t>
      </w:r>
      <w:r w:rsidR="00A83521" w:rsidRPr="006C2FFF">
        <w:rPr>
          <w:rFonts w:hint="cs"/>
          <w:rtl/>
        </w:rPr>
        <w:t xml:space="preserve"> زاویه امپدانس مبدا</w:t>
      </w:r>
      <w:r w:rsidR="00A83521">
        <w:rPr>
          <w:rFonts w:hint="cs"/>
          <w:rtl/>
        </w:rPr>
        <w:t xml:space="preserve"> "</w:t>
      </w:r>
      <w:r w:rsidR="00A83521" w:rsidRPr="00643390">
        <w:rPr>
          <w:lang w:val="de-DE"/>
        </w:rPr>
        <w:t>Search Line</w:t>
      </w:r>
      <w:r w:rsidR="00A83521">
        <w:rPr>
          <w:rFonts w:hint="cs"/>
          <w:rtl/>
        </w:rPr>
        <w:t>"</w:t>
      </w:r>
      <w:r w:rsidR="00A83521" w:rsidRPr="006C2FFF">
        <w:rPr>
          <w:rFonts w:hint="cs"/>
          <w:rtl/>
        </w:rPr>
        <w:t xml:space="preserve"> </w:t>
      </w:r>
      <w:r w:rsidR="00A83521">
        <w:rPr>
          <w:rFonts w:hint="cs"/>
          <w:rtl/>
        </w:rPr>
        <w:t>یا</w:t>
      </w:r>
      <w:r w:rsidR="00A83521" w:rsidRPr="006C2FFF">
        <w:rPr>
          <w:rFonts w:hint="cs"/>
          <w:rtl/>
        </w:rPr>
        <w:t xml:space="preserve"> </w:t>
      </w:r>
      <w:r w:rsidR="00A83521">
        <w:rPr>
          <w:rFonts w:cs="Calibri" w:hint="cs"/>
          <w:rtl/>
        </w:rPr>
        <w:t>"</w:t>
      </w:r>
      <w:r w:rsidR="00A83521" w:rsidRPr="00643390">
        <w:rPr>
          <w:lang w:val="de-DE"/>
        </w:rPr>
        <w:t>Check Line</w:t>
      </w:r>
      <w:r w:rsidR="00A83521">
        <w:rPr>
          <w:rFonts w:cs="Calibri" w:hint="cs"/>
          <w:rtl/>
        </w:rPr>
        <w:t>"</w:t>
      </w:r>
      <w:r w:rsidR="00A83521" w:rsidRPr="006C2FFF">
        <w:rPr>
          <w:rFonts w:hint="cs"/>
          <w:rtl/>
        </w:rPr>
        <w:t xml:space="preserve"> است</w:t>
      </w:r>
      <w:r w:rsidR="00A83521">
        <w:rPr>
          <w:rFonts w:hint="cs"/>
          <w:rtl/>
        </w:rPr>
        <w:t xml:space="preserve">  و مقدار آنها با هم</w:t>
      </w:r>
      <w:r w:rsidR="00236B93">
        <w:rPr>
          <w:rFonts w:hint="cs"/>
          <w:rtl/>
        </w:rPr>
        <w:t xml:space="preserve"> متفاوت </w:t>
      </w:r>
      <w:r w:rsidR="00A83521">
        <w:rPr>
          <w:rFonts w:hint="cs"/>
          <w:rtl/>
        </w:rPr>
        <w:t>است</w:t>
      </w:r>
      <w:r w:rsidRPr="006C2FFF">
        <w:rPr>
          <w:rFonts w:hint="cs"/>
          <w:rtl/>
        </w:rPr>
        <w:t>.</w:t>
      </w:r>
      <w:r>
        <w:rPr>
          <w:rFonts w:hint="cs"/>
          <w:rtl/>
        </w:rPr>
        <w:t xml:space="preserve"> برای</w:t>
      </w:r>
      <w:r w:rsidR="00BC69F6">
        <w:rPr>
          <w:rFonts w:hint="cs"/>
          <w:rtl/>
        </w:rPr>
        <w:t xml:space="preserve"> </w:t>
      </w:r>
      <w:r>
        <w:rPr>
          <w:rFonts w:hint="cs"/>
          <w:rtl/>
        </w:rPr>
        <w:t xml:space="preserve">مثال </w:t>
      </w:r>
      <w:r w:rsidR="00BC69F6">
        <w:rPr>
          <w:rFonts w:hint="cs"/>
          <w:rtl/>
        </w:rPr>
        <w:t xml:space="preserve">اگر در </w:t>
      </w:r>
      <w:r w:rsidR="00CA43C4">
        <w:rPr>
          <w:rFonts w:cs="Calibri" w:hint="cs"/>
          <w:rtl/>
        </w:rPr>
        <w:t>"</w:t>
      </w:r>
      <w:r w:rsidR="00BC69F6" w:rsidRPr="00643390">
        <w:rPr>
          <w:lang w:val="de-DE"/>
        </w:rPr>
        <w:t>Check test</w:t>
      </w:r>
      <w:r w:rsidR="00CA43C4">
        <w:rPr>
          <w:rFonts w:cs="Calibri" w:hint="cs"/>
          <w:rtl/>
        </w:rPr>
        <w:t>"</w:t>
      </w:r>
      <w:r w:rsidR="00BC69F6">
        <w:rPr>
          <w:rFonts w:hint="cs"/>
          <w:rtl/>
        </w:rPr>
        <w:t xml:space="preserve"> </w:t>
      </w:r>
      <w:r>
        <w:rPr>
          <w:rFonts w:hint="cs"/>
          <w:rtl/>
        </w:rPr>
        <w:t xml:space="preserve">یک </w:t>
      </w:r>
      <w:r w:rsidR="00CA43C4">
        <w:rPr>
          <w:rFonts w:cs="Calibri" w:hint="cs"/>
          <w:rtl/>
        </w:rPr>
        <w:t>"</w:t>
      </w:r>
      <w:r w:rsidR="00CA43C4" w:rsidRPr="00643390">
        <w:rPr>
          <w:lang w:val="de-DE"/>
        </w:rPr>
        <w:t xml:space="preserve">Check </w:t>
      </w:r>
      <w:r w:rsidR="009A58C0" w:rsidRPr="00643390">
        <w:rPr>
          <w:lang w:val="de-DE"/>
        </w:rPr>
        <w:t>L</w:t>
      </w:r>
      <w:r w:rsidR="00CA43C4" w:rsidRPr="00643390">
        <w:rPr>
          <w:lang w:val="de-DE"/>
        </w:rPr>
        <w:t>ine</w:t>
      </w:r>
      <w:r w:rsidR="00CA43C4">
        <w:rPr>
          <w:rFonts w:cs="Calibri" w:hint="cs"/>
          <w:rtl/>
        </w:rPr>
        <w:t xml:space="preserve">" </w:t>
      </w:r>
      <w:r>
        <w:rPr>
          <w:rFonts w:hint="cs"/>
          <w:rtl/>
        </w:rPr>
        <w:t xml:space="preserve">از زون </w:t>
      </w:r>
      <w:r w:rsidR="003F19DE">
        <w:rPr>
          <w:rFonts w:hint="cs"/>
          <w:rtl/>
        </w:rPr>
        <w:t>یک</w:t>
      </w:r>
      <w:r>
        <w:rPr>
          <w:rFonts w:hint="cs"/>
          <w:rtl/>
        </w:rPr>
        <w:t xml:space="preserve"> تا </w:t>
      </w:r>
      <w:r w:rsidR="00CA43C4">
        <w:rPr>
          <w:rFonts w:cs="Calibri" w:hint="cs"/>
          <w:rtl/>
        </w:rPr>
        <w:t>"</w:t>
      </w:r>
      <w:r w:rsidR="00CA43C4" w:rsidRPr="00643390">
        <w:rPr>
          <w:lang w:val="de-DE"/>
        </w:rPr>
        <w:t>No Trip</w:t>
      </w:r>
      <w:r w:rsidR="00CA43C4">
        <w:rPr>
          <w:rFonts w:cs="Calibri" w:hint="cs"/>
          <w:rtl/>
        </w:rPr>
        <w:t>"</w:t>
      </w:r>
      <w:r>
        <w:rPr>
          <w:rFonts w:hint="cs"/>
          <w:rtl/>
        </w:rPr>
        <w:t xml:space="preserve"> بکشید، در پنجره </w:t>
      </w:r>
      <w:r w:rsidR="00F65FF3" w:rsidRPr="006F75FD">
        <w:rPr>
          <w:rFonts w:hint="cs"/>
          <w:rtl/>
        </w:rPr>
        <w:t>"</w:t>
      </w:r>
      <w:r w:rsidR="00F65FF3" w:rsidRPr="00643390">
        <w:rPr>
          <w:lang w:val="de-DE"/>
        </w:rPr>
        <w:t>ZT Diagram</w:t>
      </w:r>
      <w:r w:rsidR="00F65FF3" w:rsidRPr="006F75FD">
        <w:rPr>
          <w:rFonts w:hint="cs"/>
          <w:rtl/>
        </w:rPr>
        <w:t>"</w:t>
      </w:r>
      <w:r>
        <w:rPr>
          <w:rFonts w:hint="cs"/>
          <w:rtl/>
        </w:rPr>
        <w:t xml:space="preserve"> نمودار زمان بر حسب امپدانس را در زاویه‌ای که خط کشیده شده</w:t>
      </w:r>
      <w:r w:rsidR="00393AAB">
        <w:rPr>
          <w:rFonts w:hint="cs"/>
          <w:rtl/>
        </w:rPr>
        <w:t xml:space="preserve"> است</w:t>
      </w:r>
      <w:r>
        <w:rPr>
          <w:rFonts w:hint="cs"/>
          <w:rtl/>
        </w:rPr>
        <w:t xml:space="preserve">، می‌بینید. </w:t>
      </w:r>
      <w:r w:rsidRPr="00BD2BD9">
        <w:rPr>
          <w:rFonts w:hint="cs"/>
          <w:rtl/>
        </w:rPr>
        <w:t xml:space="preserve">در این نمودار دو خط چین آبی هم می‌بینید که </w:t>
      </w:r>
      <w:r>
        <w:rPr>
          <w:rFonts w:hint="cs"/>
          <w:rtl/>
        </w:rPr>
        <w:t>خط</w:t>
      </w:r>
      <w:r w:rsidR="00236B93">
        <w:rPr>
          <w:rFonts w:hint="cs"/>
          <w:rtl/>
        </w:rPr>
        <w:t xml:space="preserve"> </w:t>
      </w:r>
      <w:r>
        <w:rPr>
          <w:rFonts w:hint="cs"/>
          <w:rtl/>
        </w:rPr>
        <w:t xml:space="preserve">اول نشان دهنده نقطه </w:t>
      </w:r>
      <w:r w:rsidR="00BC69F6">
        <w:rPr>
          <w:rFonts w:hint="cs"/>
          <w:rtl/>
        </w:rPr>
        <w:t>شروع</w:t>
      </w:r>
      <w:r>
        <w:rPr>
          <w:rFonts w:hint="cs"/>
          <w:rtl/>
        </w:rPr>
        <w:t xml:space="preserve"> </w:t>
      </w:r>
      <w:r w:rsidRPr="00BD2BD9">
        <w:rPr>
          <w:rFonts w:hint="cs"/>
          <w:rtl/>
        </w:rPr>
        <w:t xml:space="preserve">و خط دوم نقطه انتهای </w:t>
      </w:r>
      <w:r w:rsidR="00CA43C4">
        <w:rPr>
          <w:rFonts w:cs="Calibri" w:hint="cs"/>
          <w:rtl/>
        </w:rPr>
        <w:t>"</w:t>
      </w:r>
      <w:r w:rsidR="00CA43C4" w:rsidRPr="00643390">
        <w:rPr>
          <w:lang w:val="de-DE"/>
        </w:rPr>
        <w:t xml:space="preserve">Check </w:t>
      </w:r>
      <w:r w:rsidR="009A58C0" w:rsidRPr="00643390">
        <w:rPr>
          <w:lang w:val="de-DE"/>
        </w:rPr>
        <w:t>L</w:t>
      </w:r>
      <w:r w:rsidR="00CA43C4" w:rsidRPr="00643390">
        <w:rPr>
          <w:lang w:val="de-DE"/>
        </w:rPr>
        <w:t>ine</w:t>
      </w:r>
      <w:r w:rsidR="00CA43C4">
        <w:rPr>
          <w:rFonts w:cs="Calibri" w:hint="cs"/>
          <w:rtl/>
        </w:rPr>
        <w:t>"</w:t>
      </w:r>
      <w:r w:rsidRPr="00BD2BD9">
        <w:rPr>
          <w:rFonts w:hint="cs"/>
          <w:rtl/>
        </w:rPr>
        <w:t xml:space="preserve"> است.</w:t>
      </w:r>
      <w:r>
        <w:rPr>
          <w:rFonts w:hint="cs"/>
          <w:rtl/>
        </w:rPr>
        <w:t xml:space="preserve"> </w:t>
      </w:r>
      <w:r w:rsidR="00971206">
        <w:rPr>
          <w:rFonts w:hint="cs"/>
          <w:rtl/>
        </w:rPr>
        <w:t xml:space="preserve">توجه داشته باشید که در این حالت خط </w:t>
      </w:r>
      <w:r w:rsidR="00CA43C4">
        <w:rPr>
          <w:rFonts w:cs="Calibri" w:hint="cs"/>
          <w:rtl/>
        </w:rPr>
        <w:t>"</w:t>
      </w:r>
      <w:r w:rsidR="00971206" w:rsidRPr="00643390">
        <w:rPr>
          <w:lang w:val="de-DE"/>
        </w:rPr>
        <w:t>|Z|=0</w:t>
      </w:r>
      <w:r w:rsidR="00CA43C4">
        <w:rPr>
          <w:rFonts w:cs="Calibri" w:hint="cs"/>
          <w:rtl/>
        </w:rPr>
        <w:t>"</w:t>
      </w:r>
      <w:r w:rsidR="00852DB9">
        <w:rPr>
          <w:rFonts w:hint="cs"/>
          <w:rtl/>
        </w:rPr>
        <w:t xml:space="preserve"> نقطه شروع</w:t>
      </w:r>
      <w:r w:rsidR="00236B93">
        <w:rPr>
          <w:rFonts w:hint="cs"/>
          <w:rtl/>
        </w:rPr>
        <w:t xml:space="preserve"> </w:t>
      </w:r>
      <w:r w:rsidR="00852DB9">
        <w:rPr>
          <w:rFonts w:hint="cs"/>
          <w:rtl/>
        </w:rPr>
        <w:t xml:space="preserve">(مبدا) </w:t>
      </w:r>
      <w:r w:rsidR="00820498">
        <w:rPr>
          <w:rFonts w:cs="Calibri" w:hint="cs"/>
          <w:rtl/>
        </w:rPr>
        <w:t>"</w:t>
      </w:r>
      <w:r w:rsidR="00820498" w:rsidRPr="00643390">
        <w:rPr>
          <w:lang w:val="de-DE"/>
        </w:rPr>
        <w:t>Check Line</w:t>
      </w:r>
      <w:r w:rsidR="00820498">
        <w:rPr>
          <w:rFonts w:cs="Calibri" w:hint="cs"/>
          <w:rtl/>
        </w:rPr>
        <w:t>"</w:t>
      </w:r>
      <w:r w:rsidR="00820498" w:rsidRPr="00BD2BD9">
        <w:rPr>
          <w:rFonts w:hint="cs"/>
          <w:rtl/>
        </w:rPr>
        <w:t xml:space="preserve"> </w:t>
      </w:r>
      <w:r w:rsidR="00852DB9">
        <w:rPr>
          <w:rFonts w:hint="cs"/>
          <w:rtl/>
        </w:rPr>
        <w:t>و خط آبی رنگ دیگر</w:t>
      </w:r>
      <w:r w:rsidR="009A58C0">
        <w:rPr>
          <w:rFonts w:hint="cs"/>
          <w:rtl/>
        </w:rPr>
        <w:t>،</w:t>
      </w:r>
      <w:r w:rsidR="00852DB9">
        <w:rPr>
          <w:rFonts w:hint="cs"/>
          <w:rtl/>
        </w:rPr>
        <w:t xml:space="preserve"> نقطه انتهای </w:t>
      </w:r>
      <w:r w:rsidR="00820498">
        <w:rPr>
          <w:rFonts w:cs="Calibri" w:hint="cs"/>
          <w:rtl/>
        </w:rPr>
        <w:t>"</w:t>
      </w:r>
      <w:r w:rsidR="00820498" w:rsidRPr="00643390">
        <w:rPr>
          <w:lang w:val="de-DE"/>
        </w:rPr>
        <w:t>Check Line</w:t>
      </w:r>
      <w:r w:rsidR="00820498">
        <w:rPr>
          <w:rFonts w:cs="Calibri" w:hint="cs"/>
          <w:rtl/>
        </w:rPr>
        <w:t>"</w:t>
      </w:r>
      <w:r w:rsidR="00852DB9">
        <w:rPr>
          <w:rFonts w:hint="cs"/>
          <w:rtl/>
        </w:rPr>
        <w:t xml:space="preserve"> می‌باشد و فاصله بین این دو خط</w:t>
      </w:r>
      <w:r w:rsidR="009A58C0">
        <w:rPr>
          <w:rFonts w:hint="cs"/>
          <w:rtl/>
        </w:rPr>
        <w:t>،</w:t>
      </w:r>
      <w:r w:rsidR="00852DB9">
        <w:rPr>
          <w:rFonts w:hint="cs"/>
          <w:rtl/>
        </w:rPr>
        <w:t xml:space="preserve"> طول </w:t>
      </w:r>
      <w:r w:rsidR="00820498">
        <w:rPr>
          <w:rFonts w:cs="Calibri" w:hint="cs"/>
          <w:rtl/>
        </w:rPr>
        <w:t>"</w:t>
      </w:r>
      <w:r w:rsidR="00820498" w:rsidRPr="00643390">
        <w:rPr>
          <w:lang w:val="de-DE"/>
        </w:rPr>
        <w:t>Check Line</w:t>
      </w:r>
      <w:r w:rsidR="00820498">
        <w:rPr>
          <w:rFonts w:cs="Calibri" w:hint="cs"/>
          <w:rtl/>
        </w:rPr>
        <w:t>"</w:t>
      </w:r>
      <w:r w:rsidR="00852DB9">
        <w:rPr>
          <w:rFonts w:hint="cs"/>
          <w:rtl/>
        </w:rPr>
        <w:t xml:space="preserve"> است.</w:t>
      </w:r>
    </w:p>
    <w:p w14:paraId="318663C3" w14:textId="40631D9A" w:rsidR="004073E6" w:rsidRDefault="004073E6" w:rsidP="004073E6">
      <w:pPr>
        <w:pStyle w:val="AAAR-Normal"/>
        <w:jc w:val="left"/>
        <w:rPr>
          <w:rtl/>
        </w:rPr>
      </w:pPr>
      <w:r>
        <w:rPr>
          <w:rtl/>
        </w:rPr>
        <w:t>قر</w:t>
      </w:r>
      <w:r>
        <w:rPr>
          <w:rFonts w:hint="cs"/>
          <w:rtl/>
        </w:rPr>
        <w:t>ی</w:t>
      </w:r>
      <w:r>
        <w:rPr>
          <w:rFonts w:hint="eastAsia"/>
          <w:rtl/>
        </w:rPr>
        <w:t>با</w:t>
      </w:r>
      <w:r>
        <w:rPr>
          <w:rtl/>
        </w:rPr>
        <w:t>...</w:t>
      </w:r>
    </w:p>
    <w:p w14:paraId="7E1E3856" w14:textId="7D45F45D" w:rsidR="006F75FD" w:rsidRDefault="00170B68">
      <w:pPr>
        <w:pStyle w:val="AAE-Normal"/>
        <w:rPr>
          <w:rtl/>
        </w:rPr>
      </w:pPr>
      <w:r>
        <w:t>But in “Search Test” and “Check Test”, “Angle” is</w:t>
      </w:r>
      <w:r w:rsidR="00ED799D">
        <w:t xml:space="preserve"> </w:t>
      </w:r>
      <w:r w:rsidR="00ED799D" w:rsidRPr="00ED799D">
        <w:t>there</w:t>
      </w:r>
      <w:r>
        <w:t xml:space="preserve"> angle of the drawn line “Phi” is the origin impedance angle of “Search Line” or “Check Line”, and values of them are different</w:t>
      </w:r>
      <w:r w:rsidR="00E86B1C">
        <w:t xml:space="preserve">. </w:t>
      </w:r>
      <w:r w:rsidR="006016C3">
        <w:t xml:space="preserve">For example, if in “Check Test” a “Check Line” is drawn from zone 1 to “No </w:t>
      </w:r>
      <w:r w:rsidR="006016C3">
        <w:tab/>
        <w:t xml:space="preserve">Trip”, you can see the time based on impedance diagram in “ZT Diagram” window in the angle where the line is drawn. </w:t>
      </w:r>
      <w:r w:rsidR="00810565">
        <w:t xml:space="preserve">In this diagram you can see two blue dotted lines where the first line indicates the start point and the second line indicates the end point of the “Check Line”. Note that in this state, the “|Z|=0” line is the start or origin point of the “Check Line” and the other blue line is the end point of the “Check Line” and the distance between these lines is the length of the “Check Line”. </w:t>
      </w:r>
    </w:p>
    <w:p w14:paraId="4DD76D9A" w14:textId="4FE2900E" w:rsidR="001F42F3" w:rsidRDefault="001F42F3" w:rsidP="001D2547">
      <w:pPr>
        <w:pStyle w:val="AAG-Normal"/>
        <w:rPr>
          <w:lang w:val="de-DE"/>
        </w:rPr>
      </w:pPr>
      <w:r w:rsidRPr="001E54DE">
        <w:rPr>
          <w:lang w:val="de-DE"/>
        </w:rPr>
        <w:t>Aber in Such</w:t>
      </w:r>
      <w:r>
        <w:rPr>
          <w:lang w:val="de-DE"/>
        </w:rPr>
        <w:t>-</w:t>
      </w:r>
      <w:r w:rsidRPr="001E54DE">
        <w:rPr>
          <w:lang w:val="de-DE"/>
        </w:rPr>
        <w:t xml:space="preserve"> und </w:t>
      </w:r>
      <w:r>
        <w:rPr>
          <w:lang w:val="de-DE"/>
        </w:rPr>
        <w:t>Kontroll</w:t>
      </w:r>
      <w:r w:rsidRPr="001E54DE">
        <w:rPr>
          <w:lang w:val="de-DE"/>
        </w:rPr>
        <w:t>prüf</w:t>
      </w:r>
      <w:r>
        <w:rPr>
          <w:lang w:val="de-DE"/>
        </w:rPr>
        <w:t>ung</w:t>
      </w:r>
      <w:r w:rsidRPr="001E54DE">
        <w:rPr>
          <w:lang w:val="de-DE"/>
        </w:rPr>
        <w:t xml:space="preserve"> gibt es Winkel der gezeichneten Linie und "Phi" ist der</w:t>
      </w:r>
      <w:r w:rsidRPr="00966A08">
        <w:rPr>
          <w:lang w:val="de-DE"/>
        </w:rPr>
        <w:t xml:space="preserve"> </w:t>
      </w:r>
      <w:r>
        <w:rPr>
          <w:lang w:val="de-DE"/>
        </w:rPr>
        <w:t>W</w:t>
      </w:r>
      <w:r w:rsidRPr="001E54DE">
        <w:rPr>
          <w:lang w:val="de-DE"/>
        </w:rPr>
        <w:t>inkel</w:t>
      </w:r>
      <w:r>
        <w:rPr>
          <w:lang w:val="de-DE"/>
        </w:rPr>
        <w:t xml:space="preserve"> der I</w:t>
      </w:r>
      <w:r w:rsidRPr="001E54DE">
        <w:rPr>
          <w:lang w:val="de-DE"/>
        </w:rPr>
        <w:t>mpedanz</w:t>
      </w:r>
      <w:r>
        <w:rPr>
          <w:lang w:val="de-DE"/>
        </w:rPr>
        <w:t xml:space="preserve"> des </w:t>
      </w:r>
      <w:r w:rsidRPr="001E54DE">
        <w:rPr>
          <w:lang w:val="de-DE"/>
        </w:rPr>
        <w:t>Ursprungs von Such</w:t>
      </w:r>
      <w:r>
        <w:rPr>
          <w:lang w:val="de-DE"/>
        </w:rPr>
        <w:t xml:space="preserve">- </w:t>
      </w:r>
      <w:r w:rsidRPr="001E54DE">
        <w:rPr>
          <w:lang w:val="de-DE"/>
        </w:rPr>
        <w:t xml:space="preserve">oder </w:t>
      </w:r>
      <w:r>
        <w:rPr>
          <w:lang w:val="de-DE"/>
        </w:rPr>
        <w:t>Kontrollgerade</w:t>
      </w:r>
      <w:r w:rsidRPr="001E54DE">
        <w:rPr>
          <w:lang w:val="de-DE"/>
        </w:rPr>
        <w:t>, und die Werte von ihnen sind</w:t>
      </w:r>
      <w:r>
        <w:rPr>
          <w:lang w:val="de-DE"/>
        </w:rPr>
        <w:t>.</w:t>
      </w:r>
      <w:r w:rsidRPr="00966A08">
        <w:rPr>
          <w:lang w:val="de-DE"/>
        </w:rPr>
        <w:t xml:space="preserve"> Wenn z. B. in </w:t>
      </w:r>
      <w:r>
        <w:rPr>
          <w:lang w:val="de-DE"/>
        </w:rPr>
        <w:t>Kontroll</w:t>
      </w:r>
      <w:r w:rsidRPr="001E54DE">
        <w:rPr>
          <w:lang w:val="de-DE"/>
        </w:rPr>
        <w:t>prüf</w:t>
      </w:r>
      <w:r>
        <w:rPr>
          <w:lang w:val="de-DE"/>
        </w:rPr>
        <w:t>ung</w:t>
      </w:r>
      <w:r w:rsidRPr="00966A08">
        <w:rPr>
          <w:lang w:val="de-DE"/>
        </w:rPr>
        <w:t xml:space="preserve"> eine </w:t>
      </w:r>
      <w:r>
        <w:rPr>
          <w:lang w:val="de-DE"/>
        </w:rPr>
        <w:t>Kontrollgerade</w:t>
      </w:r>
      <w:r w:rsidRPr="00966A08">
        <w:rPr>
          <w:lang w:val="de-DE"/>
        </w:rPr>
        <w:t xml:space="preserve"> von Zone 1 bis </w:t>
      </w:r>
      <w:r>
        <w:rPr>
          <w:lang w:val="de-DE"/>
        </w:rPr>
        <w:t>Auslösez</w:t>
      </w:r>
      <w:r w:rsidRPr="009D6194">
        <w:rPr>
          <w:lang w:val="de-DE"/>
        </w:rPr>
        <w:t>one</w:t>
      </w:r>
      <w:r w:rsidRPr="00966A08">
        <w:rPr>
          <w:lang w:val="de-DE"/>
        </w:rPr>
        <w:t xml:space="preserve"> gezeichnet wird, können Sie die Zeit basierend auf dem Impedanzdiagramm im Fenster "ZT</w:t>
      </w:r>
      <w:r>
        <w:rPr>
          <w:lang w:val="de-DE"/>
        </w:rPr>
        <w:t xml:space="preserve"> </w:t>
      </w:r>
      <w:r w:rsidRPr="00966A08">
        <w:rPr>
          <w:lang w:val="de-DE"/>
        </w:rPr>
        <w:t xml:space="preserve">Diagram" im Winkel sehen, in dem die Linie gezeichnet wird. In diesem Diagramm sehen Sie zwei blaue gepunktete Linien, wobei die erste Linie den Startpunkt und die zweite Linie den Endpunkt der </w:t>
      </w:r>
      <w:r>
        <w:rPr>
          <w:lang w:val="de-DE"/>
        </w:rPr>
        <w:t>Kontrollgerade</w:t>
      </w:r>
      <w:r w:rsidRPr="00966A08">
        <w:rPr>
          <w:lang w:val="de-DE"/>
        </w:rPr>
        <w:t xml:space="preserve"> angibt. Beachten Sie, dass in diesem Zustand die "|Z|=0" Linie ist der Start- oder Ursprungspunkt der </w:t>
      </w:r>
      <w:bookmarkStart w:id="1" w:name="_Hlk40724668"/>
      <w:r>
        <w:rPr>
          <w:lang w:val="de-DE"/>
        </w:rPr>
        <w:t>Kontrollgerade</w:t>
      </w:r>
      <w:r w:rsidRPr="00966A08">
        <w:rPr>
          <w:lang w:val="de-DE"/>
        </w:rPr>
        <w:t xml:space="preserve"> </w:t>
      </w:r>
      <w:bookmarkEnd w:id="1"/>
      <w:r w:rsidRPr="00966A08">
        <w:rPr>
          <w:lang w:val="de-DE"/>
        </w:rPr>
        <w:t xml:space="preserve">und die andere blaue Linie ist </w:t>
      </w:r>
      <w:r>
        <w:rPr>
          <w:lang w:val="de-DE"/>
        </w:rPr>
        <w:t>sein</w:t>
      </w:r>
      <w:r w:rsidRPr="00966A08">
        <w:rPr>
          <w:lang w:val="de-DE"/>
        </w:rPr>
        <w:t xml:space="preserve">en Endpunkt und der Abstand zwischen diesen Linien ist </w:t>
      </w:r>
      <w:r>
        <w:rPr>
          <w:lang w:val="de-DE"/>
        </w:rPr>
        <w:t>seine</w:t>
      </w:r>
      <w:r w:rsidRPr="00966A08">
        <w:rPr>
          <w:lang w:val="de-DE"/>
        </w:rPr>
        <w:t xml:space="preserve"> Länge.</w:t>
      </w:r>
    </w:p>
    <w:p w14:paraId="41BD3E0E" w14:textId="317EF4B9" w:rsidR="001D2547" w:rsidRDefault="00EE2CB5" w:rsidP="001D2547">
      <w:pPr>
        <w:pStyle w:val="AAS-Normal"/>
        <w:rPr>
          <w:lang w:val="es-ES"/>
        </w:rPr>
      </w:pPr>
      <w:r w:rsidRPr="00C87031">
        <w:rPr>
          <w:lang w:val="es-ES"/>
        </w:rPr>
        <w:t>. Pero en "Search Test" y "Check Test", "Angle" es el ángulo de la línea dibujada "Phi" es el ángulo de impedancia de origen de "Search Line" o "Check Line", y los valores de los mismos son diferentes. Por ejemplo, si en "Check Test" se dibuja una "Check Line" desde la zona 1 hasta "No Trip", se puede ver el tiempo basado en el diagrama de impedancia en la ventana "ZT Diagram" en el ángulo donde se dibuja la línea. En este diagrama se pueden ver dos líneas de puntos azules donde la primera línea indica el punto de inicio y la segunda línea indica el punto final de la "Check Line". Observe que en este estado, la línea "|Z|=0" es el punto de inicio o de origen de la "Check Line" y la otra línea azul es el punto final de la "Check Line" y la distancia entre estas líneas es la longitud de la "Check Line".</w:t>
      </w:r>
    </w:p>
    <w:p w14:paraId="6A1F550C" w14:textId="0D2A01F9" w:rsidR="001D2547" w:rsidRDefault="001D2547" w:rsidP="00C74B34">
      <w:pPr>
        <w:pStyle w:val="AAF-Normal"/>
        <w:rPr>
          <w:lang w:val="de-DE"/>
        </w:rPr>
      </w:pPr>
      <w:r>
        <w:rPr>
          <w:lang w:val="de-DE"/>
        </w:rPr>
        <w:t>Bientôt disponible</w:t>
      </w:r>
    </w:p>
    <w:p w14:paraId="1F9A741E" w14:textId="6B8D5B4F" w:rsidR="00AB693C" w:rsidRPr="00AB693C" w:rsidRDefault="00AB693C" w:rsidP="00132FBE">
      <w:pPr>
        <w:pStyle w:val="AAA-Aks"/>
      </w:pPr>
      <w:r>
        <w:drawing>
          <wp:inline distT="0" distB="0" distL="0" distR="0" wp14:anchorId="65DC4D06" wp14:editId="541DCD1C">
            <wp:extent cx="3687800" cy="5742694"/>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98511" cy="5759373"/>
                    </a:xfrm>
                    <a:prstGeom prst="rect">
                      <a:avLst/>
                    </a:prstGeom>
                    <a:noFill/>
                    <a:ln>
                      <a:noFill/>
                    </a:ln>
                  </pic:spPr>
                </pic:pic>
              </a:graphicData>
            </a:graphic>
          </wp:inline>
        </w:drawing>
      </w:r>
    </w:p>
    <w:p w14:paraId="65F09143" w14:textId="4CE5285F" w:rsidR="006F75FD" w:rsidRDefault="006F75FD" w:rsidP="00834F00">
      <w:pPr>
        <w:pStyle w:val="AAA-MatnAsli"/>
        <w:rPr>
          <w:rtl/>
        </w:rPr>
      </w:pPr>
      <w:r>
        <w:rPr>
          <w:rFonts w:hint="cs"/>
          <w:rtl/>
        </w:rPr>
        <w:t xml:space="preserve">نکته مهم برای درک مفهوم </w:t>
      </w:r>
      <w:r w:rsidR="00CA43C4">
        <w:rPr>
          <w:rFonts w:cs="Calibri" w:hint="cs"/>
          <w:rtl/>
        </w:rPr>
        <w:t>"</w:t>
      </w:r>
      <w:r w:rsidR="00CA43C4" w:rsidRPr="00643390">
        <w:rPr>
          <w:lang w:val="de-DE"/>
        </w:rPr>
        <w:t>Check test</w:t>
      </w:r>
      <w:r w:rsidR="00CA43C4">
        <w:rPr>
          <w:rFonts w:cs="Calibri" w:hint="cs"/>
          <w:rtl/>
        </w:rPr>
        <w:t>"</w:t>
      </w:r>
      <w:r w:rsidR="00CA43C4">
        <w:rPr>
          <w:rFonts w:hint="cs"/>
          <w:rtl/>
        </w:rPr>
        <w:t xml:space="preserve"> </w:t>
      </w:r>
      <w:r>
        <w:rPr>
          <w:rFonts w:hint="cs"/>
          <w:rtl/>
        </w:rPr>
        <w:t xml:space="preserve">این است که وقتی یک </w:t>
      </w:r>
      <w:r w:rsidR="00CA43C4">
        <w:rPr>
          <w:rFonts w:cs="Calibri" w:hint="cs"/>
          <w:rtl/>
        </w:rPr>
        <w:t>"</w:t>
      </w:r>
      <w:r w:rsidRPr="00643390">
        <w:rPr>
          <w:lang w:val="de-DE"/>
        </w:rPr>
        <w:t xml:space="preserve">Check </w:t>
      </w:r>
      <w:r w:rsidR="009A58C0" w:rsidRPr="00643390">
        <w:rPr>
          <w:lang w:val="de-DE"/>
        </w:rPr>
        <w:t>L</w:t>
      </w:r>
      <w:r w:rsidRPr="00643390">
        <w:rPr>
          <w:lang w:val="de-DE"/>
        </w:rPr>
        <w:t>ine</w:t>
      </w:r>
      <w:r w:rsidR="00CA43C4">
        <w:rPr>
          <w:rFonts w:cs="Calibri" w:hint="cs"/>
          <w:rtl/>
        </w:rPr>
        <w:t>"</w:t>
      </w:r>
      <w:r>
        <w:rPr>
          <w:rFonts w:hint="cs"/>
          <w:rtl/>
        </w:rPr>
        <w:t xml:space="preserve"> رسم می‌شود</w:t>
      </w:r>
      <w:r w:rsidR="00BC69F6">
        <w:rPr>
          <w:rFonts w:hint="cs"/>
          <w:rtl/>
        </w:rPr>
        <w:t>،</w:t>
      </w:r>
      <w:r>
        <w:rPr>
          <w:rFonts w:hint="cs"/>
          <w:rtl/>
        </w:rPr>
        <w:t xml:space="preserve"> نرم</w:t>
      </w:r>
      <w:r w:rsidR="009A58C0">
        <w:rPr>
          <w:rFonts w:hint="cs"/>
          <w:rtl/>
        </w:rPr>
        <w:t>‌</w:t>
      </w:r>
      <w:r>
        <w:rPr>
          <w:rFonts w:hint="cs"/>
          <w:rtl/>
        </w:rPr>
        <w:t xml:space="preserve">افزار </w:t>
      </w:r>
      <w:r w:rsidR="00BC69F6">
        <w:rPr>
          <w:rFonts w:hint="cs"/>
          <w:rtl/>
        </w:rPr>
        <w:t>روی خط</w:t>
      </w:r>
      <w:r w:rsidR="00216D97">
        <w:rPr>
          <w:rFonts w:hint="cs"/>
          <w:rtl/>
        </w:rPr>
        <w:t>،</w:t>
      </w:r>
      <w:r w:rsidR="00BC69F6">
        <w:rPr>
          <w:rFonts w:hint="cs"/>
          <w:rtl/>
        </w:rPr>
        <w:t xml:space="preserve"> شروع به حرکت می‌کند و </w:t>
      </w:r>
      <w:r>
        <w:rPr>
          <w:rFonts w:hint="cs"/>
          <w:rtl/>
        </w:rPr>
        <w:t xml:space="preserve">محل‌هایی که تلورانس روی </w:t>
      </w:r>
      <w:r w:rsidR="00F65FF3" w:rsidRPr="006F75FD">
        <w:rPr>
          <w:rFonts w:hint="cs"/>
          <w:rtl/>
        </w:rPr>
        <w:t>"</w:t>
      </w:r>
      <w:r w:rsidR="00F65FF3" w:rsidRPr="00643390">
        <w:rPr>
          <w:lang w:val="de-DE"/>
        </w:rPr>
        <w:t>ZT Diagram</w:t>
      </w:r>
      <w:r w:rsidR="00F65FF3" w:rsidRPr="006F75FD">
        <w:rPr>
          <w:rFonts w:hint="cs"/>
          <w:rtl/>
        </w:rPr>
        <w:t>"</w:t>
      </w:r>
      <w:r w:rsidR="00820498">
        <w:rPr>
          <w:rFonts w:hint="cs"/>
          <w:rtl/>
        </w:rPr>
        <w:t xml:space="preserve"> دچار شکستگی شده </w:t>
      </w:r>
      <w:r>
        <w:rPr>
          <w:rFonts w:hint="cs"/>
          <w:rtl/>
        </w:rPr>
        <w:t xml:space="preserve">است را </w:t>
      </w:r>
      <w:r w:rsidR="00CA43C4">
        <w:rPr>
          <w:rFonts w:cs="Calibri" w:hint="cs"/>
          <w:rtl/>
        </w:rPr>
        <w:t>"</w:t>
      </w:r>
      <w:r w:rsidR="00CA43C4" w:rsidRPr="00643390">
        <w:rPr>
          <w:lang w:val="de-DE"/>
        </w:rPr>
        <w:t>Shot</w:t>
      </w:r>
      <w:r w:rsidR="00CA43C4">
        <w:rPr>
          <w:rFonts w:cs="Calibri" w:hint="cs"/>
          <w:rtl/>
        </w:rPr>
        <w:t>"</w:t>
      </w:r>
      <w:r>
        <w:rPr>
          <w:rFonts w:hint="cs"/>
          <w:rtl/>
        </w:rPr>
        <w:t xml:space="preserve"> می‌زند</w:t>
      </w:r>
      <w:r w:rsidR="002948BE">
        <w:rPr>
          <w:rFonts w:hint="cs"/>
          <w:rtl/>
        </w:rPr>
        <w:t>،</w:t>
      </w:r>
      <w:r w:rsidR="002948BE" w:rsidRPr="002948BE">
        <w:rPr>
          <w:rFonts w:hint="cs"/>
          <w:rtl/>
        </w:rPr>
        <w:t xml:space="preserve"> </w:t>
      </w:r>
      <w:r w:rsidR="002948BE">
        <w:rPr>
          <w:rFonts w:hint="cs"/>
          <w:rtl/>
        </w:rPr>
        <w:t>که در اینجا می‌بیند، چون در</w:t>
      </w:r>
      <w:r w:rsidR="003F19DE" w:rsidRPr="006F75FD">
        <w:rPr>
          <w:rFonts w:hint="cs"/>
          <w:rtl/>
        </w:rPr>
        <w:t>"</w:t>
      </w:r>
      <w:r w:rsidR="003F19DE" w:rsidRPr="00643390">
        <w:rPr>
          <w:lang w:val="de-DE"/>
        </w:rPr>
        <w:t>ZT Diagram</w:t>
      </w:r>
      <w:r w:rsidR="003F19DE" w:rsidRPr="006F75FD">
        <w:rPr>
          <w:rFonts w:hint="cs"/>
          <w:rtl/>
        </w:rPr>
        <w:t>"</w:t>
      </w:r>
      <w:r w:rsidR="003F19DE">
        <w:rPr>
          <w:rFonts w:hint="cs"/>
          <w:rtl/>
        </w:rPr>
        <w:t>،</w:t>
      </w:r>
      <w:r w:rsidR="002948BE">
        <w:rPr>
          <w:rFonts w:hint="cs"/>
          <w:rtl/>
        </w:rPr>
        <w:t xml:space="preserve"> در طول </w:t>
      </w:r>
      <w:r w:rsidR="003F19DE">
        <w:rPr>
          <w:rFonts w:cs="Calibri" w:hint="cs"/>
          <w:rtl/>
        </w:rPr>
        <w:t>"</w:t>
      </w:r>
      <w:r w:rsidR="003F19DE" w:rsidRPr="00643390">
        <w:rPr>
          <w:lang w:val="de-DE"/>
        </w:rPr>
        <w:t>Check Line</w:t>
      </w:r>
      <w:r w:rsidR="003F19DE">
        <w:rPr>
          <w:rFonts w:cs="Calibri" w:hint="cs"/>
          <w:rtl/>
        </w:rPr>
        <w:t>"</w:t>
      </w:r>
      <w:r w:rsidR="002948BE">
        <w:rPr>
          <w:rFonts w:hint="cs"/>
          <w:rtl/>
        </w:rPr>
        <w:t xml:space="preserve">، سه شکستگی در تلورانس‌  وجود دارد سه </w:t>
      </w:r>
      <w:r w:rsidR="002948BE">
        <w:rPr>
          <w:rFonts w:cs="Calibri" w:hint="cs"/>
          <w:rtl/>
        </w:rPr>
        <w:t>"</w:t>
      </w:r>
      <w:r w:rsidR="002948BE" w:rsidRPr="00643390">
        <w:rPr>
          <w:lang w:val="de-DE"/>
        </w:rPr>
        <w:t>Shot</w:t>
      </w:r>
      <w:r w:rsidR="002948BE">
        <w:rPr>
          <w:rFonts w:cs="Calibri" w:hint="cs"/>
          <w:rtl/>
        </w:rPr>
        <w:t>"</w:t>
      </w:r>
      <w:r w:rsidR="002948BE">
        <w:rPr>
          <w:rFonts w:hint="cs"/>
          <w:rtl/>
        </w:rPr>
        <w:t xml:space="preserve"> زده شده است</w:t>
      </w:r>
      <w:r>
        <w:rPr>
          <w:rFonts w:hint="cs"/>
          <w:rtl/>
        </w:rPr>
        <w:t>.</w:t>
      </w:r>
      <w:r w:rsidR="00BC69F6">
        <w:rPr>
          <w:rFonts w:hint="cs"/>
          <w:rtl/>
        </w:rPr>
        <w:t xml:space="preserve"> </w:t>
      </w:r>
      <w:r>
        <w:rPr>
          <w:rFonts w:hint="cs"/>
          <w:rtl/>
        </w:rPr>
        <w:t xml:space="preserve">تفاوتی که </w:t>
      </w:r>
      <w:r w:rsidR="00CA43C4">
        <w:rPr>
          <w:rFonts w:cs="Calibri" w:hint="cs"/>
          <w:rtl/>
        </w:rPr>
        <w:t>"</w:t>
      </w:r>
      <w:r w:rsidR="00CA43C4" w:rsidRPr="00643390">
        <w:rPr>
          <w:lang w:val="de-DE"/>
        </w:rPr>
        <w:t xml:space="preserve">Search </w:t>
      </w:r>
      <w:r w:rsidR="009A58C0" w:rsidRPr="00643390">
        <w:rPr>
          <w:lang w:val="de-DE"/>
        </w:rPr>
        <w:t>T</w:t>
      </w:r>
      <w:r w:rsidR="00CA43C4" w:rsidRPr="00643390">
        <w:rPr>
          <w:lang w:val="de-DE"/>
        </w:rPr>
        <w:t>est</w:t>
      </w:r>
      <w:r w:rsidR="00CA43C4">
        <w:rPr>
          <w:rFonts w:cs="Calibri" w:hint="cs"/>
          <w:rtl/>
        </w:rPr>
        <w:t>"</w:t>
      </w:r>
      <w:r w:rsidR="00CA43C4">
        <w:rPr>
          <w:rFonts w:hint="cs"/>
          <w:rtl/>
        </w:rPr>
        <w:t xml:space="preserve"> </w:t>
      </w:r>
      <w:r>
        <w:rPr>
          <w:rFonts w:hint="cs"/>
          <w:rtl/>
        </w:rPr>
        <w:t xml:space="preserve">با </w:t>
      </w:r>
      <w:r w:rsidR="00CA43C4">
        <w:rPr>
          <w:rFonts w:cs="Calibri" w:hint="cs"/>
          <w:rtl/>
        </w:rPr>
        <w:t>"</w:t>
      </w:r>
      <w:r w:rsidR="00CA43C4" w:rsidRPr="00643390">
        <w:rPr>
          <w:lang w:val="de-DE"/>
        </w:rPr>
        <w:t xml:space="preserve">Check </w:t>
      </w:r>
      <w:r w:rsidR="009A58C0" w:rsidRPr="00643390">
        <w:rPr>
          <w:lang w:val="de-DE"/>
        </w:rPr>
        <w:t>T</w:t>
      </w:r>
      <w:r w:rsidR="00CA43C4" w:rsidRPr="00643390">
        <w:rPr>
          <w:lang w:val="de-DE"/>
        </w:rPr>
        <w:t>est</w:t>
      </w:r>
      <w:r w:rsidR="00CA43C4">
        <w:rPr>
          <w:rFonts w:cs="Calibri" w:hint="cs"/>
          <w:rtl/>
        </w:rPr>
        <w:t>"</w:t>
      </w:r>
      <w:r w:rsidR="00CA43C4">
        <w:rPr>
          <w:rFonts w:hint="cs"/>
          <w:rtl/>
        </w:rPr>
        <w:t xml:space="preserve"> </w:t>
      </w:r>
      <w:r>
        <w:rPr>
          <w:rFonts w:hint="cs"/>
          <w:rtl/>
        </w:rPr>
        <w:t>در این قضیه دارد</w:t>
      </w:r>
      <w:r w:rsidR="009A58C0">
        <w:rPr>
          <w:rFonts w:hint="cs"/>
          <w:rtl/>
        </w:rPr>
        <w:t>،</w:t>
      </w:r>
      <w:r>
        <w:rPr>
          <w:rFonts w:hint="cs"/>
          <w:rtl/>
        </w:rPr>
        <w:t xml:space="preserve"> این است که در </w:t>
      </w:r>
      <w:r w:rsidR="00CA43C4">
        <w:rPr>
          <w:rFonts w:cs="Calibri" w:hint="cs"/>
          <w:rtl/>
        </w:rPr>
        <w:t>"</w:t>
      </w:r>
      <w:r w:rsidRPr="00643390">
        <w:rPr>
          <w:lang w:val="de-DE"/>
        </w:rPr>
        <w:t>Search test</w:t>
      </w:r>
      <w:r w:rsidR="00CA43C4">
        <w:rPr>
          <w:rFonts w:cs="Calibri" w:hint="cs"/>
          <w:rtl/>
        </w:rPr>
        <w:t>"</w:t>
      </w:r>
      <w:r>
        <w:rPr>
          <w:rFonts w:hint="cs"/>
          <w:rtl/>
        </w:rPr>
        <w:t xml:space="preserve"> نرم</w:t>
      </w:r>
      <w:r w:rsidR="00FE5D20">
        <w:rPr>
          <w:rFonts w:hint="cs"/>
          <w:rtl/>
        </w:rPr>
        <w:t>‌</w:t>
      </w:r>
      <w:r>
        <w:rPr>
          <w:rFonts w:hint="cs"/>
          <w:rtl/>
        </w:rPr>
        <w:t xml:space="preserve">افزار </w:t>
      </w:r>
      <w:r w:rsidR="003F19DE">
        <w:rPr>
          <w:rFonts w:hint="cs"/>
          <w:rtl/>
        </w:rPr>
        <w:t xml:space="preserve">روی </w:t>
      </w:r>
      <w:r>
        <w:rPr>
          <w:rFonts w:hint="cs"/>
          <w:rtl/>
        </w:rPr>
        <w:t xml:space="preserve">همه شکستگی‌های تلورانس روی </w:t>
      </w:r>
      <w:r w:rsidR="00CA43C4">
        <w:rPr>
          <w:rFonts w:hint="cs"/>
          <w:rtl/>
        </w:rPr>
        <w:t>"</w:t>
      </w:r>
      <w:r w:rsidR="00CA43C4" w:rsidRPr="00643390">
        <w:rPr>
          <w:lang w:val="de-DE"/>
        </w:rPr>
        <w:t>Search Line</w:t>
      </w:r>
      <w:r w:rsidR="00CA43C4">
        <w:rPr>
          <w:rFonts w:hint="cs"/>
          <w:rtl/>
        </w:rPr>
        <w:t>"</w:t>
      </w:r>
      <w:r>
        <w:rPr>
          <w:rFonts w:hint="cs"/>
          <w:rtl/>
        </w:rPr>
        <w:t xml:space="preserve"> را </w:t>
      </w:r>
      <w:r w:rsidR="00CA43C4">
        <w:rPr>
          <w:rFonts w:cs="Calibri" w:hint="cs"/>
          <w:rtl/>
        </w:rPr>
        <w:t>"</w:t>
      </w:r>
      <w:r w:rsidR="00CA43C4" w:rsidRPr="00643390">
        <w:rPr>
          <w:lang w:val="de-DE"/>
        </w:rPr>
        <w:t>Shot</w:t>
      </w:r>
      <w:r w:rsidR="00CA43C4">
        <w:rPr>
          <w:rFonts w:cs="Calibri" w:hint="cs"/>
          <w:rtl/>
        </w:rPr>
        <w:t>"</w:t>
      </w:r>
      <w:r>
        <w:rPr>
          <w:rFonts w:hint="cs"/>
          <w:rtl/>
        </w:rPr>
        <w:t xml:space="preserve"> نمی‌زند بلکه از محل خط زون، </w:t>
      </w:r>
      <w:r w:rsidR="00820498">
        <w:rPr>
          <w:rFonts w:hint="cs"/>
          <w:rtl/>
        </w:rPr>
        <w:t>به</w:t>
      </w:r>
      <w:r>
        <w:rPr>
          <w:rFonts w:hint="cs"/>
          <w:rtl/>
        </w:rPr>
        <w:t xml:space="preserve"> دو طرف، فقط اولین شکستگی تلورانس را </w:t>
      </w:r>
      <w:r w:rsidR="00CA43C4">
        <w:rPr>
          <w:rFonts w:cs="Calibri" w:hint="cs"/>
          <w:rtl/>
        </w:rPr>
        <w:t>"</w:t>
      </w:r>
      <w:r w:rsidR="00CA43C4" w:rsidRPr="00643390">
        <w:rPr>
          <w:lang w:val="de-DE"/>
        </w:rPr>
        <w:t>Shot</w:t>
      </w:r>
      <w:r w:rsidR="00CA43C4">
        <w:rPr>
          <w:rFonts w:cs="Calibri" w:hint="cs"/>
          <w:rtl/>
        </w:rPr>
        <w:t>"</w:t>
      </w:r>
      <w:r>
        <w:rPr>
          <w:rFonts w:hint="cs"/>
          <w:rtl/>
        </w:rPr>
        <w:t xml:space="preserve"> می‌زند.</w:t>
      </w:r>
      <w:r w:rsidR="00216D97">
        <w:rPr>
          <w:rFonts w:hint="cs"/>
          <w:rtl/>
        </w:rPr>
        <w:t xml:space="preserve"> </w:t>
      </w:r>
    </w:p>
    <w:p w14:paraId="0E4AAE64" w14:textId="43A9D524" w:rsidR="004073E6" w:rsidRDefault="004073E6" w:rsidP="004073E6">
      <w:pPr>
        <w:pStyle w:val="AAAR-Normal"/>
        <w:jc w:val="left"/>
        <w:rPr>
          <w:rtl/>
        </w:rPr>
      </w:pPr>
      <w:r>
        <w:rPr>
          <w:rtl/>
        </w:rPr>
        <w:t>قر</w:t>
      </w:r>
      <w:r>
        <w:rPr>
          <w:rFonts w:hint="cs"/>
          <w:rtl/>
        </w:rPr>
        <w:t>ی</w:t>
      </w:r>
      <w:r>
        <w:rPr>
          <w:rFonts w:hint="eastAsia"/>
          <w:rtl/>
        </w:rPr>
        <w:t>با</w:t>
      </w:r>
      <w:r>
        <w:rPr>
          <w:rtl/>
        </w:rPr>
        <w:t>...</w:t>
      </w:r>
    </w:p>
    <w:p w14:paraId="5901AFF9" w14:textId="77777777" w:rsidR="006F75FD" w:rsidRDefault="00CA7FAB" w:rsidP="00897397">
      <w:pPr>
        <w:pStyle w:val="AAE-Normal"/>
        <w:rPr>
          <w:rtl/>
        </w:rPr>
      </w:pPr>
      <w:r>
        <w:t xml:space="preserve">An important point for understanding the concept of “Check Test” is that when a “Check Line” is drawn, the software starts moving on the line and </w:t>
      </w:r>
      <w:r w:rsidR="00897397">
        <w:t>adding</w:t>
      </w:r>
      <w:r>
        <w:t xml:space="preserve"> a “Shot” on places where the tolerance is broken on the “ZT Diagram”. Here, as you can see, since there are three fractures along the “Check Line” in “ZT Diagram</w:t>
      </w:r>
      <w:r w:rsidR="00151E74">
        <w:t>”,</w:t>
      </w:r>
      <w:r>
        <w:t xml:space="preserve"> three “Shots” are added. </w:t>
      </w:r>
      <w:r w:rsidR="003907EF">
        <w:t xml:space="preserve">In this case, the difference between “Search Test” and “Check Test” is that in “Search Test” </w:t>
      </w:r>
      <w:r w:rsidR="00151E74">
        <w:t>the software does not add a “Shot” on all tolerance fractures on the “Search Line” but from the zone line to</w:t>
      </w:r>
      <w:r w:rsidR="0099745E">
        <w:t>wards</w:t>
      </w:r>
      <w:r w:rsidR="00151E74">
        <w:t xml:space="preserve"> both ends, it only adds a “Shot” to the first </w:t>
      </w:r>
      <w:r w:rsidR="0099745E">
        <w:t xml:space="preserve">tolerance </w:t>
      </w:r>
      <w:r w:rsidR="00151E74">
        <w:t xml:space="preserve">fracture. </w:t>
      </w:r>
    </w:p>
    <w:p w14:paraId="474332DE" w14:textId="2E7290FC" w:rsidR="001F42F3" w:rsidRDefault="001F42F3" w:rsidP="001D2547">
      <w:pPr>
        <w:pStyle w:val="AAG-Normal"/>
        <w:rPr>
          <w:lang w:val="de-DE" w:bidi="fa-IR"/>
        </w:rPr>
      </w:pPr>
      <w:r w:rsidRPr="009A72EF">
        <w:rPr>
          <w:lang w:val="de-DE" w:bidi="fa-IR"/>
        </w:rPr>
        <w:t xml:space="preserve">Ein wichtiger Punkt für das Verständnis des Konzepts von </w:t>
      </w:r>
      <w:r>
        <w:rPr>
          <w:lang w:val="de-DE"/>
        </w:rPr>
        <w:t>Kontroll</w:t>
      </w:r>
      <w:r w:rsidRPr="001E54DE">
        <w:rPr>
          <w:lang w:val="de-DE"/>
        </w:rPr>
        <w:t>prüf</w:t>
      </w:r>
      <w:r>
        <w:rPr>
          <w:lang w:val="de-DE"/>
        </w:rPr>
        <w:t>ung</w:t>
      </w:r>
      <w:r w:rsidRPr="009A72EF">
        <w:rPr>
          <w:lang w:val="de-DE" w:bidi="fa-IR"/>
        </w:rPr>
        <w:t xml:space="preserve"> ist, dass, wenn eine </w:t>
      </w:r>
      <w:r>
        <w:rPr>
          <w:lang w:val="de-DE"/>
        </w:rPr>
        <w:t>Kontrollgerade</w:t>
      </w:r>
      <w:r w:rsidRPr="009A72EF">
        <w:rPr>
          <w:lang w:val="de-DE" w:bidi="fa-IR"/>
        </w:rPr>
        <w:t xml:space="preserve"> gezeichnet wird, die Software beginnt, sich auf der Linie zu bewegen und einen Schuss an Stellen hinzuzufügen, an denen die Toleranz auf dem Diagram</w:t>
      </w:r>
      <w:r>
        <w:rPr>
          <w:lang w:val="de-DE" w:bidi="fa-IR"/>
        </w:rPr>
        <w:t>m</w:t>
      </w:r>
      <w:r w:rsidRPr="009A72EF">
        <w:rPr>
          <w:lang w:val="de-DE" w:bidi="fa-IR"/>
        </w:rPr>
        <w:t xml:space="preserve"> "ZT" gebrochen wird.</w:t>
      </w:r>
      <w:r w:rsidRPr="006614BC">
        <w:rPr>
          <w:lang w:val="de-DE"/>
        </w:rPr>
        <w:t xml:space="preserve"> </w:t>
      </w:r>
      <w:r w:rsidRPr="006614BC">
        <w:rPr>
          <w:lang w:val="de-DE" w:bidi="fa-IR"/>
        </w:rPr>
        <w:t xml:space="preserve">Hier, wie Sie sehen können, da es drei Frakturen entlang der </w:t>
      </w:r>
      <w:r>
        <w:rPr>
          <w:lang w:val="de-DE"/>
        </w:rPr>
        <w:t>Kontrollgerade</w:t>
      </w:r>
      <w:r w:rsidRPr="006614BC">
        <w:rPr>
          <w:lang w:val="de-DE" w:bidi="fa-IR"/>
        </w:rPr>
        <w:t xml:space="preserve"> i</w:t>
      </w:r>
      <w:r>
        <w:rPr>
          <w:lang w:val="de-DE" w:bidi="fa-IR"/>
        </w:rPr>
        <w:t>m</w:t>
      </w:r>
      <w:r w:rsidRPr="006614BC">
        <w:rPr>
          <w:lang w:val="de-DE" w:bidi="fa-IR"/>
        </w:rPr>
        <w:t xml:space="preserve"> Diagramm "ZT", drei Schüsse hinzugefügt werden.</w:t>
      </w:r>
      <w:r w:rsidRPr="00597965">
        <w:rPr>
          <w:lang w:val="de-DE"/>
        </w:rPr>
        <w:t xml:space="preserve"> </w:t>
      </w:r>
      <w:r w:rsidRPr="00597965">
        <w:rPr>
          <w:lang w:val="de-DE" w:bidi="fa-IR"/>
        </w:rPr>
        <w:t xml:space="preserve">In diesem Fall besteht der Unterschied zwischen </w:t>
      </w:r>
      <w:r w:rsidRPr="001E54DE">
        <w:rPr>
          <w:lang w:val="de-DE"/>
        </w:rPr>
        <w:t>Such</w:t>
      </w:r>
      <w:r>
        <w:rPr>
          <w:lang w:val="de-DE"/>
        </w:rPr>
        <w:t>-</w:t>
      </w:r>
      <w:r w:rsidRPr="001E54DE">
        <w:rPr>
          <w:lang w:val="de-DE"/>
        </w:rPr>
        <w:t xml:space="preserve"> und </w:t>
      </w:r>
      <w:r>
        <w:rPr>
          <w:lang w:val="de-DE"/>
        </w:rPr>
        <w:t>Kontroll</w:t>
      </w:r>
      <w:r w:rsidRPr="001E54DE">
        <w:rPr>
          <w:lang w:val="de-DE"/>
        </w:rPr>
        <w:t>prüf</w:t>
      </w:r>
      <w:r>
        <w:rPr>
          <w:lang w:val="de-DE"/>
        </w:rPr>
        <w:t>ung</w:t>
      </w:r>
      <w:r w:rsidRPr="00597965">
        <w:rPr>
          <w:lang w:val="de-DE" w:bidi="fa-IR"/>
        </w:rPr>
        <w:t xml:space="preserve"> darin, dass die Software im </w:t>
      </w:r>
      <w:r w:rsidRPr="001E54DE">
        <w:rPr>
          <w:lang w:val="de-DE"/>
        </w:rPr>
        <w:t>Suchprüf</w:t>
      </w:r>
      <w:r>
        <w:rPr>
          <w:lang w:val="de-DE"/>
        </w:rPr>
        <w:t>ung</w:t>
      </w:r>
      <w:r w:rsidRPr="00597965">
        <w:rPr>
          <w:lang w:val="de-DE" w:bidi="fa-IR"/>
        </w:rPr>
        <w:t xml:space="preserve"> keinen Schuss auf alle Toleranzfrakturen auf der Such</w:t>
      </w:r>
      <w:r>
        <w:rPr>
          <w:lang w:val="de-DE"/>
        </w:rPr>
        <w:t>gerade</w:t>
      </w:r>
      <w:r w:rsidRPr="00597965">
        <w:rPr>
          <w:lang w:val="de-DE" w:bidi="fa-IR"/>
        </w:rPr>
        <w:t xml:space="preserve"> hinzufügt, sondern von der Zonenlinie zu beiden Enden nur einen Schuss zum ersten Toleranzbruch hinzufügt.</w:t>
      </w:r>
    </w:p>
    <w:p w14:paraId="7C30DA33" w14:textId="13E22879" w:rsidR="001D2547" w:rsidRDefault="00EE2CB5" w:rsidP="001D2547">
      <w:pPr>
        <w:pStyle w:val="AAS-Normal"/>
        <w:rPr>
          <w:lang w:val="es-ES" w:bidi="fa-IR"/>
        </w:rPr>
      </w:pPr>
      <w:r w:rsidRPr="00C87031">
        <w:rPr>
          <w:lang w:val="es-ES" w:bidi="fa-IR"/>
        </w:rPr>
        <w:t>.</w:t>
      </w:r>
      <w:r w:rsidRPr="00C87031">
        <w:rPr>
          <w:lang w:val="es-ES"/>
        </w:rPr>
        <w:t xml:space="preserve"> </w:t>
      </w:r>
      <w:r w:rsidRPr="00C87031">
        <w:rPr>
          <w:lang w:val="es-ES" w:bidi="fa-IR"/>
        </w:rPr>
        <w:t>Un punto importante para entender el concepto de "Check Test" es que cuando se dibuja una "Check Line", el software comienza a moverse sobre la línea y a agregar un "Shot" en los lugares donde se rompe la tolerancia en el "Diagrama ZT". Aquí, como pueden ver, ya que hay tres fracturas a lo largo de la "Check Line" en el "Diagrama ZT", se añaden tres "Disparos". En este caso, la diferencia entre "Prueba de Búsqueda" y "Prueba de Comprobación" es que en "Prueba de Búsqueda" el software no añade un "Tiro" en todas las fracturas de tolerancia en la "Línea de Búsqueda" sino que desde la línea de la zona hacia ambos extremos, sólo añade un "Tiro" a la primera fractura de tolerancia.</w:t>
      </w:r>
    </w:p>
    <w:p w14:paraId="7CE5C270" w14:textId="16528D55" w:rsidR="001D2547" w:rsidRDefault="001D2547" w:rsidP="00C74B34">
      <w:pPr>
        <w:pStyle w:val="AAF-Normal"/>
        <w:rPr>
          <w:lang w:val="de-DE"/>
        </w:rPr>
      </w:pPr>
      <w:r>
        <w:rPr>
          <w:lang w:val="de-DE"/>
        </w:rPr>
        <w:t>Bientôt disponible</w:t>
      </w:r>
    </w:p>
    <w:p w14:paraId="7804A767" w14:textId="7F919E1F" w:rsidR="00AB693C" w:rsidRPr="00AB693C" w:rsidRDefault="00AB693C" w:rsidP="00132FBE">
      <w:pPr>
        <w:pStyle w:val="AAA-Aks"/>
      </w:pPr>
      <w:r>
        <w:drawing>
          <wp:inline distT="0" distB="0" distL="0" distR="0" wp14:anchorId="61E13EB2" wp14:editId="33DB4B35">
            <wp:extent cx="3731986" cy="582930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38201" cy="5839008"/>
                    </a:xfrm>
                    <a:prstGeom prst="rect">
                      <a:avLst/>
                    </a:prstGeom>
                    <a:noFill/>
                    <a:ln>
                      <a:noFill/>
                    </a:ln>
                  </pic:spPr>
                </pic:pic>
              </a:graphicData>
            </a:graphic>
          </wp:inline>
        </w:drawing>
      </w:r>
    </w:p>
    <w:p w14:paraId="229C810E" w14:textId="0A03D482" w:rsidR="006F75FD" w:rsidRDefault="006F75FD" w:rsidP="00834F00">
      <w:pPr>
        <w:pStyle w:val="AAA-MatnAsli"/>
        <w:rPr>
          <w:rtl/>
        </w:rPr>
      </w:pPr>
      <w:r>
        <w:rPr>
          <w:rFonts w:hint="cs"/>
          <w:rtl/>
        </w:rPr>
        <w:t xml:space="preserve">نکته دیگر این است که اگر یک </w:t>
      </w:r>
      <w:r w:rsidR="00820498">
        <w:rPr>
          <w:rFonts w:hint="cs"/>
          <w:rtl/>
        </w:rPr>
        <w:t>"</w:t>
      </w:r>
      <w:r w:rsidR="00820498" w:rsidRPr="00643390">
        <w:rPr>
          <w:lang w:val="de-DE"/>
        </w:rPr>
        <w:t>Search Line</w:t>
      </w:r>
      <w:r w:rsidR="00820498">
        <w:rPr>
          <w:rFonts w:hint="cs"/>
          <w:rtl/>
        </w:rPr>
        <w:t>"</w:t>
      </w:r>
      <w:r w:rsidR="00820498" w:rsidRPr="006C2FFF">
        <w:rPr>
          <w:rFonts w:hint="cs"/>
          <w:rtl/>
        </w:rPr>
        <w:t xml:space="preserve"> </w:t>
      </w:r>
      <w:r w:rsidR="00820498">
        <w:rPr>
          <w:rFonts w:hint="cs"/>
          <w:rtl/>
        </w:rPr>
        <w:t>یا</w:t>
      </w:r>
      <w:r w:rsidR="00820498" w:rsidRPr="006C2FFF">
        <w:rPr>
          <w:rFonts w:hint="cs"/>
          <w:rtl/>
        </w:rPr>
        <w:t xml:space="preserve"> </w:t>
      </w:r>
      <w:r w:rsidR="00820498">
        <w:rPr>
          <w:rFonts w:cs="Calibri" w:hint="cs"/>
          <w:rtl/>
        </w:rPr>
        <w:t>"</w:t>
      </w:r>
      <w:r w:rsidR="00820498" w:rsidRPr="00643390">
        <w:rPr>
          <w:lang w:val="de-DE"/>
        </w:rPr>
        <w:t>Check Line</w:t>
      </w:r>
      <w:r w:rsidR="00820498">
        <w:rPr>
          <w:rFonts w:cs="Calibri" w:hint="cs"/>
          <w:rtl/>
        </w:rPr>
        <w:t>"</w:t>
      </w:r>
      <w:r w:rsidRPr="00643390">
        <w:rPr>
          <w:lang w:val="de-DE"/>
        </w:rPr>
        <w:t xml:space="preserve"> </w:t>
      </w:r>
      <w:r>
        <w:rPr>
          <w:rFonts w:hint="cs"/>
          <w:rtl/>
        </w:rPr>
        <w:t>مانند شکل بکشید، خواهید دید که نرم</w:t>
      </w:r>
      <w:r w:rsidR="00AD1540">
        <w:rPr>
          <w:rFonts w:hint="cs"/>
          <w:rtl/>
        </w:rPr>
        <w:t>‌</w:t>
      </w:r>
      <w:r>
        <w:rPr>
          <w:rFonts w:hint="cs"/>
          <w:rtl/>
        </w:rPr>
        <w:t xml:space="preserve">افزار علاوه بر محل‌هایی که تلورانس روی </w:t>
      </w:r>
      <w:r w:rsidR="00F65FF3" w:rsidRPr="006F75FD">
        <w:rPr>
          <w:rFonts w:hint="cs"/>
          <w:rtl/>
        </w:rPr>
        <w:t>"</w:t>
      </w:r>
      <w:r w:rsidR="00F65FF3" w:rsidRPr="00643390">
        <w:rPr>
          <w:lang w:val="de-DE"/>
        </w:rPr>
        <w:t>ZT Diagram</w:t>
      </w:r>
      <w:r w:rsidR="00F65FF3" w:rsidRPr="006F75FD">
        <w:rPr>
          <w:rFonts w:hint="cs"/>
          <w:rtl/>
        </w:rPr>
        <w:t>"</w:t>
      </w:r>
      <w:r>
        <w:rPr>
          <w:rFonts w:hint="cs"/>
          <w:rtl/>
        </w:rPr>
        <w:t xml:space="preserve"> دچار شکستگی است،</w:t>
      </w:r>
      <w:r w:rsidR="00971206">
        <w:rPr>
          <w:rFonts w:hint="cs"/>
          <w:rtl/>
        </w:rPr>
        <w:t xml:space="preserve"> درون زون و متناظر</w:t>
      </w:r>
      <w:r w:rsidR="00820498">
        <w:rPr>
          <w:rFonts w:hint="cs"/>
          <w:rtl/>
        </w:rPr>
        <w:t>ِ</w:t>
      </w:r>
      <w:r w:rsidR="00971206">
        <w:rPr>
          <w:rFonts w:hint="cs"/>
          <w:rtl/>
        </w:rPr>
        <w:t xml:space="preserve"> آن</w:t>
      </w:r>
      <w:r>
        <w:rPr>
          <w:rFonts w:hint="cs"/>
          <w:rtl/>
        </w:rPr>
        <w:t xml:space="preserve"> در وسط مشخصه </w:t>
      </w:r>
      <w:r w:rsidR="00CA43C4">
        <w:rPr>
          <w:rFonts w:cs="Calibri" w:hint="cs"/>
          <w:rtl/>
        </w:rPr>
        <w:t>"</w:t>
      </w:r>
      <w:r w:rsidRPr="00643390">
        <w:rPr>
          <w:lang w:val="de-DE"/>
        </w:rPr>
        <w:t>ZT</w:t>
      </w:r>
      <w:r w:rsidR="00CA43C4">
        <w:rPr>
          <w:rFonts w:cs="Calibri" w:hint="cs"/>
          <w:rtl/>
        </w:rPr>
        <w:t>"</w:t>
      </w:r>
      <w:r>
        <w:rPr>
          <w:rFonts w:hint="cs"/>
          <w:rtl/>
        </w:rPr>
        <w:t xml:space="preserve"> هم یک </w:t>
      </w:r>
      <w:r w:rsidR="00CA43C4">
        <w:rPr>
          <w:rFonts w:cs="Calibri" w:hint="cs"/>
          <w:rtl/>
        </w:rPr>
        <w:t>"</w:t>
      </w:r>
      <w:r w:rsidR="00CA43C4" w:rsidRPr="00643390">
        <w:rPr>
          <w:lang w:val="de-DE"/>
        </w:rPr>
        <w:t>Shot</w:t>
      </w:r>
      <w:r w:rsidR="00CA43C4">
        <w:rPr>
          <w:rFonts w:cs="Calibri" w:hint="cs"/>
          <w:rtl/>
        </w:rPr>
        <w:t>"</w:t>
      </w:r>
      <w:r>
        <w:rPr>
          <w:rFonts w:hint="cs"/>
          <w:rtl/>
        </w:rPr>
        <w:t xml:space="preserve"> زده است. توضیح این مورد به این صورت است که اگر خط کشیده شده از درون یک زون</w:t>
      </w:r>
      <w:r w:rsidR="00971206">
        <w:rPr>
          <w:rFonts w:hint="cs"/>
          <w:rtl/>
        </w:rPr>
        <w:t xml:space="preserve"> با زمان عملکرد متفاوت</w:t>
      </w:r>
      <w:r>
        <w:rPr>
          <w:rFonts w:hint="cs"/>
          <w:rtl/>
        </w:rPr>
        <w:t xml:space="preserve"> عبور کرده باشد ولی هیچ نقطه‌ای از آن زون </w:t>
      </w:r>
      <w:r w:rsidR="00CA43C4">
        <w:rPr>
          <w:rFonts w:cs="Calibri" w:hint="cs"/>
          <w:rtl/>
        </w:rPr>
        <w:t>"</w:t>
      </w:r>
      <w:r w:rsidRPr="00643390">
        <w:rPr>
          <w:lang w:val="de-DE"/>
        </w:rPr>
        <w:t>Shot</w:t>
      </w:r>
      <w:r w:rsidR="00CA43C4">
        <w:rPr>
          <w:rFonts w:cs="Calibri" w:hint="cs"/>
          <w:rtl/>
        </w:rPr>
        <w:t>"</w:t>
      </w:r>
      <w:r>
        <w:rPr>
          <w:rFonts w:hint="cs"/>
          <w:rtl/>
        </w:rPr>
        <w:t xml:space="preserve"> نشده باشد، نرم</w:t>
      </w:r>
      <w:r w:rsidR="00AD1540">
        <w:rPr>
          <w:rFonts w:hint="cs"/>
          <w:rtl/>
        </w:rPr>
        <w:t>‌</w:t>
      </w:r>
      <w:r>
        <w:rPr>
          <w:rFonts w:hint="cs"/>
          <w:rtl/>
        </w:rPr>
        <w:t xml:space="preserve">افزار روی </w:t>
      </w:r>
      <w:r w:rsidR="00820498">
        <w:rPr>
          <w:rFonts w:hint="cs"/>
          <w:rtl/>
        </w:rPr>
        <w:t>"</w:t>
      </w:r>
      <w:r w:rsidR="00820498" w:rsidRPr="00643390">
        <w:rPr>
          <w:lang w:val="de-DE"/>
        </w:rPr>
        <w:t>Search Line</w:t>
      </w:r>
      <w:r w:rsidR="00820498">
        <w:rPr>
          <w:rFonts w:hint="cs"/>
          <w:rtl/>
        </w:rPr>
        <w:t>"</w:t>
      </w:r>
      <w:r w:rsidR="00820498" w:rsidRPr="006C2FFF">
        <w:rPr>
          <w:rFonts w:hint="cs"/>
          <w:rtl/>
        </w:rPr>
        <w:t xml:space="preserve"> </w:t>
      </w:r>
      <w:r w:rsidR="00820498">
        <w:rPr>
          <w:rFonts w:hint="cs"/>
          <w:rtl/>
        </w:rPr>
        <w:t>یا</w:t>
      </w:r>
      <w:r w:rsidR="00820498" w:rsidRPr="006C2FFF">
        <w:rPr>
          <w:rFonts w:hint="cs"/>
          <w:rtl/>
        </w:rPr>
        <w:t xml:space="preserve"> </w:t>
      </w:r>
      <w:r w:rsidR="00820498">
        <w:rPr>
          <w:rFonts w:cs="Calibri" w:hint="cs"/>
          <w:rtl/>
        </w:rPr>
        <w:t>"</w:t>
      </w:r>
      <w:r w:rsidR="00820498" w:rsidRPr="00643390">
        <w:rPr>
          <w:lang w:val="de-DE"/>
        </w:rPr>
        <w:t>Check Line</w:t>
      </w:r>
      <w:r w:rsidR="00820498">
        <w:rPr>
          <w:rFonts w:cs="Calibri" w:hint="cs"/>
          <w:rtl/>
        </w:rPr>
        <w:t>"</w:t>
      </w:r>
      <w:r w:rsidRPr="00643390">
        <w:rPr>
          <w:lang w:val="de-DE"/>
        </w:rPr>
        <w:t xml:space="preserve"> </w:t>
      </w:r>
      <w:r>
        <w:rPr>
          <w:rFonts w:hint="cs"/>
          <w:rtl/>
        </w:rPr>
        <w:t xml:space="preserve">در وسط مشخصه آن در </w:t>
      </w:r>
      <w:r w:rsidR="00F65FF3" w:rsidRPr="006F75FD">
        <w:rPr>
          <w:rFonts w:hint="cs"/>
          <w:rtl/>
        </w:rPr>
        <w:t>"</w:t>
      </w:r>
      <w:r w:rsidR="00F65FF3" w:rsidRPr="00643390">
        <w:rPr>
          <w:lang w:val="de-DE"/>
        </w:rPr>
        <w:t>ZT Diagram</w:t>
      </w:r>
      <w:r w:rsidR="00F65FF3" w:rsidRPr="006F75FD">
        <w:rPr>
          <w:rFonts w:hint="cs"/>
          <w:rtl/>
        </w:rPr>
        <w:t>"</w:t>
      </w:r>
      <w:r w:rsidR="00F65FF3">
        <w:rPr>
          <w:rFonts w:hint="cs"/>
          <w:rtl/>
        </w:rPr>
        <w:t xml:space="preserve"> </w:t>
      </w:r>
      <w:r>
        <w:rPr>
          <w:rFonts w:hint="cs"/>
          <w:rtl/>
        </w:rPr>
        <w:t xml:space="preserve">و </w:t>
      </w:r>
      <w:r w:rsidR="00CA43C4">
        <w:rPr>
          <w:rFonts w:cs="Calibri" w:hint="cs"/>
          <w:rtl/>
        </w:rPr>
        <w:t>"</w:t>
      </w:r>
      <w:r w:rsidRPr="00643390">
        <w:rPr>
          <w:lang w:val="de-DE"/>
        </w:rPr>
        <w:t>Impedance View</w:t>
      </w:r>
      <w:r w:rsidR="00CA43C4">
        <w:rPr>
          <w:rFonts w:cs="Calibri" w:hint="cs"/>
          <w:rtl/>
        </w:rPr>
        <w:t>"</w:t>
      </w:r>
      <w:r>
        <w:rPr>
          <w:rFonts w:hint="cs"/>
          <w:rtl/>
        </w:rPr>
        <w:t xml:space="preserve"> یک نقطه را </w:t>
      </w:r>
      <w:r w:rsidR="00CA43C4">
        <w:rPr>
          <w:rFonts w:cs="Calibri" w:hint="cs"/>
          <w:rtl/>
        </w:rPr>
        <w:t>"</w:t>
      </w:r>
      <w:r w:rsidR="00CA43C4" w:rsidRPr="00643390">
        <w:rPr>
          <w:lang w:val="de-DE"/>
        </w:rPr>
        <w:t>Shot</w:t>
      </w:r>
      <w:r w:rsidR="00CA43C4">
        <w:rPr>
          <w:rFonts w:cs="Calibri" w:hint="cs"/>
          <w:rtl/>
        </w:rPr>
        <w:t>"</w:t>
      </w:r>
      <w:r>
        <w:rPr>
          <w:rFonts w:hint="cs"/>
          <w:rtl/>
        </w:rPr>
        <w:t xml:space="preserve"> می‌</w:t>
      </w:r>
      <w:r w:rsidR="006A3839">
        <w:rPr>
          <w:rFonts w:hint="cs"/>
          <w:rtl/>
        </w:rPr>
        <w:t>ز</w:t>
      </w:r>
      <w:r>
        <w:rPr>
          <w:rFonts w:hint="cs"/>
          <w:rtl/>
        </w:rPr>
        <w:t xml:space="preserve">ند. </w:t>
      </w:r>
    </w:p>
    <w:p w14:paraId="4FFC345A" w14:textId="07F2A1C6" w:rsidR="004073E6" w:rsidRDefault="004073E6" w:rsidP="004073E6">
      <w:pPr>
        <w:pStyle w:val="AAAR-Normal"/>
        <w:jc w:val="left"/>
        <w:rPr>
          <w:rtl/>
        </w:rPr>
      </w:pPr>
      <w:r>
        <w:rPr>
          <w:rtl/>
        </w:rPr>
        <w:t>قر</w:t>
      </w:r>
      <w:r>
        <w:rPr>
          <w:rFonts w:hint="cs"/>
          <w:rtl/>
        </w:rPr>
        <w:t>ی</w:t>
      </w:r>
      <w:r>
        <w:rPr>
          <w:rFonts w:hint="eastAsia"/>
          <w:rtl/>
        </w:rPr>
        <w:t>با</w:t>
      </w:r>
      <w:r>
        <w:rPr>
          <w:rtl/>
        </w:rPr>
        <w:t>...</w:t>
      </w:r>
    </w:p>
    <w:p w14:paraId="690FC4D5" w14:textId="77777777" w:rsidR="006F75FD" w:rsidRDefault="0099745E" w:rsidP="004C1E05">
      <w:pPr>
        <w:pStyle w:val="AAE-Normal"/>
        <w:rPr>
          <w:rtl/>
        </w:rPr>
      </w:pPr>
      <w:r>
        <w:t>Another point is that if you draw a “Search Line” or “Check Line” like this figure, you can see that</w:t>
      </w:r>
      <w:r w:rsidR="00CD1488">
        <w:t xml:space="preserve"> in addition to adding “Shots” </w:t>
      </w:r>
      <w:r w:rsidR="004C1E05">
        <w:t>on</w:t>
      </w:r>
      <w:r w:rsidR="00CD1488">
        <w:t xml:space="preserve"> places where the tolerance is fractured on the “ZT Diagram”,</w:t>
      </w:r>
      <w:r>
        <w:t xml:space="preserve"> the software adds a “Shot” </w:t>
      </w:r>
      <w:r w:rsidR="00B61499">
        <w:t>inside the zone and in the middle of the “ZT” characteristic accordingly</w:t>
      </w:r>
      <w:r w:rsidR="00CD1488">
        <w:t xml:space="preserve">. </w:t>
      </w:r>
      <w:r w:rsidR="000A2A94">
        <w:t xml:space="preserve">To explain this, </w:t>
      </w:r>
      <w:r w:rsidR="00930298">
        <w:t xml:space="preserve">if the line drawn from within a zone crosses a zone with different operation time but no point is “Shot” from that zone, the software adds a “Shot” to a point </w:t>
      </w:r>
      <w:r w:rsidR="00146BE9">
        <w:t>on “Search Line” or “Check Line” in the middle of its characteristic in “ZT Diagram”</w:t>
      </w:r>
      <w:r w:rsidR="008649DD">
        <w:t xml:space="preserve"> and “Impedance View”. </w:t>
      </w:r>
    </w:p>
    <w:p w14:paraId="2F8B05E5" w14:textId="55B324DF" w:rsidR="001F42F3" w:rsidRDefault="001F42F3" w:rsidP="001D2547">
      <w:pPr>
        <w:pStyle w:val="AAG-Normal"/>
        <w:rPr>
          <w:lang w:val="de-DE" w:bidi="fa-IR"/>
        </w:rPr>
      </w:pPr>
      <w:r w:rsidRPr="002906E1">
        <w:rPr>
          <w:lang w:val="de-DE" w:bidi="fa-IR"/>
        </w:rPr>
        <w:t xml:space="preserve">Ein weiterer Punkt ist, dass, wenn Sie eine </w:t>
      </w:r>
      <w:r w:rsidRPr="001E54DE">
        <w:rPr>
          <w:lang w:val="de-DE"/>
        </w:rPr>
        <w:t>Such</w:t>
      </w:r>
      <w:r>
        <w:rPr>
          <w:lang w:val="de-DE"/>
        </w:rPr>
        <w:t>-</w:t>
      </w:r>
      <w:r w:rsidRPr="001E54DE">
        <w:rPr>
          <w:lang w:val="de-DE"/>
        </w:rPr>
        <w:t xml:space="preserve"> und </w:t>
      </w:r>
      <w:r>
        <w:rPr>
          <w:lang w:val="de-DE"/>
        </w:rPr>
        <w:t>Kontrollgerade</w:t>
      </w:r>
      <w:r w:rsidRPr="002906E1">
        <w:rPr>
          <w:lang w:val="de-DE" w:bidi="fa-IR"/>
        </w:rPr>
        <w:t xml:space="preserve"> wie diese Abbildung zeichnen, Sie sehen können, dass zusätzlich zum Hinzufügen von Schüssen an Stellen, an denen die Toleranz auf dem </w:t>
      </w:r>
      <w:r w:rsidRPr="006614BC">
        <w:rPr>
          <w:lang w:val="de-DE" w:bidi="fa-IR"/>
        </w:rPr>
        <w:t>Diagramm "ZT"</w:t>
      </w:r>
      <w:r w:rsidRPr="002906E1">
        <w:rPr>
          <w:lang w:val="de-DE" w:bidi="fa-IR"/>
        </w:rPr>
        <w:t xml:space="preserve"> gebrochen ist, die Software einen Schuss innerhalb der Zone und in der Mitte de</w:t>
      </w:r>
      <w:r>
        <w:rPr>
          <w:lang w:val="de-DE" w:bidi="fa-IR"/>
        </w:rPr>
        <w:t>r Kennlinie</w:t>
      </w:r>
      <w:r w:rsidRPr="002906E1">
        <w:rPr>
          <w:lang w:val="de-DE" w:bidi="fa-IR"/>
        </w:rPr>
        <w:t xml:space="preserve"> "ZT" entsprechend hinzufügt.</w:t>
      </w:r>
      <w:r w:rsidRPr="00816537">
        <w:rPr>
          <w:lang w:val="de-DE"/>
        </w:rPr>
        <w:t xml:space="preserve"> </w:t>
      </w:r>
      <w:r w:rsidRPr="00816537">
        <w:rPr>
          <w:lang w:val="de-DE" w:bidi="fa-IR"/>
        </w:rPr>
        <w:t xml:space="preserve">Um dies zu erklären, wenn die Linie, die innerhalb einer Zone gezogen wird, eine Zone mit unterschiedlicher Betriebszeit kreuzt, aber kein Punkt "Schuss" aus dieser Zone ist, fügt die Software einen Schuss zu einem Punkt auf </w:t>
      </w:r>
      <w:r w:rsidRPr="001E54DE">
        <w:rPr>
          <w:lang w:val="de-DE"/>
        </w:rPr>
        <w:t>Such</w:t>
      </w:r>
      <w:r>
        <w:rPr>
          <w:lang w:val="de-DE"/>
        </w:rPr>
        <w:t>-</w:t>
      </w:r>
      <w:r w:rsidRPr="001E54DE">
        <w:rPr>
          <w:lang w:val="de-DE"/>
        </w:rPr>
        <w:t xml:space="preserve"> und </w:t>
      </w:r>
      <w:r>
        <w:rPr>
          <w:lang w:val="de-DE"/>
        </w:rPr>
        <w:t>Kontrollgerade</w:t>
      </w:r>
      <w:r w:rsidRPr="00816537">
        <w:rPr>
          <w:lang w:val="de-DE" w:bidi="fa-IR"/>
        </w:rPr>
        <w:t xml:space="preserve"> in der Mitte ihres Merkmals </w:t>
      </w:r>
      <w:r w:rsidRPr="006614BC">
        <w:rPr>
          <w:lang w:val="de-DE" w:bidi="fa-IR"/>
        </w:rPr>
        <w:t>i</w:t>
      </w:r>
      <w:r>
        <w:rPr>
          <w:lang w:val="de-DE" w:bidi="fa-IR"/>
        </w:rPr>
        <w:t>m</w:t>
      </w:r>
      <w:r w:rsidRPr="006614BC">
        <w:rPr>
          <w:lang w:val="de-DE" w:bidi="fa-IR"/>
        </w:rPr>
        <w:t xml:space="preserve"> Diagramm "ZT"</w:t>
      </w:r>
      <w:r w:rsidRPr="00816537">
        <w:rPr>
          <w:lang w:val="de-DE" w:bidi="fa-IR"/>
        </w:rPr>
        <w:t xml:space="preserve"> und </w:t>
      </w:r>
      <w:r w:rsidRPr="006614BC">
        <w:rPr>
          <w:lang w:val="de-DE" w:bidi="fa-IR"/>
        </w:rPr>
        <w:t>"</w:t>
      </w:r>
      <w:r w:rsidRPr="00816537">
        <w:rPr>
          <w:lang w:val="de-DE" w:bidi="fa-IR"/>
        </w:rPr>
        <w:t>Impedance View</w:t>
      </w:r>
      <w:r w:rsidRPr="006614BC">
        <w:rPr>
          <w:lang w:val="de-DE" w:bidi="fa-IR"/>
        </w:rPr>
        <w:t>"</w:t>
      </w:r>
      <w:r w:rsidRPr="00816537">
        <w:rPr>
          <w:lang w:val="de-DE" w:bidi="fa-IR"/>
        </w:rPr>
        <w:t xml:space="preserve"> hinzu.</w:t>
      </w:r>
    </w:p>
    <w:p w14:paraId="549A5D0C" w14:textId="492B27E3" w:rsidR="001D2547" w:rsidRDefault="00EE2CB5" w:rsidP="001D2547">
      <w:pPr>
        <w:pStyle w:val="AAS-Normal"/>
        <w:rPr>
          <w:lang w:val="es-ES" w:bidi="fa-IR"/>
        </w:rPr>
      </w:pPr>
      <w:r w:rsidRPr="00C87031">
        <w:rPr>
          <w:lang w:val="es-ES" w:bidi="fa-IR"/>
        </w:rPr>
        <w:t>.</w:t>
      </w:r>
      <w:r w:rsidRPr="00C87031">
        <w:rPr>
          <w:lang w:val="es-ES"/>
        </w:rPr>
        <w:t xml:space="preserve"> </w:t>
      </w:r>
      <w:r w:rsidRPr="00C87031">
        <w:rPr>
          <w:lang w:val="es-ES" w:bidi="fa-IR"/>
        </w:rPr>
        <w:t>Otro punto es que si se dibuja una "Línea de Búsqueda" o "Línea de Chequeo" como esta figura, se puede ver que además de agregar "Disparos" en los lugares donde la tolerancia está fracturada en el "Diagrama ZT", el software agrega un "Disparo" dentro de la zona y en el medio de la característica "ZT" en consecuencia. Para explicarlo, si la línea trazada desde el interior de una zona atraviesa una zona con diferente tiempo de funcionamiento pero ningún punto es "Disparo" de esa zona, el programa informático añade un "Disparo" a un punto de la "Línea de búsqueda" o de la "Línea de control" en el centro de su característica en el "Diagrama ZT" y en la "Vista de la impedancia".</w:t>
      </w:r>
    </w:p>
    <w:p w14:paraId="1E0AF197" w14:textId="7EE102D2" w:rsidR="001D2547" w:rsidRDefault="001D2547" w:rsidP="00C74B34">
      <w:pPr>
        <w:pStyle w:val="AAF-Normal"/>
        <w:rPr>
          <w:lang w:val="de-DE"/>
        </w:rPr>
      </w:pPr>
      <w:r>
        <w:rPr>
          <w:lang w:val="de-DE"/>
        </w:rPr>
        <w:t>Bientôt disponible</w:t>
      </w:r>
    </w:p>
    <w:p w14:paraId="193638F0" w14:textId="3436E1DA" w:rsidR="00AB693C" w:rsidRPr="00AB693C" w:rsidRDefault="00AB693C" w:rsidP="00132FBE">
      <w:pPr>
        <w:pStyle w:val="AAA-Aks"/>
      </w:pPr>
      <w:r>
        <w:drawing>
          <wp:inline distT="0" distB="0" distL="0" distR="0" wp14:anchorId="1C1819C9" wp14:editId="7FBDF483">
            <wp:extent cx="5813031" cy="28670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6293" cy="2868634"/>
                    </a:xfrm>
                    <a:prstGeom prst="rect">
                      <a:avLst/>
                    </a:prstGeom>
                    <a:noFill/>
                    <a:ln>
                      <a:noFill/>
                    </a:ln>
                  </pic:spPr>
                </pic:pic>
              </a:graphicData>
            </a:graphic>
          </wp:inline>
        </w:drawing>
      </w:r>
    </w:p>
    <w:sectPr w:rsidR="00AB693C" w:rsidRPr="00AB693C" w:rsidSect="006F75FD">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9:08:00Z" w:initials="V">
    <w:p w14:paraId="1A08E794" w14:textId="3B86C8FD" w:rsidR="00F652CE" w:rsidRDefault="00F652CE" w:rsidP="00331525">
      <w:pPr>
        <w:pStyle w:val="CommentText"/>
      </w:pPr>
      <w:r>
        <w:rPr>
          <w:rStyle w:val="CommentReference"/>
        </w:rPr>
        <w:annotationRef/>
      </w:r>
      <w:r>
        <w:rPr>
          <w:lang w:bidi="fa-IR"/>
        </w:rPr>
        <w:t>ZT</w:t>
      </w:r>
      <w:r w:rsidR="00F1358E">
        <w:rPr>
          <w:lang w:bidi="fa-IR"/>
        </w:rPr>
        <w:t>_</w:t>
      </w:r>
      <w:r w:rsidR="00BE7F4C">
        <w:rPr>
          <w:lang w:bidi="fa-IR"/>
        </w:rPr>
        <w:t>Diagram</w:t>
      </w:r>
      <w:r w:rsidR="00F1358E">
        <w:rPr>
          <w:lang w:bidi="fa-IR"/>
        </w:rPr>
        <w:t>_</w:t>
      </w:r>
      <w:r w:rsidRPr="00331525">
        <w:t>and</w:t>
      </w:r>
      <w:r w:rsidR="00F1358E">
        <w:rPr>
          <w:lang w:bidi="fa-IR"/>
        </w:rPr>
        <w:t>_</w:t>
      </w:r>
      <w:r>
        <w:rPr>
          <w:lang w:bidi="fa-IR"/>
        </w:rPr>
        <w:t>Medium</w:t>
      </w:r>
      <w:r w:rsidR="00F1358E">
        <w:rPr>
          <w:lang w:bidi="fa-IR"/>
        </w:rPr>
        <w:t>_</w:t>
      </w:r>
      <w:r>
        <w:rPr>
          <w:lang w:bidi="fa-IR"/>
        </w:rPr>
        <w:t>Detail</w:t>
      </w:r>
      <w:r w:rsidR="00F1358E">
        <w:rPr>
          <w:lang w:bidi="fa-IR"/>
        </w:rPr>
        <w:t>_</w:t>
      </w:r>
      <w:r w:rsidR="00BE7F4C">
        <w:rPr>
          <w:lang w:bidi="fa-IR"/>
        </w:rPr>
        <w:t>View</w:t>
      </w:r>
      <w:r w:rsidR="00F1358E">
        <w:rPr>
          <w:lang w:bidi="fa-IR"/>
        </w:rPr>
        <w:t>_</w:t>
      </w:r>
      <w:r>
        <w:rPr>
          <w:lang w:bidi="fa-IR"/>
        </w:rPr>
        <w:t>windows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A08E79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FBA6" w16cex:dateUtc="2020-06-13T14: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08E794" w16cid:durableId="2300FBA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7DFD"/>
    <w:rsid w:val="000008C6"/>
    <w:rsid w:val="00011C86"/>
    <w:rsid w:val="00055587"/>
    <w:rsid w:val="000A2A94"/>
    <w:rsid w:val="00101908"/>
    <w:rsid w:val="00103F75"/>
    <w:rsid w:val="00132FBE"/>
    <w:rsid w:val="00141210"/>
    <w:rsid w:val="001430D4"/>
    <w:rsid w:val="00146BE9"/>
    <w:rsid w:val="00150B88"/>
    <w:rsid w:val="00151E74"/>
    <w:rsid w:val="00170B68"/>
    <w:rsid w:val="00180722"/>
    <w:rsid w:val="001D2547"/>
    <w:rsid w:val="001D301B"/>
    <w:rsid w:val="001F0550"/>
    <w:rsid w:val="001F42F3"/>
    <w:rsid w:val="00216D97"/>
    <w:rsid w:val="0022194D"/>
    <w:rsid w:val="00236B93"/>
    <w:rsid w:val="002522F5"/>
    <w:rsid w:val="002635E6"/>
    <w:rsid w:val="00286FA2"/>
    <w:rsid w:val="002948BE"/>
    <w:rsid w:val="002D4026"/>
    <w:rsid w:val="002E3258"/>
    <w:rsid w:val="00331525"/>
    <w:rsid w:val="00347DFD"/>
    <w:rsid w:val="0036693F"/>
    <w:rsid w:val="00376E3C"/>
    <w:rsid w:val="003907EF"/>
    <w:rsid w:val="00392E18"/>
    <w:rsid w:val="00393AAB"/>
    <w:rsid w:val="00394650"/>
    <w:rsid w:val="003969A9"/>
    <w:rsid w:val="003B1867"/>
    <w:rsid w:val="003D7FDB"/>
    <w:rsid w:val="003F19DE"/>
    <w:rsid w:val="003F7352"/>
    <w:rsid w:val="00406FD4"/>
    <w:rsid w:val="004073E6"/>
    <w:rsid w:val="00414A45"/>
    <w:rsid w:val="004175E9"/>
    <w:rsid w:val="00442A83"/>
    <w:rsid w:val="00472BFE"/>
    <w:rsid w:val="0047370A"/>
    <w:rsid w:val="004C1E05"/>
    <w:rsid w:val="004E5B85"/>
    <w:rsid w:val="004F5F3F"/>
    <w:rsid w:val="00541DFB"/>
    <w:rsid w:val="005550EB"/>
    <w:rsid w:val="0056653D"/>
    <w:rsid w:val="00571672"/>
    <w:rsid w:val="005771D2"/>
    <w:rsid w:val="005918E6"/>
    <w:rsid w:val="005D216C"/>
    <w:rsid w:val="006016C3"/>
    <w:rsid w:val="00602A4A"/>
    <w:rsid w:val="00643390"/>
    <w:rsid w:val="0065086B"/>
    <w:rsid w:val="00664A3A"/>
    <w:rsid w:val="006943CD"/>
    <w:rsid w:val="006A3839"/>
    <w:rsid w:val="006D1DEC"/>
    <w:rsid w:val="006F75FD"/>
    <w:rsid w:val="0070073F"/>
    <w:rsid w:val="007008B1"/>
    <w:rsid w:val="007612F9"/>
    <w:rsid w:val="00772750"/>
    <w:rsid w:val="00780D25"/>
    <w:rsid w:val="0078330D"/>
    <w:rsid w:val="007D48E0"/>
    <w:rsid w:val="007E68B9"/>
    <w:rsid w:val="00810565"/>
    <w:rsid w:val="00820498"/>
    <w:rsid w:val="00834F00"/>
    <w:rsid w:val="00852DB9"/>
    <w:rsid w:val="008649DD"/>
    <w:rsid w:val="00865FC0"/>
    <w:rsid w:val="00866144"/>
    <w:rsid w:val="008763E7"/>
    <w:rsid w:val="00897397"/>
    <w:rsid w:val="008B11A6"/>
    <w:rsid w:val="008D40F4"/>
    <w:rsid w:val="008D471C"/>
    <w:rsid w:val="008F077E"/>
    <w:rsid w:val="00914056"/>
    <w:rsid w:val="00930298"/>
    <w:rsid w:val="009521B4"/>
    <w:rsid w:val="00970C76"/>
    <w:rsid w:val="00971206"/>
    <w:rsid w:val="00977360"/>
    <w:rsid w:val="0099745E"/>
    <w:rsid w:val="009A58C0"/>
    <w:rsid w:val="009B1D64"/>
    <w:rsid w:val="009E0668"/>
    <w:rsid w:val="009F625C"/>
    <w:rsid w:val="00A0545A"/>
    <w:rsid w:val="00A24FA6"/>
    <w:rsid w:val="00A323D6"/>
    <w:rsid w:val="00A83521"/>
    <w:rsid w:val="00A94D18"/>
    <w:rsid w:val="00A94EE8"/>
    <w:rsid w:val="00AA6831"/>
    <w:rsid w:val="00AA6A4D"/>
    <w:rsid w:val="00AB693C"/>
    <w:rsid w:val="00AD1540"/>
    <w:rsid w:val="00B06444"/>
    <w:rsid w:val="00B61499"/>
    <w:rsid w:val="00B80FB8"/>
    <w:rsid w:val="00B950DF"/>
    <w:rsid w:val="00B97CBA"/>
    <w:rsid w:val="00BA2EEB"/>
    <w:rsid w:val="00BA5662"/>
    <w:rsid w:val="00BB6C1B"/>
    <w:rsid w:val="00BC69F6"/>
    <w:rsid w:val="00BE4AB7"/>
    <w:rsid w:val="00BE7F4C"/>
    <w:rsid w:val="00C02195"/>
    <w:rsid w:val="00C64F80"/>
    <w:rsid w:val="00C72581"/>
    <w:rsid w:val="00C74B34"/>
    <w:rsid w:val="00CA3A0A"/>
    <w:rsid w:val="00CA43C4"/>
    <w:rsid w:val="00CA7FAB"/>
    <w:rsid w:val="00CC0973"/>
    <w:rsid w:val="00CD1488"/>
    <w:rsid w:val="00CF5A7B"/>
    <w:rsid w:val="00D2283E"/>
    <w:rsid w:val="00D46D13"/>
    <w:rsid w:val="00D70B67"/>
    <w:rsid w:val="00DA039E"/>
    <w:rsid w:val="00DA7C5F"/>
    <w:rsid w:val="00E86A79"/>
    <w:rsid w:val="00E86B1C"/>
    <w:rsid w:val="00E9109D"/>
    <w:rsid w:val="00E92032"/>
    <w:rsid w:val="00ED799D"/>
    <w:rsid w:val="00EE2CB5"/>
    <w:rsid w:val="00F1358E"/>
    <w:rsid w:val="00F20DBF"/>
    <w:rsid w:val="00F27A6F"/>
    <w:rsid w:val="00F54032"/>
    <w:rsid w:val="00F5609F"/>
    <w:rsid w:val="00F652CE"/>
    <w:rsid w:val="00F65FF3"/>
    <w:rsid w:val="00F80636"/>
    <w:rsid w:val="00FA6ACB"/>
    <w:rsid w:val="00FE5D20"/>
    <w:rsid w:val="00FE6D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762AA"/>
  <w15:docId w15:val="{67A3D31E-F282-468E-8D59-CBEC8EBDA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360"/>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77360"/>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77360"/>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77360"/>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77360"/>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77360"/>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77360"/>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77360"/>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77360"/>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77360"/>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360"/>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77360"/>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77360"/>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77360"/>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77360"/>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77360"/>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77360"/>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977360"/>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977360"/>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977360"/>
    <w:pPr>
      <w:spacing w:before="240" w:after="120"/>
      <w:jc w:val="center"/>
    </w:pPr>
    <w:rPr>
      <w:noProof/>
      <w:sz w:val="16"/>
      <w:szCs w:val="16"/>
    </w:rPr>
  </w:style>
  <w:style w:type="character" w:styleId="Hyperlink">
    <w:name w:val="Hyperlink"/>
    <w:basedOn w:val="DefaultParagraphFont"/>
    <w:uiPriority w:val="99"/>
    <w:unhideWhenUsed/>
    <w:rsid w:val="00977360"/>
    <w:rPr>
      <w:color w:val="0563C1" w:themeColor="hyperlink"/>
      <w:u w:val="single"/>
    </w:rPr>
  </w:style>
  <w:style w:type="paragraph" w:customStyle="1" w:styleId="AAA-Formula-Left">
    <w:name w:val="AAA- Formula-Left"/>
    <w:basedOn w:val="Normal"/>
    <w:qFormat/>
    <w:rsid w:val="00977360"/>
    <w:pPr>
      <w:spacing w:before="0" w:after="0"/>
      <w:contextualSpacing/>
      <w:jc w:val="right"/>
    </w:pPr>
    <w:rPr>
      <w:rFonts w:ascii="Cambria Math" w:hAnsi="Cambria Math"/>
      <w:i/>
      <w:szCs w:val="20"/>
    </w:rPr>
  </w:style>
  <w:style w:type="paragraph" w:customStyle="1" w:styleId="AAA-Table-Math">
    <w:name w:val="AAA-Table- Math"/>
    <w:basedOn w:val="Table"/>
    <w:qFormat/>
    <w:rsid w:val="00977360"/>
    <w:rPr>
      <w:rFonts w:ascii="Cambria Math" w:hAnsi="Cambria Math"/>
      <w:i/>
    </w:rPr>
  </w:style>
  <w:style w:type="paragraph" w:styleId="CommentText">
    <w:name w:val="annotation text"/>
    <w:basedOn w:val="Normal"/>
    <w:link w:val="CommentTextChar"/>
    <w:uiPriority w:val="99"/>
    <w:unhideWhenUsed/>
    <w:rsid w:val="00977360"/>
    <w:rPr>
      <w:szCs w:val="20"/>
    </w:rPr>
  </w:style>
  <w:style w:type="character" w:customStyle="1" w:styleId="CommentTextChar">
    <w:name w:val="Comment Text Char"/>
    <w:basedOn w:val="DefaultParagraphFont"/>
    <w:link w:val="CommentText"/>
    <w:uiPriority w:val="99"/>
    <w:rsid w:val="00977360"/>
    <w:rPr>
      <w:rFonts w:cs="B Nazanin"/>
      <w:sz w:val="20"/>
      <w:szCs w:val="20"/>
    </w:rPr>
  </w:style>
  <w:style w:type="paragraph" w:styleId="Header">
    <w:name w:val="header"/>
    <w:basedOn w:val="Normal"/>
    <w:link w:val="HeaderChar"/>
    <w:autoRedefine/>
    <w:uiPriority w:val="99"/>
    <w:unhideWhenUsed/>
    <w:qFormat/>
    <w:rsid w:val="00977360"/>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77360"/>
    <w:rPr>
      <w:rFonts w:cs="B Nazanin"/>
      <w:bCs/>
      <w:sz w:val="20"/>
      <w:szCs w:val="26"/>
    </w:rPr>
  </w:style>
  <w:style w:type="paragraph" w:styleId="Footer">
    <w:name w:val="footer"/>
    <w:basedOn w:val="Normal"/>
    <w:link w:val="FooterChar"/>
    <w:uiPriority w:val="99"/>
    <w:unhideWhenUsed/>
    <w:qFormat/>
    <w:rsid w:val="00977360"/>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77360"/>
    <w:rPr>
      <w:rFonts w:cs="B Nazanin"/>
      <w:sz w:val="20"/>
      <w:szCs w:val="26"/>
    </w:rPr>
  </w:style>
  <w:style w:type="paragraph" w:styleId="Revision">
    <w:name w:val="Revision"/>
    <w:hidden/>
    <w:uiPriority w:val="99"/>
    <w:semiHidden/>
    <w:rsid w:val="00977360"/>
    <w:pPr>
      <w:spacing w:after="0" w:line="240" w:lineRule="auto"/>
    </w:pPr>
    <w:rPr>
      <w:rFonts w:cs="B Nazanin"/>
      <w:sz w:val="20"/>
      <w:szCs w:val="26"/>
    </w:rPr>
  </w:style>
  <w:style w:type="paragraph" w:customStyle="1" w:styleId="AAE-Normal">
    <w:name w:val="AAE-Normal"/>
    <w:autoRedefine/>
    <w:qFormat/>
    <w:rsid w:val="00977360"/>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834F00"/>
    <w:pPr>
      <w:contextualSpacing/>
      <w:jc w:val="left"/>
    </w:pPr>
    <w:rPr>
      <w:sz w:val="16"/>
      <w:szCs w:val="20"/>
    </w:rPr>
  </w:style>
  <w:style w:type="paragraph" w:customStyle="1" w:styleId="AAA-Bullet-Circle">
    <w:name w:val="AAA-Bullet - Circle"/>
    <w:basedOn w:val="Normal"/>
    <w:qFormat/>
    <w:rsid w:val="00834F00"/>
    <w:pPr>
      <w:numPr>
        <w:numId w:val="3"/>
      </w:numPr>
      <w:ind w:left="1080"/>
    </w:pPr>
    <w:rPr>
      <w:sz w:val="18"/>
      <w:szCs w:val="22"/>
      <w:lang w:bidi="fa-IR"/>
    </w:rPr>
  </w:style>
  <w:style w:type="paragraph" w:customStyle="1" w:styleId="AAA-MatnAsli">
    <w:name w:val="AAA-Matn Asli"/>
    <w:basedOn w:val="Normal"/>
    <w:autoRedefine/>
    <w:qFormat/>
    <w:rsid w:val="00977360"/>
    <w:pPr>
      <w:ind w:left="144" w:right="144" w:firstLine="288"/>
    </w:pPr>
    <w:rPr>
      <w:lang w:bidi="fa-IR"/>
    </w:rPr>
  </w:style>
  <w:style w:type="paragraph" w:customStyle="1" w:styleId="AAA-Film">
    <w:name w:val="AAA-Film"/>
    <w:basedOn w:val="Normal"/>
    <w:qFormat/>
    <w:rsid w:val="00834F00"/>
    <w:rPr>
      <w:rFonts w:asciiTheme="majorBidi" w:hAnsiTheme="majorBidi"/>
      <w:color w:val="FF0000"/>
      <w:lang w:bidi="fa-IR"/>
    </w:rPr>
  </w:style>
  <w:style w:type="paragraph" w:customStyle="1" w:styleId="AAA-Aks-Subfigure">
    <w:name w:val="AAA-Aks-Sub figure"/>
    <w:basedOn w:val="Normal"/>
    <w:link w:val="AAA-Aks-SubfigureChar"/>
    <w:rsid w:val="00834F00"/>
    <w:pPr>
      <w:spacing w:after="240"/>
      <w:jc w:val="center"/>
    </w:pPr>
    <w:rPr>
      <w:rFonts w:eastAsia="Times New Roman"/>
      <w:sz w:val="18"/>
      <w:szCs w:val="20"/>
    </w:rPr>
  </w:style>
  <w:style w:type="paragraph" w:customStyle="1" w:styleId="AAA-Bullet-Star">
    <w:name w:val="AAA-Bullet - Star"/>
    <w:basedOn w:val="Normal"/>
    <w:qFormat/>
    <w:rsid w:val="00834F00"/>
    <w:pPr>
      <w:numPr>
        <w:numId w:val="4"/>
      </w:numPr>
    </w:pPr>
  </w:style>
  <w:style w:type="paragraph" w:customStyle="1" w:styleId="AAA-SubTable">
    <w:name w:val="AAA-Sub Table"/>
    <w:basedOn w:val="Normal"/>
    <w:rsid w:val="00834F00"/>
    <w:pPr>
      <w:spacing w:before="120"/>
      <w:jc w:val="center"/>
    </w:pPr>
    <w:rPr>
      <w:rFonts w:ascii="Calibri" w:hAnsi="Calibri"/>
      <w:sz w:val="18"/>
      <w:szCs w:val="20"/>
    </w:rPr>
  </w:style>
  <w:style w:type="paragraph" w:customStyle="1" w:styleId="AAA-EnglishTable">
    <w:name w:val="AAA-English Table"/>
    <w:basedOn w:val="AAE-Normal"/>
    <w:qFormat/>
    <w:rsid w:val="00834F00"/>
    <w:pPr>
      <w:jc w:val="right"/>
    </w:pPr>
    <w:rPr>
      <w:rFonts w:eastAsia="Arial" w:cs="Arial"/>
      <w:sz w:val="20"/>
      <w:szCs w:val="20"/>
    </w:rPr>
  </w:style>
  <w:style w:type="paragraph" w:customStyle="1" w:styleId="AAE-Bullet-Circle">
    <w:name w:val="AAE-Bullet - Circle"/>
    <w:basedOn w:val="AAA-Bullet-Circle"/>
    <w:rsid w:val="00834F00"/>
    <w:pPr>
      <w:bidi w:val="0"/>
    </w:pPr>
    <w:rPr>
      <w:rFonts w:asciiTheme="majorBidi" w:eastAsia="Times New Roman" w:hAnsiTheme="majorBidi"/>
      <w:sz w:val="20"/>
    </w:rPr>
  </w:style>
  <w:style w:type="paragraph" w:customStyle="1" w:styleId="AAE-Bullet-Star">
    <w:name w:val="AAE-Bullet - Star"/>
    <w:basedOn w:val="Normal"/>
    <w:rsid w:val="00834F00"/>
    <w:pPr>
      <w:bidi w:val="0"/>
      <w:ind w:left="720" w:hanging="360"/>
    </w:pPr>
    <w:rPr>
      <w:rFonts w:asciiTheme="majorBidi" w:eastAsia="Times New Roman" w:hAnsiTheme="majorBidi"/>
      <w:sz w:val="24"/>
      <w:lang w:val="en"/>
    </w:rPr>
  </w:style>
  <w:style w:type="paragraph" w:customStyle="1" w:styleId="AAE-Heading1">
    <w:name w:val="AAE-Heading 1"/>
    <w:basedOn w:val="Normal"/>
    <w:rsid w:val="00834F00"/>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834F00"/>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834F00"/>
    <w:pPr>
      <w:numPr>
        <w:ilvl w:val="0"/>
        <w:numId w:val="0"/>
      </w:numPr>
      <w:bidi w:val="0"/>
      <w:ind w:left="1080" w:hanging="1080"/>
    </w:pPr>
    <w:rPr>
      <w:rFonts w:asciiTheme="majorBidi" w:eastAsia="Times New Roman" w:hAnsiTheme="majorBidi"/>
      <w:color w:val="5B9BD5" w:themeColor="accent1"/>
      <w:sz w:val="28"/>
      <w:lang w:val="en"/>
    </w:rPr>
  </w:style>
  <w:style w:type="paragraph" w:customStyle="1" w:styleId="AAE-Heading4">
    <w:name w:val="AAE-Heading 4"/>
    <w:basedOn w:val="Heading4"/>
    <w:rsid w:val="00834F00"/>
    <w:pPr>
      <w:bidi w:val="0"/>
    </w:pPr>
    <w:rPr>
      <w:rFonts w:asciiTheme="majorBidi" w:eastAsia="Times New Roman" w:hAnsiTheme="majorBidi"/>
      <w:i/>
      <w:color w:val="5B9BD5" w:themeColor="accent1"/>
      <w:sz w:val="28"/>
    </w:rPr>
  </w:style>
  <w:style w:type="paragraph" w:customStyle="1" w:styleId="AAE-Heading5">
    <w:name w:val="AAE-Heading 5"/>
    <w:basedOn w:val="Heading5"/>
    <w:rsid w:val="00834F00"/>
    <w:pPr>
      <w:bidi w:val="0"/>
    </w:pPr>
    <w:rPr>
      <w:rFonts w:asciiTheme="majorBidi" w:eastAsia="Times New Roman" w:hAnsiTheme="majorBidi"/>
      <w:i/>
      <w:color w:val="5B9BD5" w:themeColor="accent1"/>
      <w:sz w:val="24"/>
    </w:rPr>
  </w:style>
  <w:style w:type="paragraph" w:customStyle="1" w:styleId="AAE-Heading6">
    <w:name w:val="AAE-Heading 6"/>
    <w:basedOn w:val="Heading6"/>
    <w:rsid w:val="00834F00"/>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834F00"/>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834F00"/>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834F00"/>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977360"/>
  </w:style>
  <w:style w:type="paragraph" w:customStyle="1" w:styleId="AAE-subfigure">
    <w:name w:val="AAE-sub figure"/>
    <w:basedOn w:val="Normal"/>
    <w:rsid w:val="00834F00"/>
    <w:pPr>
      <w:bidi w:val="0"/>
      <w:spacing w:after="200"/>
      <w:jc w:val="center"/>
    </w:pPr>
    <w:rPr>
      <w:rFonts w:eastAsia="Times New Roman"/>
      <w:b/>
      <w:bCs/>
      <w:iCs/>
      <w:noProof/>
      <w:sz w:val="18"/>
      <w:szCs w:val="20"/>
    </w:rPr>
  </w:style>
  <w:style w:type="paragraph" w:customStyle="1" w:styleId="AAE-SubTable">
    <w:name w:val="AAE-Sub Table"/>
    <w:basedOn w:val="AAA-SubTable"/>
    <w:rsid w:val="00834F00"/>
    <w:pPr>
      <w:bidi w:val="0"/>
    </w:pPr>
    <w:rPr>
      <w:rFonts w:eastAsia="Times New Roman"/>
    </w:rPr>
  </w:style>
  <w:style w:type="paragraph" w:styleId="BalloonText">
    <w:name w:val="Balloon Text"/>
    <w:basedOn w:val="Normal"/>
    <w:link w:val="BalloonTextChar"/>
    <w:uiPriority w:val="99"/>
    <w:semiHidden/>
    <w:unhideWhenUsed/>
    <w:rsid w:val="0097736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360"/>
    <w:rPr>
      <w:rFonts w:ascii="Segoe UI" w:hAnsi="Segoe UI" w:cs="Segoe UI"/>
      <w:sz w:val="18"/>
      <w:szCs w:val="18"/>
    </w:rPr>
  </w:style>
  <w:style w:type="paragraph" w:customStyle="1" w:styleId="AAE-EnglishTable">
    <w:name w:val="AAE-English Table"/>
    <w:basedOn w:val="AAE-Normal"/>
    <w:rsid w:val="00834F00"/>
    <w:pPr>
      <w:numPr>
        <w:ilvl w:val="8"/>
        <w:numId w:val="2"/>
      </w:numPr>
      <w:jc w:val="right"/>
    </w:pPr>
    <w:rPr>
      <w:sz w:val="20"/>
      <w:szCs w:val="20"/>
    </w:rPr>
  </w:style>
  <w:style w:type="paragraph" w:customStyle="1" w:styleId="AAA-DeutschTable">
    <w:name w:val="AAA-Deutsch Table"/>
    <w:basedOn w:val="AAG-Normal"/>
    <w:qFormat/>
    <w:rsid w:val="00834F00"/>
    <w:rPr>
      <w:sz w:val="20"/>
    </w:rPr>
  </w:style>
  <w:style w:type="paragraph" w:customStyle="1" w:styleId="AAA-Subfigure">
    <w:name w:val="AAA-Sub figure"/>
    <w:basedOn w:val="AAA-Aks-Subfigure"/>
    <w:link w:val="AAA-SubfigureChar"/>
    <w:qFormat/>
    <w:rsid w:val="00834F00"/>
  </w:style>
  <w:style w:type="character" w:customStyle="1" w:styleId="AAA-Aks-SubfigureChar">
    <w:name w:val="AAA-Aks-Sub figure Char"/>
    <w:basedOn w:val="DefaultParagraphFont"/>
    <w:link w:val="AAA-Aks-Subfigure"/>
    <w:rsid w:val="00820498"/>
    <w:rPr>
      <w:rFonts w:eastAsia="Times New Roman" w:cs="B Nazanin"/>
      <w:sz w:val="18"/>
      <w:szCs w:val="20"/>
    </w:rPr>
  </w:style>
  <w:style w:type="character" w:customStyle="1" w:styleId="AAA-SubfigureChar">
    <w:name w:val="AAA-Sub figure Char"/>
    <w:basedOn w:val="AAA-Aks-SubfigureChar"/>
    <w:link w:val="AAA-Subfigure"/>
    <w:rsid w:val="00820498"/>
    <w:rPr>
      <w:rFonts w:eastAsia="Times New Roman" w:cs="B Nazanin"/>
      <w:sz w:val="18"/>
      <w:szCs w:val="20"/>
    </w:rPr>
  </w:style>
  <w:style w:type="character" w:styleId="CommentReference">
    <w:name w:val="annotation reference"/>
    <w:basedOn w:val="DefaultParagraphFont"/>
    <w:uiPriority w:val="99"/>
    <w:semiHidden/>
    <w:unhideWhenUsed/>
    <w:rsid w:val="00977360"/>
    <w:rPr>
      <w:sz w:val="16"/>
      <w:szCs w:val="16"/>
    </w:rPr>
  </w:style>
  <w:style w:type="paragraph" w:styleId="CommentSubject">
    <w:name w:val="annotation subject"/>
    <w:basedOn w:val="Normal"/>
    <w:link w:val="CommentSubjectChar"/>
    <w:uiPriority w:val="99"/>
    <w:semiHidden/>
    <w:unhideWhenUsed/>
    <w:rsid w:val="00977360"/>
    <w:rPr>
      <w:b/>
      <w:bCs/>
      <w:szCs w:val="20"/>
    </w:rPr>
  </w:style>
  <w:style w:type="character" w:customStyle="1" w:styleId="CommentSubjectChar">
    <w:name w:val="Comment Subject Char"/>
    <w:basedOn w:val="DefaultParagraphFont"/>
    <w:link w:val="CommentSubject"/>
    <w:uiPriority w:val="99"/>
    <w:semiHidden/>
    <w:rsid w:val="00977360"/>
    <w:rPr>
      <w:rFonts w:cs="B Nazanin"/>
      <w:b/>
      <w:bCs/>
      <w:sz w:val="20"/>
      <w:szCs w:val="20"/>
    </w:rPr>
  </w:style>
  <w:style w:type="paragraph" w:customStyle="1" w:styleId="StyleAAA-Bulet-CircelLatinCambriaMathItalic">
    <w:name w:val="Style AAA- Bulet- Circel + (Latin) Cambria Math Italic"/>
    <w:basedOn w:val="AAA-Bulet-Circel"/>
    <w:rsid w:val="00977360"/>
    <w:rPr>
      <w:rFonts w:ascii="Cambria Math" w:hAnsi="Cambria Math"/>
      <w:iCs/>
    </w:rPr>
  </w:style>
  <w:style w:type="paragraph" w:customStyle="1" w:styleId="AAA-Bulet-Circel">
    <w:name w:val="AAA- Bulet- Circel"/>
    <w:basedOn w:val="Normal"/>
    <w:qFormat/>
    <w:rsid w:val="00977360"/>
    <w:pPr>
      <w:ind w:left="720" w:hanging="360"/>
    </w:pPr>
  </w:style>
  <w:style w:type="paragraph" w:customStyle="1" w:styleId="List02-Circule">
    <w:name w:val="List02-Circule"/>
    <w:basedOn w:val="Normal"/>
    <w:qFormat/>
    <w:rsid w:val="00977360"/>
    <w:pPr>
      <w:numPr>
        <w:numId w:val="5"/>
      </w:numPr>
    </w:pPr>
    <w:rPr>
      <w:sz w:val="18"/>
      <w:szCs w:val="22"/>
      <w:lang w:bidi="fa-IR"/>
    </w:rPr>
  </w:style>
  <w:style w:type="paragraph" w:customStyle="1" w:styleId="Bullet-Star">
    <w:name w:val="Bullet - Star"/>
    <w:basedOn w:val="Normal"/>
    <w:qFormat/>
    <w:rsid w:val="00977360"/>
    <w:pPr>
      <w:numPr>
        <w:numId w:val="6"/>
      </w:numPr>
      <w:spacing w:before="0" w:after="0"/>
      <w:ind w:left="714" w:hanging="357"/>
    </w:pPr>
  </w:style>
  <w:style w:type="paragraph" w:customStyle="1" w:styleId="TableEnglish">
    <w:name w:val="Table English"/>
    <w:basedOn w:val="Normal"/>
    <w:qFormat/>
    <w:rsid w:val="00977360"/>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977360"/>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77360"/>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77360"/>
    <w:pPr>
      <w:tabs>
        <w:tab w:val="left" w:pos="1422"/>
        <w:tab w:val="right" w:leader="dot" w:pos="9350"/>
      </w:tabs>
      <w:spacing w:after="100"/>
      <w:ind w:left="400"/>
    </w:pPr>
  </w:style>
  <w:style w:type="paragraph" w:customStyle="1" w:styleId="Titer">
    <w:name w:val="Titer"/>
    <w:basedOn w:val="Normal"/>
    <w:qFormat/>
    <w:rsid w:val="00977360"/>
    <w:pPr>
      <w:spacing w:before="0" w:after="0"/>
      <w:jc w:val="left"/>
    </w:pPr>
    <w:rPr>
      <w:bCs/>
      <w:sz w:val="68"/>
      <w:szCs w:val="72"/>
      <w:lang w:bidi="fa-IR"/>
    </w:rPr>
  </w:style>
  <w:style w:type="table" w:styleId="TableGrid">
    <w:name w:val="Table Grid"/>
    <w:basedOn w:val="TableNormal"/>
    <w:uiPriority w:val="39"/>
    <w:rsid w:val="009773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977360"/>
    <w:pPr>
      <w:spacing w:before="0" w:after="0"/>
      <w:contextualSpacing/>
      <w:jc w:val="left"/>
    </w:pPr>
    <w:rPr>
      <w:sz w:val="16"/>
      <w:szCs w:val="20"/>
    </w:rPr>
  </w:style>
  <w:style w:type="character" w:styleId="FollowedHyperlink">
    <w:name w:val="FollowedHyperlink"/>
    <w:basedOn w:val="DefaultParagraphFont"/>
    <w:uiPriority w:val="99"/>
    <w:semiHidden/>
    <w:unhideWhenUsed/>
    <w:rsid w:val="00977360"/>
    <w:rPr>
      <w:color w:val="954F72" w:themeColor="followedHyperlink"/>
      <w:u w:val="single"/>
    </w:rPr>
  </w:style>
  <w:style w:type="paragraph" w:customStyle="1" w:styleId="BulletJadva">
    <w:name w:val="Bullet Jadva"/>
    <w:basedOn w:val="Bullet-Star"/>
    <w:qFormat/>
    <w:rsid w:val="00977360"/>
    <w:pPr>
      <w:numPr>
        <w:numId w:val="7"/>
      </w:numPr>
    </w:pPr>
    <w:rPr>
      <w:szCs w:val="20"/>
      <w:lang w:bidi="fa-IR"/>
    </w:rPr>
  </w:style>
  <w:style w:type="character" w:styleId="PlaceholderText">
    <w:name w:val="Placeholder Text"/>
    <w:basedOn w:val="DefaultParagraphFont"/>
    <w:uiPriority w:val="99"/>
    <w:semiHidden/>
    <w:rsid w:val="00977360"/>
    <w:rPr>
      <w:color w:val="808080"/>
    </w:rPr>
  </w:style>
  <w:style w:type="paragraph" w:styleId="TOC4">
    <w:name w:val="toc 4"/>
    <w:basedOn w:val="Normal"/>
    <w:next w:val="Normal"/>
    <w:autoRedefine/>
    <w:uiPriority w:val="39"/>
    <w:unhideWhenUsed/>
    <w:rsid w:val="00977360"/>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77360"/>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77360"/>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77360"/>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77360"/>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77360"/>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977360"/>
  </w:style>
  <w:style w:type="paragraph" w:customStyle="1" w:styleId="Number-01">
    <w:name w:val="Number - 01"/>
    <w:basedOn w:val="Bullet-Star"/>
    <w:qFormat/>
    <w:rsid w:val="00977360"/>
    <w:pPr>
      <w:numPr>
        <w:numId w:val="12"/>
      </w:numPr>
      <w:ind w:left="1434" w:hanging="357"/>
    </w:pPr>
    <w:rPr>
      <w:lang w:bidi="fa-IR"/>
    </w:rPr>
  </w:style>
  <w:style w:type="paragraph" w:customStyle="1" w:styleId="Bullet02">
    <w:name w:val="Bullet 02"/>
    <w:basedOn w:val="Bullet-Star"/>
    <w:rsid w:val="00977360"/>
    <w:pPr>
      <w:numPr>
        <w:numId w:val="8"/>
      </w:numPr>
    </w:pPr>
    <w:rPr>
      <w:rFonts w:eastAsia="Times New Roman"/>
    </w:rPr>
  </w:style>
  <w:style w:type="paragraph" w:customStyle="1" w:styleId="Bullet03">
    <w:name w:val="Bullet 03"/>
    <w:basedOn w:val="Bullet-Star"/>
    <w:rsid w:val="00977360"/>
    <w:pPr>
      <w:ind w:left="1080" w:firstLine="0"/>
    </w:pPr>
    <w:rPr>
      <w:rFonts w:eastAsia="Times New Roman"/>
    </w:rPr>
  </w:style>
  <w:style w:type="paragraph" w:customStyle="1" w:styleId="FirstPage-Tick">
    <w:name w:val="First Page - Tick"/>
    <w:basedOn w:val="Normal"/>
    <w:qFormat/>
    <w:rsid w:val="00977360"/>
    <w:pPr>
      <w:numPr>
        <w:numId w:val="9"/>
      </w:numPr>
      <w:bidi w:val="0"/>
      <w:jc w:val="left"/>
    </w:pPr>
    <w:rPr>
      <w:sz w:val="50"/>
      <w:szCs w:val="56"/>
    </w:rPr>
  </w:style>
  <w:style w:type="paragraph" w:customStyle="1" w:styleId="Firstpage">
    <w:name w:val="First page"/>
    <w:basedOn w:val="Normal"/>
    <w:qFormat/>
    <w:rsid w:val="00977360"/>
    <w:pPr>
      <w:jc w:val="center"/>
    </w:pPr>
    <w:rPr>
      <w:sz w:val="84"/>
      <w:szCs w:val="90"/>
    </w:rPr>
  </w:style>
  <w:style w:type="paragraph" w:customStyle="1" w:styleId="ListUnderline">
    <w:name w:val="List  Underline"/>
    <w:basedOn w:val="List02-Circule"/>
    <w:rsid w:val="00977360"/>
    <w:rPr>
      <w:u w:val="double"/>
    </w:rPr>
  </w:style>
  <w:style w:type="paragraph" w:styleId="Caption">
    <w:name w:val="caption"/>
    <w:basedOn w:val="Normal"/>
    <w:next w:val="Normal"/>
    <w:uiPriority w:val="35"/>
    <w:unhideWhenUsed/>
    <w:qFormat/>
    <w:rsid w:val="00977360"/>
    <w:pPr>
      <w:spacing w:before="0" w:after="200"/>
      <w:jc w:val="center"/>
    </w:pPr>
    <w:rPr>
      <w:iCs/>
      <w:sz w:val="18"/>
      <w:szCs w:val="18"/>
    </w:rPr>
  </w:style>
  <w:style w:type="paragraph" w:customStyle="1" w:styleId="Aks-Subfigure">
    <w:name w:val="Aks-Sub figure"/>
    <w:basedOn w:val="Caption"/>
    <w:rsid w:val="00977360"/>
    <w:pPr>
      <w:spacing w:after="240"/>
    </w:pPr>
    <w:rPr>
      <w:rFonts w:eastAsia="Times New Roman"/>
      <w:iCs w:val="0"/>
      <w:szCs w:val="20"/>
    </w:rPr>
  </w:style>
  <w:style w:type="paragraph" w:customStyle="1" w:styleId="SubTable">
    <w:name w:val="Sub Table"/>
    <w:basedOn w:val="Caption"/>
    <w:rsid w:val="00977360"/>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977360"/>
    <w:pPr>
      <w:spacing w:before="0" w:after="0"/>
    </w:pPr>
    <w:rPr>
      <w:szCs w:val="20"/>
    </w:rPr>
  </w:style>
  <w:style w:type="character" w:customStyle="1" w:styleId="FootnoteTextChar">
    <w:name w:val="Footnote Text Char"/>
    <w:basedOn w:val="DefaultParagraphFont"/>
    <w:link w:val="FootnoteText"/>
    <w:uiPriority w:val="99"/>
    <w:semiHidden/>
    <w:rsid w:val="00977360"/>
    <w:rPr>
      <w:rFonts w:cs="B Nazanin"/>
      <w:sz w:val="20"/>
      <w:szCs w:val="20"/>
    </w:rPr>
  </w:style>
  <w:style w:type="character" w:styleId="FootnoteReference">
    <w:name w:val="footnote reference"/>
    <w:basedOn w:val="DefaultParagraphFont"/>
    <w:uiPriority w:val="99"/>
    <w:semiHidden/>
    <w:unhideWhenUsed/>
    <w:rsid w:val="00977360"/>
    <w:rPr>
      <w:vertAlign w:val="superscript"/>
    </w:rPr>
  </w:style>
  <w:style w:type="paragraph" w:customStyle="1" w:styleId="MatnAsli">
    <w:name w:val="Matn Asli"/>
    <w:basedOn w:val="Normal"/>
    <w:qFormat/>
    <w:rsid w:val="00977360"/>
    <w:rPr>
      <w:lang w:bidi="fa-IR"/>
    </w:rPr>
  </w:style>
  <w:style w:type="paragraph" w:customStyle="1" w:styleId="MantAsli-Bold">
    <w:name w:val="Mant Asli- Bold"/>
    <w:basedOn w:val="Normal"/>
    <w:qFormat/>
    <w:rsid w:val="00977360"/>
    <w:rPr>
      <w:rFonts w:eastAsiaTheme="majorEastAsia"/>
      <w:b/>
      <w:bCs/>
      <w:lang w:bidi="fa-IR"/>
    </w:rPr>
  </w:style>
  <w:style w:type="paragraph" w:customStyle="1" w:styleId="Tick">
    <w:name w:val="Tick"/>
    <w:basedOn w:val="Normal"/>
    <w:qFormat/>
    <w:rsid w:val="00977360"/>
    <w:pPr>
      <w:numPr>
        <w:numId w:val="10"/>
      </w:numPr>
      <w:spacing w:before="240"/>
    </w:pPr>
    <w:rPr>
      <w:lang w:bidi="fa-IR"/>
    </w:rPr>
  </w:style>
  <w:style w:type="paragraph" w:customStyle="1" w:styleId="Bulet-Circule-Left">
    <w:name w:val="Bulet- Circule- Left"/>
    <w:basedOn w:val="Normal"/>
    <w:next w:val="Normal"/>
    <w:autoRedefine/>
    <w:qFormat/>
    <w:rsid w:val="00977360"/>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77360"/>
    <w:rPr>
      <w:rFonts w:ascii="Cambria Math" w:hAnsi="Cambria Math"/>
      <w:i/>
    </w:rPr>
  </w:style>
  <w:style w:type="paragraph" w:customStyle="1" w:styleId="StyleAAA-Bulet-CircelComplexCambria">
    <w:name w:val="Style AAA- Bulet- Circel + (Complex) Cambria"/>
    <w:basedOn w:val="AAA-Bulet-Circel"/>
    <w:rsid w:val="00977360"/>
  </w:style>
  <w:style w:type="paragraph" w:customStyle="1" w:styleId="AAA-Ashkal">
    <w:name w:val="AAA- Ashkal"/>
    <w:basedOn w:val="MatnAsli"/>
    <w:qFormat/>
    <w:rsid w:val="00977360"/>
    <w:rPr>
      <w:rFonts w:ascii="Times New Roman" w:hAnsi="Times New Roman" w:cs="Times New Roman"/>
    </w:rPr>
  </w:style>
  <w:style w:type="paragraph" w:customStyle="1" w:styleId="AAA-AksJadval">
    <w:name w:val="AAA- Aks Jadval"/>
    <w:basedOn w:val="Normal"/>
    <w:next w:val="Normal"/>
    <w:qFormat/>
    <w:rsid w:val="00977360"/>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977360"/>
    <w:pPr>
      <w:spacing w:before="0" w:after="0"/>
    </w:pPr>
    <w:rPr>
      <w:szCs w:val="20"/>
    </w:rPr>
  </w:style>
  <w:style w:type="character" w:customStyle="1" w:styleId="EndnoteTextChar">
    <w:name w:val="Endnote Text Char"/>
    <w:basedOn w:val="DefaultParagraphFont"/>
    <w:link w:val="EndnoteText"/>
    <w:uiPriority w:val="99"/>
    <w:semiHidden/>
    <w:rsid w:val="00977360"/>
    <w:rPr>
      <w:rFonts w:cs="B Nazanin"/>
      <w:sz w:val="20"/>
      <w:szCs w:val="20"/>
    </w:rPr>
  </w:style>
  <w:style w:type="character" w:styleId="EndnoteReference">
    <w:name w:val="endnote reference"/>
    <w:basedOn w:val="DefaultParagraphFont"/>
    <w:uiPriority w:val="99"/>
    <w:semiHidden/>
    <w:unhideWhenUsed/>
    <w:rsid w:val="00977360"/>
    <w:rPr>
      <w:vertAlign w:val="superscript"/>
    </w:rPr>
  </w:style>
  <w:style w:type="paragraph" w:customStyle="1" w:styleId="Bullet">
    <w:name w:val="Bullet"/>
    <w:basedOn w:val="Normal"/>
    <w:qFormat/>
    <w:rsid w:val="00977360"/>
    <w:pPr>
      <w:spacing w:after="0"/>
      <w:ind w:left="720" w:hanging="360"/>
    </w:pPr>
  </w:style>
  <w:style w:type="paragraph" w:styleId="ListParagraph">
    <w:name w:val="List Paragraph"/>
    <w:basedOn w:val="Normal"/>
    <w:next w:val="Normal"/>
    <w:uiPriority w:val="34"/>
    <w:qFormat/>
    <w:rsid w:val="00977360"/>
    <w:pPr>
      <w:numPr>
        <w:numId w:val="13"/>
      </w:numPr>
      <w:ind w:left="357" w:hanging="357"/>
      <w:contextualSpacing/>
    </w:pPr>
  </w:style>
  <w:style w:type="paragraph" w:styleId="TableofFigures">
    <w:name w:val="table of figures"/>
    <w:basedOn w:val="Normal"/>
    <w:next w:val="Normal"/>
    <w:uiPriority w:val="99"/>
    <w:semiHidden/>
    <w:unhideWhenUsed/>
    <w:rsid w:val="00977360"/>
    <w:pPr>
      <w:spacing w:after="0"/>
    </w:pPr>
  </w:style>
  <w:style w:type="paragraph" w:customStyle="1" w:styleId="a6">
    <w:name w:val="بالاي عنوان روي جلد"/>
    <w:basedOn w:val="Normal"/>
    <w:rsid w:val="00977360"/>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77360"/>
    <w:rPr>
      <w:color w:val="000000"/>
    </w:rPr>
  </w:style>
  <w:style w:type="paragraph" w:customStyle="1" w:styleId="a0">
    <w:name w:val="پيشنهادات"/>
    <w:basedOn w:val="Normal"/>
    <w:autoRedefine/>
    <w:qFormat/>
    <w:rsid w:val="00977360"/>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77360"/>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77360"/>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77360"/>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77360"/>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77360"/>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77360"/>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77360"/>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77360"/>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77360"/>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77360"/>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77360"/>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77360"/>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77360"/>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77360"/>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77360"/>
    <w:pPr>
      <w:bidi w:val="0"/>
      <w:spacing w:before="0"/>
      <w:ind w:firstLine="397"/>
    </w:pPr>
    <w:rPr>
      <w:rFonts w:cs="Compset"/>
      <w:color w:val="000000"/>
    </w:rPr>
  </w:style>
  <w:style w:type="paragraph" w:customStyle="1" w:styleId="af5">
    <w:name w:val="داخل جدول درشت"/>
    <w:autoRedefine/>
    <w:rsid w:val="00977360"/>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77360"/>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77360"/>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77360"/>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77360"/>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77360"/>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77360"/>
    <w:pPr>
      <w:spacing w:before="0" w:after="120"/>
    </w:pPr>
  </w:style>
  <w:style w:type="paragraph" w:customStyle="1" w:styleId="afa">
    <w:name w:val="زشحفهخد"/>
    <w:basedOn w:val="af9"/>
    <w:rsid w:val="00977360"/>
    <w:rPr>
      <w:rFonts w:cs="Compset"/>
    </w:rPr>
  </w:style>
  <w:style w:type="paragraph" w:customStyle="1" w:styleId="afb">
    <w:name w:val="زير آرم"/>
    <w:basedOn w:val="Normal"/>
    <w:autoRedefine/>
    <w:qFormat/>
    <w:rsid w:val="00977360"/>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77360"/>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77360"/>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77360"/>
    <w:pPr>
      <w:ind w:left="714" w:hanging="357"/>
    </w:pPr>
    <w:rPr>
      <w:vertAlign w:val="subscript"/>
    </w:rPr>
  </w:style>
  <w:style w:type="paragraph" w:customStyle="1" w:styleId="afe">
    <w:name w:val="زير نويس داخل جدول"/>
    <w:basedOn w:val="af"/>
    <w:rsid w:val="00977360"/>
    <w:rPr>
      <w:vertAlign w:val="subscript"/>
    </w:rPr>
  </w:style>
  <w:style w:type="paragraph" w:customStyle="1" w:styleId="1">
    <w:name w:val="متن اصلي1"/>
    <w:basedOn w:val="Normal"/>
    <w:autoRedefine/>
    <w:rsid w:val="00977360"/>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77360"/>
    <w:rPr>
      <w:vertAlign w:val="subscript"/>
    </w:rPr>
  </w:style>
  <w:style w:type="character" w:customStyle="1" w:styleId="aff0">
    <w:name w:val="زير نويس‌ها"/>
    <w:basedOn w:val="DefaultParagraphFont"/>
    <w:rsid w:val="00977360"/>
    <w:rPr>
      <w:vertAlign w:val="subscript"/>
    </w:rPr>
  </w:style>
  <w:style w:type="paragraph" w:customStyle="1" w:styleId="aff1">
    <w:name w:val="سطر اول جدول ها"/>
    <w:basedOn w:val="Normal"/>
    <w:rsid w:val="00977360"/>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77360"/>
    <w:rPr>
      <w:rFonts w:cs="Times New Roman"/>
    </w:rPr>
  </w:style>
  <w:style w:type="paragraph" w:customStyle="1" w:styleId="aff3">
    <w:name w:val="شماره فصل‌ها"/>
    <w:basedOn w:val="Normal"/>
    <w:autoRedefine/>
    <w:qFormat/>
    <w:rsid w:val="00977360"/>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77360"/>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77360"/>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77360"/>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977360"/>
    <w:pPr>
      <w:spacing w:after="120" w:line="480" w:lineRule="auto"/>
      <w:ind w:left="360"/>
    </w:pPr>
  </w:style>
  <w:style w:type="character" w:customStyle="1" w:styleId="BodyTextIndent2Char">
    <w:name w:val="Body Text Indent 2 Char"/>
    <w:basedOn w:val="DefaultParagraphFont"/>
    <w:link w:val="BodyTextIndent2"/>
    <w:uiPriority w:val="99"/>
    <w:semiHidden/>
    <w:rsid w:val="00977360"/>
    <w:rPr>
      <w:rFonts w:cs="B Nazanin"/>
      <w:sz w:val="20"/>
      <w:szCs w:val="26"/>
    </w:rPr>
  </w:style>
  <w:style w:type="paragraph" w:customStyle="1" w:styleId="aff6">
    <w:name w:val="فرموووووووول"/>
    <w:basedOn w:val="Normal"/>
    <w:rsid w:val="00977360"/>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77360"/>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77360"/>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77360"/>
    <w:rPr>
      <w:rFonts w:cs="Times New Roman"/>
    </w:rPr>
  </w:style>
  <w:style w:type="paragraph" w:customStyle="1" w:styleId="aff9">
    <w:name w:val="مرجع"/>
    <w:basedOn w:val="Normal"/>
    <w:autoRedefine/>
    <w:qFormat/>
    <w:rsid w:val="00977360"/>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77360"/>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77360"/>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77360"/>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77360"/>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77360"/>
    <w:rPr>
      <w:b/>
      <w:bCs/>
      <w:color w:val="FF0000"/>
    </w:rPr>
  </w:style>
  <w:style w:type="paragraph" w:customStyle="1" w:styleId="Film">
    <w:name w:val="Film"/>
    <w:basedOn w:val="Normal"/>
    <w:qFormat/>
    <w:rsid w:val="00977360"/>
    <w:rPr>
      <w:rFonts w:asciiTheme="majorBidi" w:hAnsiTheme="majorBidi"/>
      <w:color w:val="FF0000"/>
      <w:lang w:bidi="fa-IR"/>
    </w:rPr>
  </w:style>
  <w:style w:type="character" w:customStyle="1" w:styleId="def">
    <w:name w:val="def"/>
    <w:basedOn w:val="DefaultParagraphFont"/>
    <w:rsid w:val="001F42F3"/>
  </w:style>
  <w:style w:type="paragraph" w:customStyle="1" w:styleId="AAF-Normal">
    <w:name w:val="AAF-Normal"/>
    <w:basedOn w:val="AAE-Normal"/>
    <w:autoRedefine/>
    <w:qFormat/>
    <w:rsid w:val="00977360"/>
    <w:pPr>
      <w:jc w:val="left"/>
    </w:pPr>
    <w:rPr>
      <w:szCs w:val="20"/>
      <w:lang w:bidi="fa-IR"/>
    </w:rPr>
  </w:style>
  <w:style w:type="paragraph" w:customStyle="1" w:styleId="AAS-Normal">
    <w:name w:val="AAS-Normal"/>
    <w:basedOn w:val="AAE-Normal"/>
    <w:autoRedefine/>
    <w:qFormat/>
    <w:rsid w:val="00977360"/>
  </w:style>
  <w:style w:type="paragraph" w:customStyle="1" w:styleId="AAAR-Normal">
    <w:name w:val="AAAR-Normal"/>
    <w:basedOn w:val="AAA-MatnAsli"/>
    <w:autoRedefine/>
    <w:qFormat/>
    <w:rsid w:val="00977360"/>
    <w:rPr>
      <w:rFonts w:cstheme="majorBidi"/>
      <w:sz w:val="22"/>
    </w:rPr>
  </w:style>
  <w:style w:type="paragraph" w:customStyle="1" w:styleId="AARU-Normal">
    <w:name w:val="AARU-Normal"/>
    <w:basedOn w:val="AAE-Normal"/>
    <w:qFormat/>
    <w:rsid w:val="00977360"/>
  </w:style>
  <w:style w:type="paragraph" w:customStyle="1" w:styleId="AAFA-Answer">
    <w:name w:val="AAFA-Answer"/>
    <w:basedOn w:val="AAA-MatnAsli"/>
    <w:qFormat/>
    <w:rsid w:val="00977360"/>
    <w:pPr>
      <w:bidi w:val="0"/>
    </w:pPr>
  </w:style>
  <w:style w:type="paragraph" w:customStyle="1" w:styleId="AAFA-Question">
    <w:name w:val="AAFA-Question"/>
    <w:basedOn w:val="AAFA-Answer"/>
    <w:qFormat/>
    <w:rsid w:val="00977360"/>
  </w:style>
  <w:style w:type="paragraph" w:customStyle="1" w:styleId="AAE-Answer">
    <w:name w:val="AAE-Answer"/>
    <w:basedOn w:val="AAFA-Question"/>
    <w:qFormat/>
    <w:rsid w:val="00977360"/>
  </w:style>
  <w:style w:type="paragraph" w:customStyle="1" w:styleId="AAE-Question">
    <w:name w:val="AAE-Question"/>
    <w:basedOn w:val="AAE-Answer"/>
    <w:qFormat/>
    <w:rsid w:val="00977360"/>
  </w:style>
  <w:style w:type="paragraph" w:customStyle="1" w:styleId="AAG-Question">
    <w:name w:val="AAG-Question"/>
    <w:basedOn w:val="AAE-Question"/>
    <w:qFormat/>
    <w:rsid w:val="00977360"/>
  </w:style>
  <w:style w:type="paragraph" w:customStyle="1" w:styleId="AAG-Answer">
    <w:name w:val="AAG-Answer"/>
    <w:basedOn w:val="AAE-Question"/>
    <w:qFormat/>
    <w:rsid w:val="00977360"/>
  </w:style>
  <w:style w:type="paragraph" w:customStyle="1" w:styleId="AAS-Question">
    <w:name w:val="AAS-Question"/>
    <w:basedOn w:val="AAE-Question"/>
    <w:qFormat/>
    <w:rsid w:val="00977360"/>
  </w:style>
  <w:style w:type="paragraph" w:customStyle="1" w:styleId="AAS-Answer">
    <w:name w:val="AAS-Answer"/>
    <w:basedOn w:val="AAE-Question"/>
    <w:qFormat/>
    <w:rsid w:val="00977360"/>
  </w:style>
  <w:style w:type="paragraph" w:customStyle="1" w:styleId="AAF-Question">
    <w:name w:val="AAF-Question"/>
    <w:basedOn w:val="AAE-Question"/>
    <w:qFormat/>
    <w:rsid w:val="00977360"/>
  </w:style>
  <w:style w:type="paragraph" w:customStyle="1" w:styleId="AAF-Answer">
    <w:name w:val="AAF-Answer"/>
    <w:basedOn w:val="AAE-Question"/>
    <w:qFormat/>
    <w:rsid w:val="00977360"/>
  </w:style>
  <w:style w:type="paragraph" w:customStyle="1" w:styleId="AARU-Question">
    <w:name w:val="AARU-Question"/>
    <w:basedOn w:val="AAE-Question"/>
    <w:qFormat/>
    <w:rsid w:val="00977360"/>
  </w:style>
  <w:style w:type="paragraph" w:customStyle="1" w:styleId="AARU-Answer">
    <w:name w:val="AARU-Answer"/>
    <w:basedOn w:val="AAE-Question"/>
    <w:qFormat/>
    <w:rsid w:val="00977360"/>
  </w:style>
  <w:style w:type="paragraph" w:customStyle="1" w:styleId="AAAR-Question">
    <w:name w:val="AAAR-Question"/>
    <w:basedOn w:val="AAAR-Normal"/>
    <w:qFormat/>
    <w:rsid w:val="00977360"/>
    <w:pPr>
      <w:bidi w:val="0"/>
    </w:pPr>
  </w:style>
  <w:style w:type="paragraph" w:customStyle="1" w:styleId="AAAR-Answer">
    <w:name w:val="AAAR-Answer"/>
    <w:basedOn w:val="AAAR-Normal"/>
    <w:qFormat/>
    <w:rsid w:val="00977360"/>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1</TotalTime>
  <Pages>1</Pages>
  <Words>3662</Words>
  <Characters>20874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14</cp:revision>
  <dcterms:created xsi:type="dcterms:W3CDTF">2021-12-09T07:35:00Z</dcterms:created>
  <dcterms:modified xsi:type="dcterms:W3CDTF">2025-07-14T22:06:00Z</dcterms:modified>
</cp:coreProperties>
</file>