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EB84C" w14:textId="0948E87C" w:rsidR="00AF38CA" w:rsidRDefault="00CC79AA" w:rsidP="00DB2854">
      <w:pPr>
        <w:pStyle w:val="Heading2"/>
        <w:rPr>
          <w:rtl/>
          <w:lang w:bidi="fa-IR"/>
        </w:rPr>
      </w:pPr>
      <w:commentRangeStart w:id="0"/>
      <w:r>
        <w:rPr>
          <w:rFonts w:hint="cs"/>
          <w:rtl/>
          <w:lang w:bidi="fa-IR"/>
        </w:rPr>
        <w:t>زبانه "</w:t>
      </w:r>
      <w:r>
        <w:rPr>
          <w:lang w:bidi="fa-IR"/>
        </w:rPr>
        <w:t>Check Test</w:t>
      </w:r>
      <w:r>
        <w:rPr>
          <w:rFonts w:hint="cs"/>
          <w:rtl/>
          <w:lang w:bidi="fa-IR"/>
        </w:rPr>
        <w:t>"</w:t>
      </w:r>
      <w:commentRangeEnd w:id="0"/>
      <w:r w:rsidR="00980548">
        <w:rPr>
          <w:rStyle w:val="CommentReference"/>
          <w:rFonts w:asciiTheme="minorHAnsi" w:eastAsiaTheme="minorHAnsi" w:hAnsiTheme="minorHAnsi"/>
          <w:b w:val="0"/>
          <w:bCs w:val="0"/>
          <w:caps w:val="0"/>
          <w:u w:val="none"/>
        </w:rPr>
        <w:commentReference w:id="0"/>
      </w:r>
    </w:p>
    <w:p w14:paraId="6E041422" w14:textId="023D857E" w:rsidR="000437E9" w:rsidRPr="000437E9" w:rsidRDefault="000437E9" w:rsidP="000437E9">
      <w:pPr>
        <w:pStyle w:val="AAAR-Normal"/>
        <w:jc w:val="left"/>
        <w:rPr>
          <w:rtl/>
        </w:rPr>
      </w:pPr>
      <w:r>
        <w:rPr>
          <w:rtl/>
        </w:rPr>
        <w:t>قر</w:t>
      </w:r>
      <w:r>
        <w:rPr>
          <w:rFonts w:hint="cs"/>
          <w:rtl/>
        </w:rPr>
        <w:t>ی</w:t>
      </w:r>
      <w:r>
        <w:rPr>
          <w:rFonts w:hint="eastAsia"/>
          <w:rtl/>
        </w:rPr>
        <w:t>با</w:t>
      </w:r>
      <w:r>
        <w:rPr>
          <w:rtl/>
        </w:rPr>
        <w:t>...</w:t>
      </w:r>
    </w:p>
    <w:p w14:paraId="0191057E" w14:textId="06D35D73" w:rsidR="00A27A5C" w:rsidRPr="002E7C11" w:rsidRDefault="005A6578" w:rsidP="00DB2854">
      <w:pPr>
        <w:pStyle w:val="AAE-Normal"/>
        <w:rPr>
          <w:szCs w:val="24"/>
          <w:rtl/>
        </w:rPr>
      </w:pPr>
      <w:r w:rsidRPr="002E7C11">
        <w:t xml:space="preserve"> “Check Test” tab</w:t>
      </w:r>
    </w:p>
    <w:p w14:paraId="338C69FF" w14:textId="3EC87045" w:rsidR="00A27A5C" w:rsidRDefault="005F53AC" w:rsidP="00D90917">
      <w:pPr>
        <w:pStyle w:val="AAG-Normal"/>
        <w:rPr>
          <w:lang w:bidi="fa-IR"/>
        </w:rPr>
      </w:pPr>
      <w:r>
        <w:rPr>
          <w:lang w:bidi="fa-IR"/>
        </w:rPr>
        <w:t>Die Re</w:t>
      </w:r>
      <w:r>
        <w:rPr>
          <w:lang w:val="de-DE" w:bidi="fa-IR"/>
        </w:rPr>
        <w:t xml:space="preserve">isterkarte </w:t>
      </w:r>
      <w:r>
        <w:rPr>
          <w:lang w:bidi="fa-IR"/>
        </w:rPr>
        <w:t>“Check Test”</w:t>
      </w:r>
    </w:p>
    <w:p w14:paraId="2A87D06C" w14:textId="72EFEDA0" w:rsidR="00D90917" w:rsidRDefault="006B0A6E" w:rsidP="00D90917">
      <w:pPr>
        <w:pStyle w:val="AAS-Normal"/>
        <w:rPr>
          <w:lang w:val="es-ES"/>
        </w:rPr>
      </w:pPr>
      <w:r w:rsidRPr="003A7C6B">
        <w:rPr>
          <w:lang w:val="es-ES"/>
        </w:rPr>
        <w:t>. La pestaña "Comprobar la prueba":</w:t>
      </w:r>
    </w:p>
    <w:p w14:paraId="3C2CF386" w14:textId="23872EED" w:rsidR="00D90917" w:rsidRPr="00A27A5C" w:rsidRDefault="00D90917" w:rsidP="001E1DC3">
      <w:pPr>
        <w:pStyle w:val="AAF-Normal"/>
        <w:rPr>
          <w:rtl/>
        </w:rPr>
      </w:pPr>
      <w:r>
        <w:t>Bientôt disponible</w:t>
      </w:r>
    </w:p>
    <w:p w14:paraId="2CCB3075" w14:textId="1B145C5E" w:rsidR="00CC79AA" w:rsidRDefault="00CC79AA" w:rsidP="00EC1D30">
      <w:pPr>
        <w:pStyle w:val="AAA-MatnAsli"/>
        <w:rPr>
          <w:rtl/>
        </w:rPr>
      </w:pPr>
      <w:r w:rsidRPr="00EC1D30">
        <w:rPr>
          <w:rFonts w:hint="cs"/>
          <w:rtl/>
        </w:rPr>
        <w:t>پس از انجام "</w:t>
      </w:r>
      <w:r w:rsidRPr="00EC1D30">
        <w:t>Shot Test</w:t>
      </w:r>
      <w:r w:rsidRPr="00EC1D30">
        <w:rPr>
          <w:rFonts w:hint="cs"/>
          <w:rtl/>
        </w:rPr>
        <w:t>" در روم "</w:t>
      </w:r>
      <w:r w:rsidR="00963048" w:rsidRPr="00EC1D30">
        <w:t>VI Starting</w:t>
      </w:r>
      <w:r w:rsidRPr="00EC1D30">
        <w:rPr>
          <w:rFonts w:hint="cs"/>
          <w:rtl/>
        </w:rPr>
        <w:t xml:space="preserve">" </w:t>
      </w:r>
      <w:r w:rsidR="007051FB" w:rsidRPr="00EC1D30">
        <w:t xml:space="preserve"> </w:t>
      </w:r>
      <w:r w:rsidR="007051FB" w:rsidRPr="00EC1D30">
        <w:rPr>
          <w:rFonts w:hint="cs"/>
          <w:rtl/>
        </w:rPr>
        <w:t>باید</w:t>
      </w:r>
      <w:r w:rsidR="00963048" w:rsidRPr="00EC1D30">
        <w:rPr>
          <w:rFonts w:hint="cs"/>
          <w:rtl/>
        </w:rPr>
        <w:t xml:space="preserve"> ‌</w:t>
      </w:r>
      <w:r w:rsidRPr="00EC1D30">
        <w:rPr>
          <w:rFonts w:hint="cs"/>
          <w:rtl/>
        </w:rPr>
        <w:t>"</w:t>
      </w:r>
      <w:r w:rsidR="00963048" w:rsidRPr="00EC1D30">
        <w:t>Check Test</w:t>
      </w:r>
      <w:r w:rsidRPr="00EC1D30">
        <w:rPr>
          <w:rFonts w:hint="cs"/>
          <w:rtl/>
        </w:rPr>
        <w:t>"</w:t>
      </w:r>
      <w:r w:rsidR="00963048" w:rsidRPr="00EC1D30">
        <w:rPr>
          <w:rFonts w:hint="cs"/>
          <w:rtl/>
        </w:rPr>
        <w:t xml:space="preserve"> و "</w:t>
      </w:r>
      <w:r w:rsidR="00B90C5E" w:rsidRPr="00EC1D30">
        <w:t>Search</w:t>
      </w:r>
      <w:r w:rsidR="00963048" w:rsidRPr="00EC1D30">
        <w:t xml:space="preserve"> Test</w:t>
      </w:r>
      <w:r w:rsidR="00963048" w:rsidRPr="00EC1D30">
        <w:rPr>
          <w:rFonts w:hint="cs"/>
          <w:rtl/>
        </w:rPr>
        <w:t>"</w:t>
      </w:r>
      <w:r w:rsidRPr="00EC1D30">
        <w:rPr>
          <w:rFonts w:hint="cs"/>
          <w:rtl/>
        </w:rPr>
        <w:t xml:space="preserve"> را انجام داد.</w:t>
      </w:r>
      <w:r w:rsidR="00963048" w:rsidRPr="00EC1D30">
        <w:rPr>
          <w:rFonts w:hint="cs"/>
          <w:rtl/>
        </w:rPr>
        <w:t xml:space="preserve"> در "</w:t>
      </w:r>
      <w:r w:rsidR="00963048" w:rsidRPr="00EC1D30">
        <w:t>Check Test</w:t>
      </w:r>
      <w:r w:rsidR="00963048" w:rsidRPr="00EC1D30">
        <w:rPr>
          <w:rFonts w:hint="cs"/>
          <w:rtl/>
        </w:rPr>
        <w:t xml:space="preserve">" تلورانس‌های بالا و پایین رله </w:t>
      </w:r>
      <w:r w:rsidR="0030124B" w:rsidRPr="00EC1D30">
        <w:rPr>
          <w:rFonts w:hint="cs"/>
          <w:rtl/>
        </w:rPr>
        <w:t>که به صورت خط چین در "</w:t>
      </w:r>
      <w:r w:rsidR="0030124B" w:rsidRPr="00EC1D30">
        <w:t>VI Starting Characteristic</w:t>
      </w:r>
      <w:r w:rsidR="0030124B" w:rsidRPr="00EC1D30">
        <w:rPr>
          <w:rFonts w:hint="cs"/>
          <w:rtl/>
        </w:rPr>
        <w:t xml:space="preserve">" نمایش داده شده‌اند، </w:t>
      </w:r>
      <w:r w:rsidR="00963048" w:rsidRPr="00EC1D30">
        <w:rPr>
          <w:rFonts w:hint="cs"/>
          <w:rtl/>
        </w:rPr>
        <w:t>تست</w:t>
      </w:r>
      <w:r w:rsidR="0068575C" w:rsidRPr="00EC1D30">
        <w:rPr>
          <w:rFonts w:hint="cs"/>
          <w:rtl/>
        </w:rPr>
        <w:t xml:space="preserve"> و ارزیابی</w:t>
      </w:r>
      <w:r w:rsidR="00963048" w:rsidRPr="00EC1D30">
        <w:rPr>
          <w:rFonts w:hint="cs"/>
          <w:rtl/>
        </w:rPr>
        <w:t xml:space="preserve"> می‌شو</w:t>
      </w:r>
      <w:r w:rsidR="0030124B" w:rsidRPr="00EC1D30">
        <w:rPr>
          <w:rFonts w:hint="cs"/>
          <w:rtl/>
        </w:rPr>
        <w:t>ن</w:t>
      </w:r>
      <w:r w:rsidR="00963048" w:rsidRPr="00EC1D30">
        <w:rPr>
          <w:rFonts w:hint="cs"/>
          <w:rtl/>
        </w:rPr>
        <w:t>د</w:t>
      </w:r>
      <w:r w:rsidR="0030124B" w:rsidRPr="00EC1D30">
        <w:rPr>
          <w:rFonts w:hint="cs"/>
          <w:rtl/>
        </w:rPr>
        <w:t>.</w:t>
      </w:r>
      <w:r w:rsidR="007051FB" w:rsidRPr="00EC1D30">
        <w:rPr>
          <w:rFonts w:hint="cs"/>
          <w:rtl/>
        </w:rPr>
        <w:t xml:space="preserve"> </w:t>
      </w:r>
      <w:r w:rsidR="00963048" w:rsidRPr="00EC1D30">
        <w:rPr>
          <w:rFonts w:hint="cs"/>
          <w:rtl/>
        </w:rPr>
        <w:t>برای انجام "</w:t>
      </w:r>
      <w:r w:rsidR="00963048" w:rsidRPr="00EC1D30">
        <w:t>Check Test</w:t>
      </w:r>
      <w:r w:rsidR="00963048" w:rsidRPr="00EC1D30">
        <w:rPr>
          <w:rFonts w:hint="cs"/>
          <w:rtl/>
        </w:rPr>
        <w:t>" ابتدا باید خطوطی با نام "</w:t>
      </w:r>
      <w:r w:rsidR="00963048" w:rsidRPr="00EC1D30">
        <w:t>Check Line</w:t>
      </w:r>
      <w:r w:rsidR="00963048" w:rsidRPr="00EC1D30">
        <w:rPr>
          <w:rFonts w:hint="cs"/>
          <w:rtl/>
        </w:rPr>
        <w:t xml:space="preserve">" در قسمت‌های </w:t>
      </w:r>
      <w:r w:rsidR="00904FE7" w:rsidRPr="00EC1D30">
        <w:rPr>
          <w:rFonts w:hint="cs"/>
          <w:rtl/>
        </w:rPr>
        <w:t>مختلف نمودار رسم کرد. برای کشیدن این خط ابتدا از قسمت "</w:t>
      </w:r>
      <w:r w:rsidR="00904FE7" w:rsidRPr="00EC1D30">
        <w:t>Check Line</w:t>
      </w:r>
      <w:r w:rsidR="00904FE7" w:rsidRPr="00EC1D30">
        <w:rPr>
          <w:rFonts w:hint="cs"/>
          <w:rtl/>
        </w:rPr>
        <w:t>"، بخش "</w:t>
      </w:r>
      <w:r w:rsidR="00904FE7" w:rsidRPr="00EC1D30">
        <w:t>Origin</w:t>
      </w:r>
      <w:r w:rsidR="00904FE7" w:rsidRPr="00EC1D30">
        <w:rPr>
          <w:rFonts w:hint="cs"/>
          <w:rtl/>
        </w:rPr>
        <w:t>" نقطه‌ی شروع این خط مشخص می‌شود. در فیلد "</w:t>
      </w:r>
      <w:r w:rsidR="005D4E99" w:rsidRPr="00EC1D30">
        <w:t>Voltage</w:t>
      </w:r>
      <w:r w:rsidR="00904FE7" w:rsidRPr="00EC1D30">
        <w:rPr>
          <w:rFonts w:hint="cs"/>
          <w:rtl/>
        </w:rPr>
        <w:t>" ولتا</w:t>
      </w:r>
      <w:r w:rsidR="005D4E99" w:rsidRPr="00EC1D30">
        <w:rPr>
          <w:rFonts w:hint="cs"/>
          <w:rtl/>
        </w:rPr>
        <w:t>ژ نقطه‌ی مبدا</w:t>
      </w:r>
      <w:r w:rsidR="00904FE7" w:rsidRPr="00EC1D30">
        <w:rPr>
          <w:rFonts w:hint="cs"/>
          <w:rtl/>
        </w:rPr>
        <w:t>،</w:t>
      </w:r>
      <w:r w:rsidR="005D4E99" w:rsidRPr="00EC1D30">
        <w:rPr>
          <w:rFonts w:hint="cs"/>
          <w:rtl/>
        </w:rPr>
        <w:t xml:space="preserve"> فیلد "</w:t>
      </w:r>
      <w:r w:rsidR="005D4E99" w:rsidRPr="00EC1D30">
        <w:t>Current</w:t>
      </w:r>
      <w:r w:rsidR="005D4E99" w:rsidRPr="00EC1D30">
        <w:rPr>
          <w:rFonts w:hint="cs"/>
          <w:rtl/>
        </w:rPr>
        <w:t>" جریان نقطه مبدا، در فیلد "</w:t>
      </w:r>
      <w:r w:rsidR="005D4E99" w:rsidRPr="00EC1D30">
        <w:t>Phi</w:t>
      </w:r>
      <w:r w:rsidR="005D4E99" w:rsidRPr="00EC1D30">
        <w:rPr>
          <w:rFonts w:hint="cs"/>
          <w:rtl/>
        </w:rPr>
        <w:t>" مقدار زاویه بین ولتاژ و جریان و در فیلد "</w:t>
      </w:r>
      <w:r w:rsidR="005D4E99" w:rsidRPr="00EC1D30">
        <w:t>Angle</w:t>
      </w:r>
      <w:r w:rsidR="005D4E99" w:rsidRPr="00EC1D30">
        <w:rPr>
          <w:rFonts w:hint="cs"/>
          <w:rtl/>
        </w:rPr>
        <w:t>" هم زاویه حرکتی خط چک (</w:t>
      </w:r>
      <w:r w:rsidR="005D4E99" w:rsidRPr="00EC1D30">
        <w:t>Check Line</w:t>
      </w:r>
      <w:r w:rsidR="005D4E99" w:rsidRPr="00EC1D30">
        <w:rPr>
          <w:rFonts w:hint="cs"/>
          <w:rtl/>
        </w:rPr>
        <w:t>) وارد می‌شود. در بخش "</w:t>
      </w:r>
      <w:r w:rsidR="005D4E99" w:rsidRPr="00EC1D30">
        <w:t>Length</w:t>
      </w:r>
      <w:r w:rsidR="005D4E99" w:rsidRPr="00EC1D30">
        <w:rPr>
          <w:rFonts w:hint="cs"/>
          <w:rtl/>
        </w:rPr>
        <w:t>" هم در سلول موردنظر طول خط چک وارد می‌شود.</w:t>
      </w:r>
    </w:p>
    <w:p w14:paraId="77283685" w14:textId="45D26288" w:rsidR="000437E9" w:rsidRPr="00EC1D30" w:rsidRDefault="000437E9" w:rsidP="000437E9">
      <w:pPr>
        <w:pStyle w:val="AAAR-Normal"/>
        <w:jc w:val="left"/>
        <w:rPr>
          <w:rtl/>
        </w:rPr>
      </w:pPr>
      <w:r>
        <w:rPr>
          <w:rtl/>
        </w:rPr>
        <w:t>قر</w:t>
      </w:r>
      <w:r>
        <w:rPr>
          <w:rFonts w:hint="cs"/>
          <w:rtl/>
        </w:rPr>
        <w:t>ی</w:t>
      </w:r>
      <w:r>
        <w:rPr>
          <w:rFonts w:hint="eastAsia"/>
          <w:rtl/>
        </w:rPr>
        <w:t>با</w:t>
      </w:r>
      <w:r>
        <w:rPr>
          <w:rtl/>
        </w:rPr>
        <w:t>...</w:t>
      </w:r>
    </w:p>
    <w:p w14:paraId="0A0ECF29" w14:textId="77777777" w:rsidR="00A27A5C" w:rsidRDefault="002125DB" w:rsidP="0030124B">
      <w:pPr>
        <w:pStyle w:val="AAE-Normal"/>
        <w:rPr>
          <w:rtl/>
        </w:rPr>
      </w:pPr>
      <w:r>
        <w:t>After performing the “Shot Test” in “VI Starting” room, it is time to perform “Check Test” and “Search Test”. In “Check Test” the upper and lower tolerances of the relay</w:t>
      </w:r>
      <w:r w:rsidR="0030124B">
        <w:t xml:space="preserve"> that</w:t>
      </w:r>
      <w:r w:rsidR="0030124B" w:rsidRPr="0030124B">
        <w:t xml:space="preserve"> </w:t>
      </w:r>
      <w:r w:rsidR="0030124B">
        <w:t>are displayed as dotted lines in “VI Starting Characteristic”</w:t>
      </w:r>
      <w:r>
        <w:t xml:space="preserve"> are tested and </w:t>
      </w:r>
      <w:r w:rsidR="00E71934">
        <w:t>evaluated</w:t>
      </w:r>
      <w:r>
        <w:t>.</w:t>
      </w:r>
      <w:r w:rsidR="00462B9E">
        <w:t xml:space="preserve"> To perform the “Check Test”, first it is necessary to draw some lines named “Check Line” in diffe</w:t>
      </w:r>
      <w:r w:rsidR="00D75DA9">
        <w:t xml:space="preserve">rent sections of the diagram. </w:t>
      </w:r>
      <w:r w:rsidR="00FF380F">
        <w:t xml:space="preserve">To draw this line, first in “Origin” section from “Check Line” section, the start point of this line is specified. </w:t>
      </w:r>
      <w:r w:rsidR="00E965EB">
        <w:t>In “Voltage”</w:t>
      </w:r>
      <w:r w:rsidR="0028419A">
        <w:t>, “Current”, “Phi” and “Angle” fields, origin point voltage, origin point current, the angle between voltage and current and the movement angle of the “Check Line”</w:t>
      </w:r>
      <w:r w:rsidR="00AD46EB">
        <w:t xml:space="preserve"> are specified respectively. </w:t>
      </w:r>
      <w:r w:rsidR="00E543D6">
        <w:t xml:space="preserve">In “Length” section, the length of the “Check Line” is entered in the intended cell. </w:t>
      </w:r>
    </w:p>
    <w:p w14:paraId="752E2122" w14:textId="2A062E2C" w:rsidR="00A27A5C" w:rsidRDefault="005F53AC" w:rsidP="00D90917">
      <w:pPr>
        <w:pStyle w:val="AAG-Normal"/>
        <w:rPr>
          <w:lang w:val="de-DE"/>
        </w:rPr>
      </w:pPr>
      <w:r w:rsidRPr="006273DF">
        <w:rPr>
          <w:lang w:val="de-DE"/>
        </w:rPr>
        <w:t xml:space="preserve">Nach der Durchführung des </w:t>
      </w:r>
      <w:r>
        <w:rPr>
          <w:lang w:val="de-DE"/>
        </w:rPr>
        <w:t>„</w:t>
      </w:r>
      <w:r w:rsidRPr="006273DF">
        <w:rPr>
          <w:lang w:val="de-DE"/>
        </w:rPr>
        <w:t>Shot</w:t>
      </w:r>
      <w:r>
        <w:rPr>
          <w:lang w:val="de-DE"/>
        </w:rPr>
        <w:t xml:space="preserve"> </w:t>
      </w:r>
      <w:r w:rsidRPr="006273DF">
        <w:rPr>
          <w:lang w:val="de-DE"/>
        </w:rPr>
        <w:t>Tests</w:t>
      </w:r>
      <w:r>
        <w:rPr>
          <w:lang w:val="de-DE"/>
        </w:rPr>
        <w:t>“</w:t>
      </w:r>
      <w:r w:rsidRPr="006273DF">
        <w:rPr>
          <w:lang w:val="de-DE"/>
        </w:rPr>
        <w:t xml:space="preserve"> im Raum </w:t>
      </w:r>
      <w:r>
        <w:rPr>
          <w:lang w:val="de-DE"/>
        </w:rPr>
        <w:t>„</w:t>
      </w:r>
      <w:r w:rsidRPr="006273DF">
        <w:rPr>
          <w:lang w:val="de-DE"/>
        </w:rPr>
        <w:t>VI Starting</w:t>
      </w:r>
      <w:r>
        <w:rPr>
          <w:lang w:val="de-DE"/>
        </w:rPr>
        <w:t>“</w:t>
      </w:r>
      <w:r w:rsidRPr="006273DF">
        <w:rPr>
          <w:lang w:val="de-DE"/>
        </w:rPr>
        <w:t xml:space="preserve"> ist es an der Zeit, </w:t>
      </w:r>
      <w:r>
        <w:rPr>
          <w:lang w:val="de-DE"/>
        </w:rPr>
        <w:t>„</w:t>
      </w:r>
      <w:r w:rsidRPr="006273DF">
        <w:rPr>
          <w:lang w:val="de-DE"/>
        </w:rPr>
        <w:t>Check Test</w:t>
      </w:r>
      <w:r>
        <w:rPr>
          <w:lang w:val="de-DE"/>
        </w:rPr>
        <w:t>“</w:t>
      </w:r>
      <w:r w:rsidRPr="006273DF">
        <w:rPr>
          <w:lang w:val="de-DE"/>
        </w:rPr>
        <w:t xml:space="preserve"> und </w:t>
      </w:r>
      <w:r>
        <w:rPr>
          <w:lang w:val="de-DE"/>
        </w:rPr>
        <w:t>„</w:t>
      </w:r>
      <w:r w:rsidRPr="006273DF">
        <w:rPr>
          <w:lang w:val="de-DE"/>
        </w:rPr>
        <w:t>Search Test</w:t>
      </w:r>
      <w:r>
        <w:rPr>
          <w:lang w:val="de-DE"/>
        </w:rPr>
        <w:t>“</w:t>
      </w:r>
      <w:r w:rsidRPr="006273DF">
        <w:rPr>
          <w:lang w:val="de-DE"/>
        </w:rPr>
        <w:t xml:space="preserve"> durchzuführen.</w:t>
      </w:r>
      <w:r w:rsidRPr="00364247">
        <w:rPr>
          <w:lang w:val="de-DE"/>
        </w:rPr>
        <w:t xml:space="preserve"> In </w:t>
      </w:r>
      <w:r>
        <w:rPr>
          <w:lang w:val="de-DE"/>
        </w:rPr>
        <w:t>„</w:t>
      </w:r>
      <w:r w:rsidRPr="00364247">
        <w:rPr>
          <w:lang w:val="de-DE"/>
        </w:rPr>
        <w:t>Check Test</w:t>
      </w:r>
      <w:r>
        <w:rPr>
          <w:lang w:val="de-DE"/>
        </w:rPr>
        <w:t>“</w:t>
      </w:r>
      <w:r w:rsidRPr="00364247">
        <w:rPr>
          <w:lang w:val="de-DE"/>
        </w:rPr>
        <w:t xml:space="preserve"> werden die oberen und unteren Toleranzen des Relais, die in </w:t>
      </w:r>
      <w:r>
        <w:rPr>
          <w:lang w:val="de-DE"/>
        </w:rPr>
        <w:t>„</w:t>
      </w:r>
      <w:r w:rsidRPr="006273DF">
        <w:rPr>
          <w:lang w:val="de-DE"/>
        </w:rPr>
        <w:t>VI Starting</w:t>
      </w:r>
      <w:r>
        <w:rPr>
          <w:lang w:val="de-DE"/>
        </w:rPr>
        <w:t xml:space="preserve"> </w:t>
      </w:r>
      <w:r w:rsidRPr="008339B8">
        <w:rPr>
          <w:lang w:val="de-DE"/>
        </w:rPr>
        <w:t>Characteristic</w:t>
      </w:r>
      <w:r>
        <w:rPr>
          <w:lang w:val="de-DE"/>
        </w:rPr>
        <w:t xml:space="preserve">“ </w:t>
      </w:r>
      <w:r w:rsidRPr="00364247">
        <w:rPr>
          <w:lang w:val="de-DE"/>
        </w:rPr>
        <w:t>als gestrichelte Linien dargestellt sind, geprüft und bewertet.</w:t>
      </w:r>
      <w:r w:rsidRPr="00A975D5">
        <w:rPr>
          <w:lang w:val="de-DE"/>
        </w:rPr>
        <w:t xml:space="preserve"> Um den </w:t>
      </w:r>
      <w:r>
        <w:rPr>
          <w:lang w:val="de-DE"/>
        </w:rPr>
        <w:t>„</w:t>
      </w:r>
      <w:r w:rsidRPr="006273DF">
        <w:rPr>
          <w:lang w:val="de-DE"/>
        </w:rPr>
        <w:t>Check Test</w:t>
      </w:r>
      <w:r>
        <w:rPr>
          <w:lang w:val="de-DE"/>
        </w:rPr>
        <w:t>“</w:t>
      </w:r>
      <w:r w:rsidRPr="00A975D5">
        <w:rPr>
          <w:lang w:val="de-DE"/>
        </w:rPr>
        <w:t xml:space="preserve"> durchzuführen, ist es zunächst notwendig, einige Linien mit dem Namen </w:t>
      </w:r>
      <w:r>
        <w:rPr>
          <w:lang w:val="de-DE"/>
        </w:rPr>
        <w:t>„</w:t>
      </w:r>
      <w:r w:rsidRPr="00A975D5">
        <w:rPr>
          <w:lang w:val="de-DE"/>
        </w:rPr>
        <w:t>Check Line</w:t>
      </w:r>
      <w:r>
        <w:rPr>
          <w:lang w:val="de-DE"/>
        </w:rPr>
        <w:t>“</w:t>
      </w:r>
      <w:r w:rsidRPr="00A975D5">
        <w:rPr>
          <w:lang w:val="de-DE"/>
        </w:rPr>
        <w:t xml:space="preserve"> in verschiedenen Abschnitten des Diagramms zu zeichnen.</w:t>
      </w:r>
      <w:r w:rsidRPr="009B7BF3">
        <w:rPr>
          <w:lang w:val="de-DE"/>
        </w:rPr>
        <w:t xml:space="preserve"> Um diese Linie zu zeichnen, zuerst im Abschnitt </w:t>
      </w:r>
      <w:r>
        <w:rPr>
          <w:lang w:val="de-DE"/>
        </w:rPr>
        <w:t>„</w:t>
      </w:r>
      <w:r w:rsidRPr="009B7BF3">
        <w:rPr>
          <w:lang w:val="de-DE"/>
        </w:rPr>
        <w:t>Origin</w:t>
      </w:r>
      <w:r>
        <w:rPr>
          <w:lang w:val="de-DE"/>
        </w:rPr>
        <w:t>“</w:t>
      </w:r>
      <w:r w:rsidRPr="009B7BF3">
        <w:rPr>
          <w:lang w:val="de-DE"/>
        </w:rPr>
        <w:t xml:space="preserve"> aus dem Abschnitt </w:t>
      </w:r>
      <w:r>
        <w:rPr>
          <w:lang w:val="de-DE"/>
        </w:rPr>
        <w:t>„</w:t>
      </w:r>
      <w:r w:rsidRPr="009B7BF3">
        <w:rPr>
          <w:lang w:val="de-DE"/>
        </w:rPr>
        <w:t>Check Line</w:t>
      </w:r>
      <w:r>
        <w:rPr>
          <w:lang w:val="de-DE"/>
        </w:rPr>
        <w:t>“</w:t>
      </w:r>
      <w:r w:rsidRPr="009B7BF3">
        <w:rPr>
          <w:lang w:val="de-DE"/>
        </w:rPr>
        <w:t xml:space="preserve"> wird der Startpunkt dieser Linie angegeben.</w:t>
      </w:r>
      <w:r w:rsidRPr="00525999">
        <w:rPr>
          <w:lang w:val="de-DE"/>
        </w:rPr>
        <w:t xml:space="preserve"> In den Feldern </w:t>
      </w:r>
      <w:r>
        <w:rPr>
          <w:lang w:val="de-DE"/>
        </w:rPr>
        <w:t>„</w:t>
      </w:r>
      <w:r w:rsidRPr="00525999">
        <w:rPr>
          <w:lang w:val="de-DE"/>
        </w:rPr>
        <w:t>Voltage</w:t>
      </w:r>
      <w:r>
        <w:rPr>
          <w:lang w:val="de-DE"/>
        </w:rPr>
        <w:t>“</w:t>
      </w:r>
      <w:r w:rsidRPr="00525999">
        <w:rPr>
          <w:lang w:val="de-DE"/>
        </w:rPr>
        <w:t xml:space="preserve">, </w:t>
      </w:r>
      <w:r>
        <w:rPr>
          <w:lang w:val="de-DE"/>
        </w:rPr>
        <w:t>„</w:t>
      </w:r>
      <w:r w:rsidRPr="00525999">
        <w:rPr>
          <w:lang w:val="de-DE"/>
        </w:rPr>
        <w:t>Current</w:t>
      </w:r>
      <w:r>
        <w:rPr>
          <w:lang w:val="de-DE"/>
        </w:rPr>
        <w:t>“</w:t>
      </w:r>
      <w:r w:rsidRPr="00525999">
        <w:rPr>
          <w:lang w:val="de-DE"/>
        </w:rPr>
        <w:t xml:space="preserve">, </w:t>
      </w:r>
      <w:r>
        <w:rPr>
          <w:lang w:val="de-DE"/>
        </w:rPr>
        <w:t>„</w:t>
      </w:r>
      <w:r w:rsidRPr="00525999">
        <w:rPr>
          <w:lang w:val="de-DE"/>
        </w:rPr>
        <w:t>Phi</w:t>
      </w:r>
      <w:r>
        <w:rPr>
          <w:lang w:val="de-DE"/>
        </w:rPr>
        <w:t>“</w:t>
      </w:r>
      <w:r w:rsidRPr="00525999">
        <w:rPr>
          <w:lang w:val="de-DE"/>
        </w:rPr>
        <w:t xml:space="preserve"> und </w:t>
      </w:r>
      <w:r>
        <w:rPr>
          <w:lang w:val="de-DE"/>
        </w:rPr>
        <w:t>„</w:t>
      </w:r>
      <w:r w:rsidRPr="00525999">
        <w:rPr>
          <w:lang w:val="de-DE"/>
        </w:rPr>
        <w:t>Angle</w:t>
      </w:r>
      <w:r>
        <w:rPr>
          <w:lang w:val="de-DE"/>
        </w:rPr>
        <w:t>“</w:t>
      </w:r>
      <w:r w:rsidRPr="00525999">
        <w:rPr>
          <w:lang w:val="de-DE"/>
        </w:rPr>
        <w:t xml:space="preserve"> werden </w:t>
      </w:r>
      <w:r>
        <w:rPr>
          <w:lang w:val="de-DE"/>
        </w:rPr>
        <w:t>die S</w:t>
      </w:r>
      <w:r w:rsidRPr="00525999">
        <w:rPr>
          <w:lang w:val="de-DE"/>
        </w:rPr>
        <w:t>pannung</w:t>
      </w:r>
      <w:r>
        <w:rPr>
          <w:lang w:val="de-DE"/>
        </w:rPr>
        <w:t xml:space="preserve"> des </w:t>
      </w:r>
      <w:r w:rsidRPr="00525999">
        <w:rPr>
          <w:lang w:val="de-DE"/>
        </w:rPr>
        <w:t>Ursprungspunkt</w:t>
      </w:r>
      <w:r>
        <w:rPr>
          <w:lang w:val="de-DE"/>
        </w:rPr>
        <w:t>s</w:t>
      </w:r>
      <w:r w:rsidRPr="00525999">
        <w:rPr>
          <w:lang w:val="de-DE"/>
        </w:rPr>
        <w:t xml:space="preserve">, </w:t>
      </w:r>
      <w:r>
        <w:rPr>
          <w:lang w:val="de-DE"/>
        </w:rPr>
        <w:t>der S</w:t>
      </w:r>
      <w:r w:rsidRPr="00525999">
        <w:rPr>
          <w:lang w:val="de-DE"/>
        </w:rPr>
        <w:t>trom</w:t>
      </w:r>
      <w:r>
        <w:rPr>
          <w:lang w:val="de-DE"/>
        </w:rPr>
        <w:t xml:space="preserve"> des </w:t>
      </w:r>
      <w:r w:rsidRPr="00525999">
        <w:rPr>
          <w:lang w:val="de-DE"/>
        </w:rPr>
        <w:t>Ursprungspunkt</w:t>
      </w:r>
      <w:r>
        <w:rPr>
          <w:lang w:val="de-DE"/>
        </w:rPr>
        <w:t>s</w:t>
      </w:r>
      <w:r w:rsidRPr="00525999">
        <w:rPr>
          <w:lang w:val="de-DE"/>
        </w:rPr>
        <w:t>, Spannungs- und Stromwinkel und Bewegungswinkel der Prüflinie angegeben.</w:t>
      </w:r>
      <w:r w:rsidRPr="00EF151F">
        <w:rPr>
          <w:lang w:val="de-DE"/>
        </w:rPr>
        <w:t xml:space="preserve"> Im Abschnitt </w:t>
      </w:r>
      <w:r>
        <w:rPr>
          <w:lang w:val="de-DE"/>
        </w:rPr>
        <w:t>„</w:t>
      </w:r>
      <w:r w:rsidRPr="00EF151F">
        <w:rPr>
          <w:lang w:val="de-DE"/>
        </w:rPr>
        <w:t>Length</w:t>
      </w:r>
      <w:r>
        <w:rPr>
          <w:lang w:val="de-DE"/>
        </w:rPr>
        <w:t>“</w:t>
      </w:r>
      <w:r w:rsidRPr="00EF151F">
        <w:rPr>
          <w:lang w:val="de-DE"/>
        </w:rPr>
        <w:t xml:space="preserve"> wird die Länge der Prüflinie in die vorgesehene Zelle eingegeben.</w:t>
      </w:r>
    </w:p>
    <w:p w14:paraId="4A262247" w14:textId="4C534DAB" w:rsidR="00D90917" w:rsidRDefault="006B0A6E" w:rsidP="00D90917">
      <w:pPr>
        <w:pStyle w:val="AAS-Normal"/>
        <w:rPr>
          <w:lang w:val="es-ES"/>
        </w:rPr>
      </w:pPr>
      <w:r w:rsidRPr="003A7C6B">
        <w:rPr>
          <w:lang w:val="es-ES"/>
        </w:rPr>
        <w:t>. Después de realizar la "Prueba de disparo" en la sala "VI Starting", es hora de realizar la "Prueba de verificación" y la "Prueba de búsqueda". En "Check Test" se prueban y evalúan las tolerancias superiores e inferiores del relé que se muestran como líneas de puntos en "VI Starting Characteristic". Para realizar la "Prueba de verificación", primero es necesario dibujar unas líneas llamadas "Check Line" en diferentes secciones del diagrama. Para dibujar esta línea, primero en la sección "Origen" de la sección "Check Line", se especifica el punto de inicio de esta línea. En los campos "Voltaje", "Corriente", "Phi" y "Ángulo", se especifican respectivamente el voltaje del punto de origen, la corriente del punto de origen, el ángulo entre el voltaje y la corriente y el ángulo de movimiento de la "Check Line". En la sección "Longitud", la longitud de la "Check Line" se introduce en la celda prevista.</w:t>
      </w:r>
    </w:p>
    <w:p w14:paraId="5AE2ABB7" w14:textId="42E0C5B1" w:rsidR="00D90917" w:rsidRDefault="00D90917" w:rsidP="001E1DC3">
      <w:pPr>
        <w:pStyle w:val="AAF-Normal"/>
      </w:pPr>
      <w:r>
        <w:t>Bientôt disponible</w:t>
      </w:r>
    </w:p>
    <w:p w14:paraId="440CF689" w14:textId="5E52636E" w:rsidR="00F57F8B" w:rsidRPr="00F57F8B" w:rsidRDefault="00F57F8B" w:rsidP="00664C89">
      <w:pPr>
        <w:pStyle w:val="AAA-Aks"/>
      </w:pPr>
      <w:r>
        <w:rPr>
          <w:rtl/>
        </w:rPr>
        <w:t xml:space="preserve"> </w:t>
      </w:r>
      <w:r w:rsidR="001C17F0">
        <w:drawing>
          <wp:inline distT="0" distB="0" distL="0" distR="0" wp14:anchorId="6617F59B" wp14:editId="736C40FF">
            <wp:extent cx="2609118" cy="2615979"/>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2595" cy="2629491"/>
                    </a:xfrm>
                    <a:prstGeom prst="rect">
                      <a:avLst/>
                    </a:prstGeom>
                    <a:noFill/>
                    <a:ln>
                      <a:noFill/>
                    </a:ln>
                  </pic:spPr>
                </pic:pic>
              </a:graphicData>
            </a:graphic>
          </wp:inline>
        </w:drawing>
      </w:r>
    </w:p>
    <w:p w14:paraId="092D6AAD" w14:textId="65AD4299" w:rsidR="00F57F8B" w:rsidRPr="00F57F8B" w:rsidRDefault="00F57F8B" w:rsidP="00664C89">
      <w:pPr>
        <w:pStyle w:val="AAA-Aks"/>
      </w:pPr>
      <w:r>
        <w:rPr>
          <w:rtl/>
        </w:rPr>
        <w:t xml:space="preserve"> </w:t>
      </w:r>
      <w:r>
        <w:drawing>
          <wp:inline distT="0" distB="0" distL="0" distR="0" wp14:anchorId="083A4468" wp14:editId="422DB5C9">
            <wp:extent cx="2639833" cy="1598365"/>
            <wp:effectExtent l="0" t="0" r="825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9208" cy="1610096"/>
                    </a:xfrm>
                    <a:prstGeom prst="rect">
                      <a:avLst/>
                    </a:prstGeom>
                    <a:noFill/>
                    <a:ln>
                      <a:noFill/>
                    </a:ln>
                  </pic:spPr>
                </pic:pic>
              </a:graphicData>
            </a:graphic>
          </wp:inline>
        </w:drawing>
      </w:r>
    </w:p>
    <w:p w14:paraId="05BA179E" w14:textId="63453C1E" w:rsidR="00E6622D" w:rsidRDefault="00E6622D" w:rsidP="00EC1D30">
      <w:pPr>
        <w:pStyle w:val="AAA-MatnAsli"/>
        <w:rPr>
          <w:rtl/>
        </w:rPr>
      </w:pPr>
      <w:r w:rsidRPr="00A27A5C">
        <w:rPr>
          <w:rFonts w:hint="cs"/>
          <w:rtl/>
        </w:rPr>
        <w:t>توجه کنید "</w:t>
      </w:r>
      <w:r w:rsidRPr="00A27A5C">
        <w:t>Check Line</w:t>
      </w:r>
      <w:r w:rsidRPr="00A27A5C">
        <w:rPr>
          <w:rFonts w:hint="cs"/>
          <w:rtl/>
        </w:rPr>
        <w:t>"های رسم شده باید حداقل با یکی از خطوط تلورانس منحنی مشخصه نقطه تلاقی داشته باشند، سپس روی گزینه "</w:t>
      </w:r>
      <w:r w:rsidRPr="00A27A5C">
        <w:t>Add</w:t>
      </w:r>
      <w:r w:rsidRPr="00A27A5C">
        <w:rPr>
          <w:rFonts w:hint="cs"/>
          <w:rtl/>
        </w:rPr>
        <w:t>" کلیک کنید تا "</w:t>
      </w:r>
      <w:r w:rsidRPr="00A27A5C">
        <w:t>Check Line</w:t>
      </w:r>
      <w:r w:rsidRPr="00A27A5C">
        <w:rPr>
          <w:rFonts w:hint="cs"/>
          <w:rtl/>
        </w:rPr>
        <w:t>" به جدول</w:t>
      </w:r>
      <w:r w:rsidR="0068575C">
        <w:rPr>
          <w:rFonts w:hint="cs"/>
          <w:rtl/>
        </w:rPr>
        <w:t xml:space="preserve"> خطوط تست</w:t>
      </w:r>
      <w:r w:rsidR="00D038A0" w:rsidRPr="00A27A5C">
        <w:rPr>
          <w:rFonts w:hint="cs"/>
          <w:rtl/>
        </w:rPr>
        <w:t xml:space="preserve"> "</w:t>
      </w:r>
      <w:r w:rsidR="00D038A0" w:rsidRPr="00A27A5C">
        <w:t>Check Test</w:t>
      </w:r>
      <w:r w:rsidR="00D038A0" w:rsidRPr="00A27A5C">
        <w:rPr>
          <w:rFonts w:hint="cs"/>
          <w:rtl/>
        </w:rPr>
        <w:t>"</w:t>
      </w:r>
      <w:r w:rsidRPr="00A27A5C">
        <w:rPr>
          <w:rFonts w:hint="cs"/>
          <w:rtl/>
        </w:rPr>
        <w:t xml:space="preserve"> اضافه شود.</w:t>
      </w:r>
      <w:r w:rsidR="00953070" w:rsidRPr="00A27A5C">
        <w:rPr>
          <w:rFonts w:hint="cs"/>
          <w:rtl/>
        </w:rPr>
        <w:t xml:space="preserve"> روش دیگر برای کشیدن "</w:t>
      </w:r>
      <w:r w:rsidR="00D038A0" w:rsidRPr="00A27A5C">
        <w:t>Check Line</w:t>
      </w:r>
      <w:r w:rsidR="00953070" w:rsidRPr="00A27A5C">
        <w:rPr>
          <w:rFonts w:hint="cs"/>
          <w:rtl/>
        </w:rPr>
        <w:t>" این است که</w:t>
      </w:r>
      <w:r w:rsidR="00D038A0" w:rsidRPr="00A27A5C">
        <w:t xml:space="preserve"> </w:t>
      </w:r>
      <w:r w:rsidR="00D038A0" w:rsidRPr="00A27A5C">
        <w:rPr>
          <w:rFonts w:hint="cs"/>
          <w:rtl/>
        </w:rPr>
        <w:t xml:space="preserve"> در پنجره "</w:t>
      </w:r>
      <w:r w:rsidR="00D038A0" w:rsidRPr="00A27A5C">
        <w:t>VI Starting Characteristic</w:t>
      </w:r>
      <w:r w:rsidR="00D038A0" w:rsidRPr="00A27A5C">
        <w:rPr>
          <w:rFonts w:hint="cs"/>
          <w:rtl/>
        </w:rPr>
        <w:t>" "</w:t>
      </w:r>
      <w:r w:rsidR="00D038A0" w:rsidRPr="00A27A5C">
        <w:t>Ctrl</w:t>
      </w:r>
      <w:r w:rsidR="00D038A0" w:rsidRPr="00A27A5C">
        <w:rPr>
          <w:rFonts w:hint="cs"/>
          <w:rtl/>
        </w:rPr>
        <w:t xml:space="preserve">" و کلیک چپ ماوس را نگه داشته، ماوس را در جهتی که مایل هستید </w:t>
      </w:r>
      <w:r w:rsidR="007051FB" w:rsidRPr="00A27A5C">
        <w:rPr>
          <w:rFonts w:hint="cs"/>
          <w:rtl/>
        </w:rPr>
        <w:t>روی منحنی مشخصه بکشید</w:t>
      </w:r>
      <w:r w:rsidR="00D038A0" w:rsidRPr="00A27A5C">
        <w:rPr>
          <w:rFonts w:hint="cs"/>
          <w:rtl/>
        </w:rPr>
        <w:t>. می‌بینید که اطلاعات "</w:t>
      </w:r>
      <w:r w:rsidR="00D038A0" w:rsidRPr="00A27A5C">
        <w:t>Check Line</w:t>
      </w:r>
      <w:r w:rsidR="00D038A0" w:rsidRPr="00A27A5C">
        <w:rPr>
          <w:rFonts w:hint="cs"/>
          <w:rtl/>
        </w:rPr>
        <w:t xml:space="preserve">" </w:t>
      </w:r>
      <w:r w:rsidR="0068575C" w:rsidRPr="0068575C">
        <w:rPr>
          <w:rFonts w:hint="cs"/>
          <w:sz w:val="30"/>
          <w:szCs w:val="30"/>
          <w:rtl/>
        </w:rPr>
        <w:t>ِ</w:t>
      </w:r>
      <w:r w:rsidR="0068575C">
        <w:rPr>
          <w:rFonts w:hint="cs"/>
          <w:rtl/>
        </w:rPr>
        <w:t xml:space="preserve"> </w:t>
      </w:r>
      <w:r w:rsidR="00D038A0" w:rsidRPr="00A27A5C">
        <w:rPr>
          <w:rFonts w:hint="cs"/>
          <w:rtl/>
        </w:rPr>
        <w:t>رسم شده در جدول</w:t>
      </w:r>
      <w:r w:rsidR="007051FB" w:rsidRPr="00A27A5C">
        <w:rPr>
          <w:rFonts w:hint="cs"/>
          <w:rtl/>
        </w:rPr>
        <w:t xml:space="preserve"> خطوط</w:t>
      </w:r>
      <w:r w:rsidR="00D038A0" w:rsidRPr="00A27A5C">
        <w:rPr>
          <w:rFonts w:hint="cs"/>
          <w:rtl/>
        </w:rPr>
        <w:t xml:space="preserve"> "</w:t>
      </w:r>
      <w:r w:rsidR="00D038A0" w:rsidRPr="00A27A5C">
        <w:t>Check Test</w:t>
      </w:r>
      <w:r w:rsidR="00D038A0" w:rsidRPr="00A27A5C">
        <w:rPr>
          <w:rFonts w:hint="cs"/>
          <w:rtl/>
        </w:rPr>
        <w:t>" نمایش داده می‌شود. پس از رسم "</w:t>
      </w:r>
      <w:r w:rsidR="00932CEE" w:rsidRPr="00A27A5C">
        <w:t>Check Line</w:t>
      </w:r>
      <w:r w:rsidR="00D038A0" w:rsidRPr="00A27A5C">
        <w:rPr>
          <w:rFonts w:hint="cs"/>
          <w:rtl/>
        </w:rPr>
        <w:t xml:space="preserve">" نرم‌افزار </w:t>
      </w:r>
      <w:r w:rsidR="00932CEE" w:rsidRPr="00A27A5C">
        <w:rPr>
          <w:rFonts w:hint="cs"/>
          <w:rtl/>
        </w:rPr>
        <w:t>محل تقاطع "</w:t>
      </w:r>
      <w:r w:rsidR="00932CEE" w:rsidRPr="00A27A5C">
        <w:t>Check Line</w:t>
      </w:r>
      <w:r w:rsidR="00932CEE" w:rsidRPr="00A27A5C">
        <w:rPr>
          <w:rFonts w:hint="cs"/>
          <w:rtl/>
        </w:rPr>
        <w:t>" با خطوط تلورانس را به عنوان "</w:t>
      </w:r>
      <w:r w:rsidR="00932CEE" w:rsidRPr="00A27A5C">
        <w:t>Shot</w:t>
      </w:r>
      <w:r w:rsidR="00932CEE" w:rsidRPr="00A27A5C">
        <w:rPr>
          <w:rFonts w:hint="cs"/>
          <w:rtl/>
        </w:rPr>
        <w:t xml:space="preserve">" تست و بر اساس عملکرد رله ارزیابی </w:t>
      </w:r>
      <w:r w:rsidR="007051FB" w:rsidRPr="00A27A5C">
        <w:rPr>
          <w:rFonts w:hint="cs"/>
          <w:rtl/>
        </w:rPr>
        <w:t>می‌کند</w:t>
      </w:r>
      <w:r w:rsidR="00932CEE" w:rsidRPr="00A27A5C">
        <w:rPr>
          <w:rFonts w:hint="cs"/>
          <w:rtl/>
        </w:rPr>
        <w:t>.</w:t>
      </w:r>
      <w:r w:rsidR="00932CEE" w:rsidRPr="00A27A5C">
        <w:t xml:space="preserve"> </w:t>
      </w:r>
      <w:r w:rsidR="00932CEE" w:rsidRPr="00A27A5C">
        <w:rPr>
          <w:rFonts w:hint="cs"/>
          <w:rtl/>
        </w:rPr>
        <w:t xml:space="preserve"> در این جا پس از اجرای تست رله در تلورانس پایین </w:t>
      </w:r>
      <w:r w:rsidR="007051FB" w:rsidRPr="00A27A5C">
        <w:rPr>
          <w:rFonts w:hint="cs"/>
          <w:rtl/>
        </w:rPr>
        <w:t>"</w:t>
      </w:r>
      <w:r w:rsidR="007051FB" w:rsidRPr="00A27A5C">
        <w:t>PICK UP</w:t>
      </w:r>
      <w:r w:rsidR="007051FB" w:rsidRPr="00A27A5C">
        <w:rPr>
          <w:rFonts w:hint="cs"/>
          <w:rtl/>
        </w:rPr>
        <w:t>"</w:t>
      </w:r>
      <w:r w:rsidR="00932CEE" w:rsidRPr="00A27A5C">
        <w:rPr>
          <w:rFonts w:hint="cs"/>
          <w:rtl/>
        </w:rPr>
        <w:t xml:space="preserve"> </w:t>
      </w:r>
      <w:r w:rsidR="007051FB" w:rsidRPr="00A27A5C">
        <w:rPr>
          <w:rFonts w:hint="cs"/>
          <w:rtl/>
        </w:rPr>
        <w:t xml:space="preserve">کرده </w:t>
      </w:r>
      <w:r w:rsidR="00932CEE" w:rsidRPr="00A27A5C">
        <w:rPr>
          <w:rFonts w:hint="cs"/>
          <w:rtl/>
        </w:rPr>
        <w:t xml:space="preserve">و در تلورانس بالا عملکرد </w:t>
      </w:r>
      <w:r w:rsidR="007051FB" w:rsidRPr="00A27A5C">
        <w:rPr>
          <w:rFonts w:hint="cs"/>
          <w:rtl/>
        </w:rPr>
        <w:t>ندارد</w:t>
      </w:r>
      <w:r w:rsidR="0068575C">
        <w:rPr>
          <w:rFonts w:hint="cs"/>
          <w:rtl/>
        </w:rPr>
        <w:t>،</w:t>
      </w:r>
      <w:r w:rsidR="00932CEE" w:rsidRPr="00A27A5C">
        <w:rPr>
          <w:rFonts w:hint="cs"/>
          <w:rtl/>
        </w:rPr>
        <w:t xml:space="preserve"> بنابراین نتیجه تست "</w:t>
      </w:r>
      <w:r w:rsidR="00932CEE" w:rsidRPr="00A27A5C">
        <w:t>Pass</w:t>
      </w:r>
      <w:r w:rsidR="00932CEE" w:rsidRPr="00A27A5C">
        <w:rPr>
          <w:rFonts w:hint="cs"/>
          <w:rtl/>
        </w:rPr>
        <w:t>" می‌شود.</w:t>
      </w:r>
      <w:r w:rsidR="00932CEE" w:rsidRPr="00A27A5C">
        <w:t xml:space="preserve"> </w:t>
      </w:r>
      <w:r w:rsidR="00932CEE" w:rsidRPr="00A27A5C">
        <w:rPr>
          <w:rFonts w:hint="cs"/>
          <w:rtl/>
        </w:rPr>
        <w:t xml:space="preserve"> سایر بخش‌های این قسمت مانند "</w:t>
      </w:r>
      <w:r w:rsidR="00932CEE" w:rsidRPr="00A27A5C">
        <w:t>Fault Type</w:t>
      </w:r>
      <w:r w:rsidR="00932CEE" w:rsidRPr="00A27A5C">
        <w:rPr>
          <w:rFonts w:hint="cs"/>
          <w:rtl/>
        </w:rPr>
        <w:t>" و گزینه‌های "</w:t>
      </w:r>
      <w:r w:rsidR="00932CEE" w:rsidRPr="00A27A5C">
        <w:t>Remove All</w:t>
      </w:r>
      <w:r w:rsidR="00932CEE" w:rsidRPr="00A27A5C">
        <w:rPr>
          <w:rFonts w:hint="cs"/>
          <w:rtl/>
        </w:rPr>
        <w:t>"، "</w:t>
      </w:r>
      <w:r w:rsidR="00932CEE" w:rsidRPr="00A27A5C">
        <w:t>Sequence</w:t>
      </w:r>
      <w:r w:rsidR="00932CEE" w:rsidRPr="00A27A5C">
        <w:rPr>
          <w:rFonts w:hint="cs"/>
          <w:rtl/>
        </w:rPr>
        <w:t>" و... مشابه با بخش "</w:t>
      </w:r>
      <w:r w:rsidR="00932CEE" w:rsidRPr="00A27A5C">
        <w:t xml:space="preserve">Shot Test </w:t>
      </w:r>
      <w:r w:rsidR="00932CEE" w:rsidRPr="00A27A5C">
        <w:rPr>
          <w:rFonts w:hint="cs"/>
          <w:rtl/>
        </w:rPr>
        <w:t xml:space="preserve">" بوده که در فیلم‌های قبل بیان شده است. </w:t>
      </w:r>
      <w:r w:rsidR="00D543FD" w:rsidRPr="00A27A5C">
        <w:rPr>
          <w:rFonts w:hint="cs"/>
          <w:rtl/>
        </w:rPr>
        <w:t>تنها گزینه اضافی این بخش "</w:t>
      </w:r>
      <w:r w:rsidR="00D543FD" w:rsidRPr="00A27A5C">
        <w:t>Copy to search</w:t>
      </w:r>
      <w:r w:rsidR="00D543FD" w:rsidRPr="00A27A5C">
        <w:rPr>
          <w:rFonts w:hint="cs"/>
          <w:rtl/>
        </w:rPr>
        <w:t>"</w:t>
      </w:r>
      <w:r w:rsidR="00682FCD" w:rsidRPr="00A27A5C">
        <w:rPr>
          <w:rFonts w:hint="cs"/>
          <w:rtl/>
        </w:rPr>
        <w:t xml:space="preserve"> است. که با انتخاب یکی از خطوط</w:t>
      </w:r>
      <w:r w:rsidR="00D543FD" w:rsidRPr="00A27A5C">
        <w:rPr>
          <w:rFonts w:hint="cs"/>
          <w:rtl/>
        </w:rPr>
        <w:t xml:space="preserve"> تست و زدن این گزینه می‌توانید خط انتخابی را عینا در </w:t>
      </w:r>
      <w:r w:rsidR="00682FCD" w:rsidRPr="00A27A5C">
        <w:rPr>
          <w:rFonts w:hint="cs"/>
          <w:rtl/>
        </w:rPr>
        <w:t>"</w:t>
      </w:r>
      <w:r w:rsidR="00D543FD" w:rsidRPr="00A27A5C">
        <w:t>search test</w:t>
      </w:r>
      <w:r w:rsidR="00682FCD" w:rsidRPr="00A27A5C">
        <w:rPr>
          <w:rFonts w:hint="cs"/>
          <w:rtl/>
        </w:rPr>
        <w:t>"</w:t>
      </w:r>
      <w:r w:rsidR="00D543FD" w:rsidRPr="00A27A5C">
        <w:rPr>
          <w:rFonts w:hint="cs"/>
          <w:rtl/>
        </w:rPr>
        <w:t xml:space="preserve"> کپی کنید و با زدن "</w:t>
      </w:r>
      <w:r w:rsidR="00D543FD" w:rsidRPr="00A27A5C">
        <w:t>Add</w:t>
      </w:r>
      <w:r w:rsidR="00D543FD" w:rsidRPr="00A27A5C">
        <w:rPr>
          <w:rFonts w:hint="cs"/>
          <w:rtl/>
        </w:rPr>
        <w:t xml:space="preserve">" در </w:t>
      </w:r>
      <w:r w:rsidR="00682FCD" w:rsidRPr="00A27A5C">
        <w:rPr>
          <w:rFonts w:hint="cs"/>
          <w:rtl/>
        </w:rPr>
        <w:t>"</w:t>
      </w:r>
      <w:r w:rsidR="00D543FD" w:rsidRPr="00A27A5C">
        <w:t>search test</w:t>
      </w:r>
      <w:r w:rsidR="00682FCD" w:rsidRPr="00A27A5C">
        <w:rPr>
          <w:rFonts w:hint="cs"/>
          <w:rtl/>
        </w:rPr>
        <w:t>"</w:t>
      </w:r>
      <w:r w:rsidR="00D543FD" w:rsidRPr="00A27A5C">
        <w:rPr>
          <w:rFonts w:hint="cs"/>
          <w:rtl/>
        </w:rPr>
        <w:t xml:space="preserve"> این </w:t>
      </w:r>
      <w:r w:rsidR="00682FCD" w:rsidRPr="00A27A5C">
        <w:rPr>
          <w:rFonts w:hint="cs"/>
          <w:rtl/>
        </w:rPr>
        <w:t>خط</w:t>
      </w:r>
      <w:r w:rsidR="00D543FD" w:rsidRPr="00A27A5C">
        <w:rPr>
          <w:rFonts w:hint="cs"/>
          <w:rtl/>
        </w:rPr>
        <w:t xml:space="preserve"> را وارد جدول </w:t>
      </w:r>
      <w:r w:rsidR="0068575C">
        <w:rPr>
          <w:rFonts w:hint="cs"/>
          <w:rtl/>
        </w:rPr>
        <w:t xml:space="preserve">خطوط تست </w:t>
      </w:r>
      <w:r w:rsidR="00D543FD" w:rsidRPr="00A27A5C">
        <w:rPr>
          <w:rFonts w:hint="cs"/>
          <w:rtl/>
        </w:rPr>
        <w:t xml:space="preserve"> </w:t>
      </w:r>
      <w:r w:rsidR="00682FCD" w:rsidRPr="00A27A5C">
        <w:rPr>
          <w:rFonts w:hint="cs"/>
          <w:rtl/>
        </w:rPr>
        <w:t>"</w:t>
      </w:r>
      <w:r w:rsidR="00D543FD" w:rsidRPr="00A27A5C">
        <w:t>search test</w:t>
      </w:r>
      <w:r w:rsidR="00682FCD" w:rsidRPr="00A27A5C">
        <w:rPr>
          <w:rFonts w:hint="cs"/>
          <w:rtl/>
        </w:rPr>
        <w:t>"</w:t>
      </w:r>
      <w:r w:rsidR="0068575C">
        <w:rPr>
          <w:rFonts w:hint="cs"/>
          <w:rtl/>
        </w:rPr>
        <w:t xml:space="preserve"> </w:t>
      </w:r>
      <w:r w:rsidR="00D543FD" w:rsidRPr="00A27A5C">
        <w:rPr>
          <w:rFonts w:hint="cs"/>
          <w:rtl/>
        </w:rPr>
        <w:t>کنید.</w:t>
      </w:r>
    </w:p>
    <w:p w14:paraId="72203D89" w14:textId="69B73906" w:rsidR="000437E9" w:rsidRDefault="000437E9" w:rsidP="000437E9">
      <w:pPr>
        <w:pStyle w:val="AAAR-Normal"/>
        <w:jc w:val="left"/>
        <w:rPr>
          <w:rtl/>
        </w:rPr>
      </w:pPr>
      <w:r>
        <w:rPr>
          <w:rtl/>
        </w:rPr>
        <w:t>قر</w:t>
      </w:r>
      <w:r>
        <w:rPr>
          <w:rFonts w:hint="cs"/>
          <w:rtl/>
        </w:rPr>
        <w:t>ی</w:t>
      </w:r>
      <w:r>
        <w:rPr>
          <w:rFonts w:hint="eastAsia"/>
          <w:rtl/>
        </w:rPr>
        <w:t>با</w:t>
      </w:r>
      <w:r>
        <w:rPr>
          <w:rtl/>
        </w:rPr>
        <w:t>...</w:t>
      </w:r>
    </w:p>
    <w:p w14:paraId="4F28C6D0" w14:textId="77777777" w:rsidR="00A27A5C" w:rsidRDefault="00BE1DE4" w:rsidP="00642D03">
      <w:pPr>
        <w:pStyle w:val="AAE-Normal"/>
        <w:rPr>
          <w:rtl/>
        </w:rPr>
      </w:pPr>
      <w:r>
        <w:t>Note that the drawn “Check Lines”</w:t>
      </w:r>
      <w:r w:rsidR="007E3784">
        <w:t xml:space="preserve"> must cross at least one of the </w:t>
      </w:r>
      <w:r w:rsidR="00B8638A">
        <w:t>tolerance lines of</w:t>
      </w:r>
      <w:r w:rsidR="00E53F1B">
        <w:t xml:space="preserve"> the</w:t>
      </w:r>
      <w:r w:rsidR="00B8638A">
        <w:t xml:space="preserve"> </w:t>
      </w:r>
      <w:r w:rsidR="007E3784">
        <w:t>point characteristic curve. Then</w:t>
      </w:r>
      <w:r w:rsidR="00B8638A">
        <w:t xml:space="preserve"> </w:t>
      </w:r>
      <w:r w:rsidR="007E3784">
        <w:t>click on “Add” option to add the “Check Line” to “Check Test” line</w:t>
      </w:r>
      <w:r w:rsidR="007A5C4E">
        <w:t>s</w:t>
      </w:r>
      <w:r w:rsidR="007E3784">
        <w:t xml:space="preserve"> table. </w:t>
      </w:r>
      <w:r w:rsidR="00E53F1B">
        <w:t>Another way to draw a “Check Line” is to hold down “Ctrl” button and left-click in “</w:t>
      </w:r>
      <w:r w:rsidR="00E53F1B" w:rsidRPr="006B0A6E">
        <w:t xml:space="preserve">VI Starting Characteristic” window and then move the cursor in your desired direction on the characteristic curve. </w:t>
      </w:r>
      <w:r w:rsidR="00E7086F" w:rsidRPr="006B0A6E">
        <w:t>You can see that the information</w:t>
      </w:r>
      <w:r w:rsidR="00E7086F">
        <w:t xml:space="preserve"> of the drawn “Check Line” is displayed in the “Check Test” lines table. </w:t>
      </w:r>
      <w:r w:rsidR="004B6BBC">
        <w:t xml:space="preserve">After drawing the “Check Line”, the software evaluates the crossing point of the “Check Line” and the tolerance lines as </w:t>
      </w:r>
      <w:r w:rsidR="00C543BD">
        <w:t>a</w:t>
      </w:r>
      <w:r w:rsidR="004B6BBC">
        <w:t xml:space="preserve"> “Shot” test </w:t>
      </w:r>
      <w:r w:rsidR="00642D03">
        <w:t>in accordance with</w:t>
      </w:r>
      <w:r w:rsidR="004B6BBC">
        <w:t xml:space="preserve"> the performance of the relay. </w:t>
      </w:r>
      <w:r w:rsidR="00C543BD">
        <w:t>Here, after performing the test, the relay performs a “PICK UP” in the lower tolerance and has no perform</w:t>
      </w:r>
      <w:r w:rsidR="00E46D82">
        <w:t>ance in the upper tolerance; so</w:t>
      </w:r>
      <w:r w:rsidR="00C543BD">
        <w:t xml:space="preserve"> the test </w:t>
      </w:r>
      <w:r w:rsidR="000D6E89">
        <w:t xml:space="preserve">is “Passed”. </w:t>
      </w:r>
      <w:r w:rsidR="00E46D82">
        <w:t xml:space="preserve">Other parts of this section such as “Fault Type” and “Remove All”, “Sequencer” options etc. are similar to “Shot Test” section which has been explained in previous videos. </w:t>
      </w:r>
      <w:r w:rsidR="00F64180">
        <w:t xml:space="preserve">The only additional option in this section is “Copy to Search”. By marking one of the test lines and selecting this option, </w:t>
      </w:r>
      <w:r w:rsidR="006E4BC2">
        <w:t xml:space="preserve">you can copy the selected line to “Search Test” and by selecting “Add” in “Search Test”, this line is entered in the “Search Test” lines tables. </w:t>
      </w:r>
    </w:p>
    <w:p w14:paraId="6A5FFF2A" w14:textId="2AC3E5DD" w:rsidR="00A27A5C" w:rsidRDefault="005F53AC" w:rsidP="00D90917">
      <w:pPr>
        <w:pStyle w:val="AAG-Normal"/>
        <w:rPr>
          <w:lang w:val="de-DE"/>
        </w:rPr>
      </w:pPr>
      <w:r w:rsidRPr="001658BE">
        <w:rPr>
          <w:lang w:val="de-DE"/>
        </w:rPr>
        <w:t>Beachten Sie, dass die gezeichneten Prüflinien mindestens eine der Toleranzlinien der Punktkennlinie kreuzen müssen.</w:t>
      </w:r>
      <w:r w:rsidRPr="005518AD">
        <w:rPr>
          <w:lang w:val="de-DE"/>
        </w:rPr>
        <w:t xml:space="preserve"> Klicken Sie dann auf die Option </w:t>
      </w:r>
      <w:r>
        <w:rPr>
          <w:lang w:val="de-DE"/>
        </w:rPr>
        <w:t>„</w:t>
      </w:r>
      <w:r w:rsidRPr="005518AD">
        <w:rPr>
          <w:lang w:val="de-DE"/>
        </w:rPr>
        <w:t>Add</w:t>
      </w:r>
      <w:r>
        <w:rPr>
          <w:lang w:val="de-DE"/>
        </w:rPr>
        <w:t>“</w:t>
      </w:r>
      <w:r w:rsidRPr="005518AD">
        <w:rPr>
          <w:lang w:val="de-DE"/>
        </w:rPr>
        <w:t>, um die Prüf</w:t>
      </w:r>
      <w:r>
        <w:rPr>
          <w:lang w:val="de-DE"/>
        </w:rPr>
        <w:t>linie</w:t>
      </w:r>
      <w:r w:rsidRPr="005518AD">
        <w:rPr>
          <w:lang w:val="de-DE"/>
        </w:rPr>
        <w:t xml:space="preserve"> zur Tabelle der </w:t>
      </w:r>
      <w:r>
        <w:rPr>
          <w:lang w:val="de-DE"/>
        </w:rPr>
        <w:t>„</w:t>
      </w:r>
      <w:r w:rsidRPr="005518AD">
        <w:rPr>
          <w:lang w:val="de-DE"/>
        </w:rPr>
        <w:t>Check Test</w:t>
      </w:r>
      <w:r>
        <w:rPr>
          <w:lang w:val="de-DE"/>
        </w:rPr>
        <w:t>“</w:t>
      </w:r>
      <w:r w:rsidRPr="005518AD">
        <w:rPr>
          <w:lang w:val="de-DE"/>
        </w:rPr>
        <w:t>-Zeilen hinzuzufügen.</w:t>
      </w:r>
      <w:r w:rsidRPr="00E66CDC">
        <w:rPr>
          <w:lang w:val="de-DE"/>
        </w:rPr>
        <w:t xml:space="preserve"> Eine andere Möglichkeit, eine </w:t>
      </w:r>
      <w:r>
        <w:rPr>
          <w:lang w:val="de-DE"/>
        </w:rPr>
        <w:t>„</w:t>
      </w:r>
      <w:r w:rsidRPr="00E66CDC">
        <w:rPr>
          <w:lang w:val="de-DE"/>
        </w:rPr>
        <w:t>Check Line</w:t>
      </w:r>
      <w:r>
        <w:rPr>
          <w:lang w:val="de-DE"/>
        </w:rPr>
        <w:t>“</w:t>
      </w:r>
      <w:r w:rsidRPr="00E66CDC">
        <w:rPr>
          <w:lang w:val="de-DE"/>
        </w:rPr>
        <w:t xml:space="preserve"> zu zeichnen, besteht darin, die Taste </w:t>
      </w:r>
      <w:r>
        <w:rPr>
          <w:lang w:val="de-DE"/>
        </w:rPr>
        <w:t>„Ctrl“</w:t>
      </w:r>
      <w:r w:rsidRPr="00E66CDC">
        <w:rPr>
          <w:lang w:val="de-DE"/>
        </w:rPr>
        <w:t xml:space="preserve"> gedrückt zu halten und mit der linken Maustaste in das Fenster </w:t>
      </w:r>
      <w:r>
        <w:rPr>
          <w:lang w:val="de-DE"/>
        </w:rPr>
        <w:t>„</w:t>
      </w:r>
      <w:r w:rsidRPr="00E66CDC">
        <w:rPr>
          <w:lang w:val="de-DE"/>
        </w:rPr>
        <w:t>VI Starting Characteristic</w:t>
      </w:r>
      <w:r>
        <w:rPr>
          <w:lang w:val="de-DE"/>
        </w:rPr>
        <w:t>“</w:t>
      </w:r>
      <w:r w:rsidRPr="00E66CDC">
        <w:rPr>
          <w:lang w:val="de-DE"/>
        </w:rPr>
        <w:t xml:space="preserve"> zu klicken und dann den Cursor in die gewünschte Richtung auf der Kennlinie zu bewegen.</w:t>
      </w:r>
      <w:r w:rsidRPr="007A03BE">
        <w:rPr>
          <w:lang w:val="de-DE"/>
        </w:rPr>
        <w:t xml:space="preserve"> Sie können sehen, dass die Informationen der gezeichneten Prüflinie in der Zeile </w:t>
      </w:r>
      <w:r>
        <w:rPr>
          <w:lang w:val="de-DE"/>
        </w:rPr>
        <w:t>„</w:t>
      </w:r>
      <w:r w:rsidRPr="007A03BE">
        <w:rPr>
          <w:lang w:val="de-DE"/>
        </w:rPr>
        <w:t>Check Test</w:t>
      </w:r>
      <w:r>
        <w:rPr>
          <w:lang w:val="de-DE"/>
        </w:rPr>
        <w:t>“</w:t>
      </w:r>
      <w:r w:rsidRPr="007A03BE">
        <w:rPr>
          <w:lang w:val="de-DE"/>
        </w:rPr>
        <w:t xml:space="preserve"> angezeigt werden.</w:t>
      </w:r>
      <w:r w:rsidRPr="00A95E68">
        <w:rPr>
          <w:lang w:val="de-DE"/>
        </w:rPr>
        <w:t xml:space="preserve"> Nach dem Zeichnen der </w:t>
      </w:r>
      <w:r>
        <w:rPr>
          <w:lang w:val="de-DE"/>
        </w:rPr>
        <w:t>„</w:t>
      </w:r>
      <w:r w:rsidRPr="00A95E68">
        <w:rPr>
          <w:lang w:val="de-DE"/>
        </w:rPr>
        <w:t>Check Line</w:t>
      </w:r>
      <w:r>
        <w:rPr>
          <w:lang w:val="de-DE"/>
        </w:rPr>
        <w:t>“</w:t>
      </w:r>
      <w:r w:rsidRPr="00A95E68">
        <w:rPr>
          <w:lang w:val="de-DE"/>
        </w:rPr>
        <w:t xml:space="preserve"> wertet die Software den Kreuzungspunkt der </w:t>
      </w:r>
      <w:r>
        <w:rPr>
          <w:lang w:val="de-DE"/>
        </w:rPr>
        <w:t>„</w:t>
      </w:r>
      <w:r w:rsidRPr="00A95E68">
        <w:rPr>
          <w:lang w:val="de-DE"/>
        </w:rPr>
        <w:t>Check Line</w:t>
      </w:r>
      <w:r>
        <w:rPr>
          <w:lang w:val="de-DE"/>
        </w:rPr>
        <w:t>“</w:t>
      </w:r>
      <w:r w:rsidRPr="00A95E68">
        <w:rPr>
          <w:lang w:val="de-DE"/>
        </w:rPr>
        <w:t xml:space="preserve"> und der Toleranzlinien als </w:t>
      </w:r>
      <w:r>
        <w:rPr>
          <w:lang w:val="de-DE"/>
        </w:rPr>
        <w:t>„</w:t>
      </w:r>
      <w:r w:rsidRPr="00A95E68">
        <w:rPr>
          <w:lang w:val="de-DE"/>
        </w:rPr>
        <w:t>Shot</w:t>
      </w:r>
      <w:r>
        <w:rPr>
          <w:lang w:val="de-DE"/>
        </w:rPr>
        <w:t xml:space="preserve"> </w:t>
      </w:r>
      <w:r w:rsidRPr="00A95E68">
        <w:rPr>
          <w:lang w:val="de-DE"/>
        </w:rPr>
        <w:t>Test</w:t>
      </w:r>
      <w:r>
        <w:rPr>
          <w:lang w:val="de-DE"/>
        </w:rPr>
        <w:t>“</w:t>
      </w:r>
      <w:r w:rsidRPr="00A95E68">
        <w:rPr>
          <w:lang w:val="de-DE"/>
        </w:rPr>
        <w:t xml:space="preserve"> entsprechend der Leistung des Relais aus.</w:t>
      </w:r>
      <w:r w:rsidRPr="00592B08">
        <w:rPr>
          <w:lang w:val="de-DE"/>
        </w:rPr>
        <w:t xml:space="preserve"> Hier führt das Relais nach dem Test ein</w:t>
      </w:r>
      <w:r>
        <w:rPr>
          <w:lang w:val="de-DE"/>
        </w:rPr>
        <w:t>e</w:t>
      </w:r>
      <w:r w:rsidRPr="00592B08">
        <w:rPr>
          <w:lang w:val="de-DE"/>
        </w:rPr>
        <w:t xml:space="preserve"> </w:t>
      </w:r>
      <w:r>
        <w:rPr>
          <w:lang w:val="de-DE"/>
        </w:rPr>
        <w:t>Anregung</w:t>
      </w:r>
      <w:r w:rsidRPr="00592B08">
        <w:rPr>
          <w:lang w:val="de-DE"/>
        </w:rPr>
        <w:t xml:space="preserve"> in der unteren Toleranz durch und hat keine Leistung in der oberen Toleranz; der Test ist also </w:t>
      </w:r>
      <w:r>
        <w:rPr>
          <w:lang w:val="de-DE"/>
        </w:rPr>
        <w:t>„</w:t>
      </w:r>
      <w:r w:rsidRPr="00592B08">
        <w:rPr>
          <w:lang w:val="de-DE"/>
        </w:rPr>
        <w:t>Passed</w:t>
      </w:r>
      <w:r>
        <w:rPr>
          <w:lang w:val="de-DE"/>
        </w:rPr>
        <w:t>“</w:t>
      </w:r>
      <w:r w:rsidRPr="00592B08">
        <w:rPr>
          <w:lang w:val="de-DE"/>
        </w:rPr>
        <w:t>.</w:t>
      </w:r>
      <w:r w:rsidRPr="00592C61">
        <w:rPr>
          <w:lang w:val="de-DE"/>
        </w:rPr>
        <w:t xml:space="preserve"> Andere Teile dieses Abschnitts wie </w:t>
      </w:r>
      <w:r>
        <w:rPr>
          <w:lang w:val="de-DE"/>
        </w:rPr>
        <w:t>„</w:t>
      </w:r>
      <w:r w:rsidRPr="00592C61">
        <w:rPr>
          <w:lang w:val="de-DE"/>
        </w:rPr>
        <w:t>Fault Type</w:t>
      </w:r>
      <w:r>
        <w:rPr>
          <w:lang w:val="de-DE"/>
        </w:rPr>
        <w:t>“</w:t>
      </w:r>
      <w:r w:rsidRPr="00592C61">
        <w:rPr>
          <w:lang w:val="de-DE"/>
        </w:rPr>
        <w:t xml:space="preserve"> und </w:t>
      </w:r>
      <w:r>
        <w:rPr>
          <w:lang w:val="de-DE"/>
        </w:rPr>
        <w:t>„</w:t>
      </w:r>
      <w:r w:rsidRPr="00592C61">
        <w:rPr>
          <w:lang w:val="de-DE"/>
        </w:rPr>
        <w:t xml:space="preserve">Remove </w:t>
      </w:r>
      <w:r>
        <w:rPr>
          <w:lang w:val="de-DE"/>
        </w:rPr>
        <w:t>a</w:t>
      </w:r>
      <w:r w:rsidRPr="00592C61">
        <w:rPr>
          <w:lang w:val="de-DE"/>
        </w:rPr>
        <w:t>ll</w:t>
      </w:r>
      <w:r>
        <w:rPr>
          <w:lang w:val="de-DE"/>
        </w:rPr>
        <w:t>“</w:t>
      </w:r>
      <w:r w:rsidRPr="00592C61">
        <w:rPr>
          <w:lang w:val="de-DE"/>
        </w:rPr>
        <w:t xml:space="preserve">, </w:t>
      </w:r>
      <w:r>
        <w:rPr>
          <w:lang w:val="de-DE"/>
        </w:rPr>
        <w:t>„</w:t>
      </w:r>
      <w:r w:rsidRPr="00592C61">
        <w:rPr>
          <w:lang w:val="de-DE"/>
        </w:rPr>
        <w:t>Sequencer</w:t>
      </w:r>
      <w:r>
        <w:rPr>
          <w:lang w:val="de-DE"/>
        </w:rPr>
        <w:t>“</w:t>
      </w:r>
      <w:r w:rsidRPr="00592C61">
        <w:rPr>
          <w:lang w:val="de-DE"/>
        </w:rPr>
        <w:t xml:space="preserve"> Optionen usw. ähneln dem Abschnitt </w:t>
      </w:r>
      <w:r>
        <w:rPr>
          <w:lang w:val="de-DE"/>
        </w:rPr>
        <w:t>„</w:t>
      </w:r>
      <w:r w:rsidRPr="00592C61">
        <w:rPr>
          <w:lang w:val="de-DE"/>
        </w:rPr>
        <w:t>Shot Test</w:t>
      </w:r>
      <w:r>
        <w:rPr>
          <w:lang w:val="de-DE"/>
        </w:rPr>
        <w:t>“</w:t>
      </w:r>
      <w:r w:rsidRPr="00592C61">
        <w:rPr>
          <w:lang w:val="de-DE"/>
        </w:rPr>
        <w:t>, der in früheren Videos erläutert wurde.</w:t>
      </w:r>
      <w:r w:rsidRPr="00667C5F">
        <w:rPr>
          <w:lang w:val="de-DE"/>
        </w:rPr>
        <w:t xml:space="preserve"> Die einzige zusätzliche Option in diesem Abschnitt ist </w:t>
      </w:r>
      <w:r>
        <w:rPr>
          <w:lang w:val="de-DE"/>
        </w:rPr>
        <w:t>„</w:t>
      </w:r>
      <w:r w:rsidRPr="00667C5F">
        <w:rPr>
          <w:lang w:val="de-DE"/>
        </w:rPr>
        <w:t>Copy to Search</w:t>
      </w:r>
      <w:r>
        <w:rPr>
          <w:lang w:val="de-DE"/>
        </w:rPr>
        <w:t>“</w:t>
      </w:r>
      <w:r w:rsidRPr="00667C5F">
        <w:rPr>
          <w:lang w:val="de-DE"/>
        </w:rPr>
        <w:t>.</w:t>
      </w:r>
      <w:r w:rsidRPr="00186CD4">
        <w:rPr>
          <w:lang w:val="de-DE"/>
        </w:rPr>
        <w:t xml:space="preserve"> Durch Markieren einer der Testzeilen und Auswählen dieser Option können Sie die ausgewählte Zeile in </w:t>
      </w:r>
      <w:r>
        <w:rPr>
          <w:lang w:val="de-DE"/>
        </w:rPr>
        <w:t>„</w:t>
      </w:r>
      <w:r w:rsidRPr="00186CD4">
        <w:rPr>
          <w:lang w:val="de-DE"/>
        </w:rPr>
        <w:t>Search Test</w:t>
      </w:r>
      <w:r>
        <w:rPr>
          <w:lang w:val="de-DE"/>
        </w:rPr>
        <w:t>“</w:t>
      </w:r>
      <w:r w:rsidRPr="00186CD4">
        <w:rPr>
          <w:lang w:val="de-DE"/>
        </w:rPr>
        <w:t xml:space="preserve"> kopieren und durch Auswahl von </w:t>
      </w:r>
      <w:r>
        <w:rPr>
          <w:lang w:val="de-DE"/>
        </w:rPr>
        <w:t>„</w:t>
      </w:r>
      <w:r w:rsidRPr="00186CD4">
        <w:rPr>
          <w:lang w:val="de-DE"/>
        </w:rPr>
        <w:t>Add</w:t>
      </w:r>
      <w:r>
        <w:rPr>
          <w:lang w:val="de-DE"/>
        </w:rPr>
        <w:t>“</w:t>
      </w:r>
      <w:r w:rsidRPr="00186CD4">
        <w:rPr>
          <w:lang w:val="de-DE"/>
        </w:rPr>
        <w:t xml:space="preserve"> in </w:t>
      </w:r>
      <w:r>
        <w:rPr>
          <w:lang w:val="de-DE"/>
        </w:rPr>
        <w:t>„</w:t>
      </w:r>
      <w:r w:rsidRPr="00186CD4">
        <w:rPr>
          <w:lang w:val="de-DE"/>
        </w:rPr>
        <w:t>Search Test</w:t>
      </w:r>
      <w:r>
        <w:rPr>
          <w:lang w:val="de-DE"/>
        </w:rPr>
        <w:t>“</w:t>
      </w:r>
      <w:r w:rsidRPr="00186CD4">
        <w:rPr>
          <w:lang w:val="de-DE"/>
        </w:rPr>
        <w:t xml:space="preserve"> wird diese Zeile in die Zeilentabellen </w:t>
      </w:r>
      <w:r>
        <w:rPr>
          <w:lang w:val="de-DE"/>
        </w:rPr>
        <w:t>„</w:t>
      </w:r>
      <w:r w:rsidRPr="00186CD4">
        <w:rPr>
          <w:lang w:val="de-DE"/>
        </w:rPr>
        <w:t>Search Test</w:t>
      </w:r>
      <w:r>
        <w:rPr>
          <w:lang w:val="de-DE"/>
        </w:rPr>
        <w:t>“</w:t>
      </w:r>
      <w:r w:rsidRPr="00186CD4">
        <w:rPr>
          <w:lang w:val="de-DE"/>
        </w:rPr>
        <w:t xml:space="preserve"> eingegeben.</w:t>
      </w:r>
    </w:p>
    <w:p w14:paraId="385614AB" w14:textId="4E66143D" w:rsidR="00D90917" w:rsidRDefault="006B0A6E" w:rsidP="00D90917">
      <w:pPr>
        <w:pStyle w:val="AAS-Normal"/>
        <w:rPr>
          <w:lang w:val="es-ES"/>
        </w:rPr>
      </w:pPr>
      <w:r w:rsidRPr="003A7C6B">
        <w:rPr>
          <w:lang w:val="es-ES"/>
        </w:rPr>
        <w:t>. Obsérvese que las "Líneas de control" dibujadas deben cruzar al menos una de las líneas de tolerancia de la curva característica del punto. A continuación, haga clic en la opción "Add" para añadir la "Check Line" a la tabla de líneas de "Check Test". Otra forma de dibujar una "Check Line" es mantener pulsado el botón "Ctrl" y hacer clic con el botón izquierdo del ratón en la ventana "VI Starting Characteristic" y luego mover el cursor en la dirección deseada sobre la curva característica. Se puede ver que la información de la "Check Line" dibujada se muestra en la tabla de líneas "Check Test". Después de dibujar la "Check Line", el software evalúa el punto de cruce de la "Check Line" y las líneas de tolerancia como una prueba de "Tiro" de acuerdo con el rendimiento del relé. Aquí, después de realizar la prueba, el relé realiza un "PICK UP" en la tolerancia inferior y no tiene rendimiento en la tolerancia superior; por lo tanto, la prueba es "Pasada". Otras partes de esta sección como "Tipo de Fallo" y "Eliminar todo", opciones del "Secuenciador", etc. son similares a la sección "Prueba de disparo" que se ha explicado en vídeos anteriores. La única opción adicional en esta sección es "Copiar para buscar". Marcando una de las líneas de prueba y seleccionando esta opción, se puede copiar la línea seleccionada a "Prueba de búsqueda" y seleccionando "Añadir" en "Prueba de búsqueda", esta línea se introduce en las tablas de líneas de "Prueba de búsqueda".</w:t>
      </w:r>
    </w:p>
    <w:p w14:paraId="20FB81DF" w14:textId="652A356F" w:rsidR="00D90917" w:rsidRDefault="00D90917" w:rsidP="001E1DC3">
      <w:pPr>
        <w:pStyle w:val="AAF-Normal"/>
      </w:pPr>
      <w:r>
        <w:t>Bientôt disponible</w:t>
      </w:r>
    </w:p>
    <w:p w14:paraId="1F50BED0" w14:textId="5A40905C" w:rsidR="003A0D39" w:rsidRPr="003A0D39" w:rsidRDefault="003A0D39" w:rsidP="00664C89">
      <w:pPr>
        <w:pStyle w:val="AAA-Aks"/>
      </w:pPr>
      <w:r>
        <w:rPr>
          <w:rtl/>
        </w:rPr>
        <w:t xml:space="preserve"> </w:t>
      </w:r>
      <w:r>
        <w:drawing>
          <wp:inline distT="0" distB="0" distL="0" distR="0" wp14:anchorId="0461DCB3" wp14:editId="59DE0EA3">
            <wp:extent cx="1558456" cy="891469"/>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6216" cy="907348"/>
                    </a:xfrm>
                    <a:prstGeom prst="rect">
                      <a:avLst/>
                    </a:prstGeom>
                    <a:noFill/>
                    <a:ln>
                      <a:noFill/>
                    </a:ln>
                  </pic:spPr>
                </pic:pic>
              </a:graphicData>
            </a:graphic>
          </wp:inline>
        </w:drawing>
      </w:r>
    </w:p>
    <w:p w14:paraId="11E6FBBB" w14:textId="3E1CB2AF" w:rsidR="001C17F0" w:rsidRPr="001C17F0" w:rsidRDefault="001C17F0" w:rsidP="00664C89">
      <w:pPr>
        <w:pStyle w:val="AAA-Aks"/>
        <w:rPr>
          <w:rtl/>
        </w:rPr>
      </w:pPr>
      <w:r>
        <w:rPr>
          <w:rtl/>
        </w:rPr>
        <w:t xml:space="preserve"> </w:t>
      </w:r>
      <w:r>
        <w:drawing>
          <wp:inline distT="0" distB="0" distL="0" distR="0" wp14:anchorId="03E9E6FC" wp14:editId="27DA6798">
            <wp:extent cx="1391478" cy="12074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5191" cy="1210669"/>
                    </a:xfrm>
                    <a:prstGeom prst="rect">
                      <a:avLst/>
                    </a:prstGeom>
                    <a:noFill/>
                    <a:ln>
                      <a:noFill/>
                    </a:ln>
                  </pic:spPr>
                </pic:pic>
              </a:graphicData>
            </a:graphic>
          </wp:inline>
        </w:drawing>
      </w:r>
    </w:p>
    <w:p w14:paraId="7FCCD3C8" w14:textId="696E8DEB" w:rsidR="004C2839" w:rsidRDefault="00882249" w:rsidP="00EC1D30">
      <w:pPr>
        <w:pStyle w:val="AAA-MatnAsli"/>
        <w:rPr>
          <w:rtl/>
        </w:rPr>
      </w:pPr>
      <w:r w:rsidRPr="00A27A5C">
        <w:rPr>
          <w:rFonts w:hint="cs"/>
          <w:rtl/>
        </w:rPr>
        <w:t>پس از "</w:t>
      </w:r>
      <w:r w:rsidRPr="00A27A5C">
        <w:t>Check Test</w:t>
      </w:r>
      <w:r w:rsidRPr="00A27A5C">
        <w:rPr>
          <w:rFonts w:hint="cs"/>
          <w:rtl/>
        </w:rPr>
        <w:t>"، آخرین تستی که روی منحنی مشخصه "</w:t>
      </w:r>
      <w:r w:rsidRPr="00A27A5C">
        <w:t>VI Starting</w:t>
      </w:r>
      <w:r w:rsidRPr="00A27A5C">
        <w:rPr>
          <w:rFonts w:hint="cs"/>
          <w:rtl/>
        </w:rPr>
        <w:t>" انجام می‌شود "</w:t>
      </w:r>
      <w:r w:rsidRPr="00A27A5C">
        <w:t>Search Test</w:t>
      </w:r>
      <w:r w:rsidRPr="00A27A5C">
        <w:rPr>
          <w:rFonts w:hint="cs"/>
          <w:rtl/>
        </w:rPr>
        <w:t xml:space="preserve">" است. هدف از این تست پیدا کردن </w:t>
      </w:r>
      <w:r w:rsidR="007051FB" w:rsidRPr="00A27A5C">
        <w:rPr>
          <w:rFonts w:hint="cs"/>
          <w:rtl/>
        </w:rPr>
        <w:t>خط</w:t>
      </w:r>
      <w:r w:rsidRPr="00A27A5C">
        <w:rPr>
          <w:rFonts w:hint="cs"/>
          <w:rtl/>
        </w:rPr>
        <w:t xml:space="preserve"> منحنی مشخصه می‌باشد که </w:t>
      </w:r>
      <w:r w:rsidR="00682FCD" w:rsidRPr="00A27A5C">
        <w:rPr>
          <w:rFonts w:hint="cs"/>
          <w:rtl/>
        </w:rPr>
        <w:t>روش</w:t>
      </w:r>
      <w:r w:rsidR="0099599B" w:rsidRPr="00A27A5C">
        <w:rPr>
          <w:rFonts w:hint="cs"/>
          <w:rtl/>
        </w:rPr>
        <w:t xml:space="preserve"> کشیدن "</w:t>
      </w:r>
      <w:r w:rsidR="0099599B" w:rsidRPr="00A27A5C">
        <w:t>Search Line</w:t>
      </w:r>
      <w:r w:rsidR="0099599B" w:rsidRPr="00A27A5C">
        <w:rPr>
          <w:rFonts w:hint="cs"/>
          <w:rtl/>
        </w:rPr>
        <w:t>" همانند</w:t>
      </w:r>
      <w:r w:rsidR="00682FCD" w:rsidRPr="00A27A5C">
        <w:rPr>
          <w:rFonts w:hint="cs"/>
          <w:rtl/>
        </w:rPr>
        <w:t xml:space="preserve"> دو روش توضیح داده شده برای</w:t>
      </w:r>
      <w:r w:rsidR="0099599B" w:rsidRPr="00A27A5C">
        <w:rPr>
          <w:rFonts w:hint="cs"/>
          <w:rtl/>
        </w:rPr>
        <w:t xml:space="preserve"> "</w:t>
      </w:r>
      <w:r w:rsidR="0099599B" w:rsidRPr="00A27A5C">
        <w:t>Check Line</w:t>
      </w:r>
      <w:r w:rsidR="0099599B" w:rsidRPr="00A27A5C">
        <w:rPr>
          <w:rFonts w:hint="cs"/>
          <w:rtl/>
        </w:rPr>
        <w:t>"</w:t>
      </w:r>
      <w:r w:rsidR="00D70B40" w:rsidRPr="00A27A5C">
        <w:rPr>
          <w:rFonts w:hint="cs"/>
          <w:rtl/>
        </w:rPr>
        <w:t xml:space="preserve"> </w:t>
      </w:r>
      <w:r w:rsidR="00682FCD" w:rsidRPr="00A27A5C">
        <w:rPr>
          <w:rFonts w:hint="cs"/>
          <w:rtl/>
        </w:rPr>
        <w:t>است</w:t>
      </w:r>
    </w:p>
    <w:p w14:paraId="51475200" w14:textId="4D7B1D29" w:rsidR="000437E9" w:rsidRDefault="000437E9" w:rsidP="000437E9">
      <w:pPr>
        <w:pStyle w:val="AAAR-Normal"/>
        <w:jc w:val="left"/>
        <w:rPr>
          <w:rtl/>
        </w:rPr>
      </w:pPr>
      <w:r>
        <w:rPr>
          <w:rtl/>
        </w:rPr>
        <w:t>قر</w:t>
      </w:r>
      <w:r>
        <w:rPr>
          <w:rFonts w:hint="cs"/>
          <w:rtl/>
        </w:rPr>
        <w:t>ی</w:t>
      </w:r>
      <w:r>
        <w:rPr>
          <w:rFonts w:hint="eastAsia"/>
          <w:rtl/>
        </w:rPr>
        <w:t>با</w:t>
      </w:r>
      <w:r>
        <w:rPr>
          <w:rtl/>
        </w:rPr>
        <w:t>...</w:t>
      </w:r>
    </w:p>
    <w:p w14:paraId="6FE5A494" w14:textId="77777777" w:rsidR="00A27A5C" w:rsidRDefault="00C00B51" w:rsidP="00572C6C">
      <w:pPr>
        <w:pStyle w:val="AAE-Normal"/>
        <w:rPr>
          <w:rtl/>
        </w:rPr>
      </w:pPr>
      <w:r>
        <w:t>After “Check Test”, the last test performed on the</w:t>
      </w:r>
      <w:r w:rsidR="0068493A">
        <w:t xml:space="preserve"> “VI Starting”</w:t>
      </w:r>
      <w:r>
        <w:t xml:space="preserve"> characteristic curve is “Search Test”. </w:t>
      </w:r>
      <w:r w:rsidR="00DC0218">
        <w:t xml:space="preserve">The </w:t>
      </w:r>
      <w:r w:rsidR="00572C6C">
        <w:t>purpose</w:t>
      </w:r>
      <w:r w:rsidR="00DC0218">
        <w:t xml:space="preserve"> of this test is to find the characteristic curve line and drawing method of the “Search Line” is the same as the two previous methods explained for “Check Line”. </w:t>
      </w:r>
    </w:p>
    <w:p w14:paraId="57E7A498" w14:textId="17E870F8" w:rsidR="00A27A5C" w:rsidRDefault="005F53AC" w:rsidP="00D90917">
      <w:pPr>
        <w:pStyle w:val="AAG-Normal"/>
        <w:rPr>
          <w:lang w:val="de-DE"/>
        </w:rPr>
      </w:pPr>
      <w:r w:rsidRPr="003C243B">
        <w:rPr>
          <w:lang w:val="de-DE"/>
        </w:rPr>
        <w:t xml:space="preserve">Nach </w:t>
      </w:r>
      <w:r>
        <w:rPr>
          <w:lang w:val="de-DE"/>
        </w:rPr>
        <w:t>„</w:t>
      </w:r>
      <w:r w:rsidRPr="003C243B">
        <w:rPr>
          <w:lang w:val="de-DE"/>
        </w:rPr>
        <w:t>Check Test</w:t>
      </w:r>
      <w:r>
        <w:rPr>
          <w:lang w:val="de-DE"/>
        </w:rPr>
        <w:t>“</w:t>
      </w:r>
      <w:r w:rsidRPr="003C243B">
        <w:rPr>
          <w:lang w:val="de-DE"/>
        </w:rPr>
        <w:t xml:space="preserve"> ist der letzte Test, der auf der Kennlinie </w:t>
      </w:r>
      <w:r>
        <w:rPr>
          <w:lang w:val="de-DE"/>
        </w:rPr>
        <w:t>„</w:t>
      </w:r>
      <w:r w:rsidRPr="003C243B">
        <w:rPr>
          <w:lang w:val="de-DE"/>
        </w:rPr>
        <w:t>VI Starting</w:t>
      </w:r>
      <w:r>
        <w:rPr>
          <w:lang w:val="de-DE"/>
        </w:rPr>
        <w:t>“</w:t>
      </w:r>
      <w:r w:rsidRPr="003C243B">
        <w:rPr>
          <w:lang w:val="de-DE"/>
        </w:rPr>
        <w:t xml:space="preserve"> durchgeführt wurde, </w:t>
      </w:r>
      <w:r>
        <w:rPr>
          <w:lang w:val="de-DE"/>
        </w:rPr>
        <w:t>„</w:t>
      </w:r>
      <w:r w:rsidRPr="00186CD4">
        <w:rPr>
          <w:lang w:val="de-DE"/>
        </w:rPr>
        <w:t>Search Test</w:t>
      </w:r>
      <w:r>
        <w:rPr>
          <w:lang w:val="de-DE"/>
        </w:rPr>
        <w:t>“</w:t>
      </w:r>
      <w:r w:rsidRPr="003C243B">
        <w:rPr>
          <w:lang w:val="de-DE"/>
        </w:rPr>
        <w:t>.</w:t>
      </w:r>
      <w:r w:rsidRPr="002C4654">
        <w:rPr>
          <w:lang w:val="de-DE"/>
        </w:rPr>
        <w:t xml:space="preserve"> Der Zweck dieses Tests ist es, die charakteristische Kurvenlinie zu finden und die Zeichnungsmethode der </w:t>
      </w:r>
      <w:r>
        <w:rPr>
          <w:lang w:val="de-DE"/>
        </w:rPr>
        <w:t>„</w:t>
      </w:r>
      <w:r w:rsidRPr="002C4654">
        <w:rPr>
          <w:lang w:val="de-DE"/>
        </w:rPr>
        <w:t>Search Line</w:t>
      </w:r>
      <w:r>
        <w:rPr>
          <w:lang w:val="de-DE"/>
        </w:rPr>
        <w:t>“</w:t>
      </w:r>
      <w:r w:rsidRPr="002C4654">
        <w:rPr>
          <w:lang w:val="de-DE"/>
        </w:rPr>
        <w:t xml:space="preserve"> ist die gleiche wie die beiden vorherigen Methoden für </w:t>
      </w:r>
      <w:r>
        <w:rPr>
          <w:lang w:val="de-DE"/>
        </w:rPr>
        <w:t>„</w:t>
      </w:r>
      <w:r w:rsidRPr="002C4654">
        <w:rPr>
          <w:lang w:val="de-DE"/>
        </w:rPr>
        <w:t>Check Line</w:t>
      </w:r>
      <w:r>
        <w:rPr>
          <w:lang w:val="de-DE"/>
        </w:rPr>
        <w:t>“</w:t>
      </w:r>
      <w:r w:rsidRPr="002C4654">
        <w:rPr>
          <w:lang w:val="de-DE"/>
        </w:rPr>
        <w:t xml:space="preserve"> erklärt.</w:t>
      </w:r>
    </w:p>
    <w:p w14:paraId="4B428E9E" w14:textId="0FCE9EA8" w:rsidR="00D90917" w:rsidRDefault="006B0A6E" w:rsidP="00D90917">
      <w:pPr>
        <w:pStyle w:val="AAS-Normal"/>
        <w:rPr>
          <w:lang w:val="es-ES"/>
        </w:rPr>
      </w:pPr>
      <w:r w:rsidRPr="003A7C6B">
        <w:rPr>
          <w:lang w:val="es-ES"/>
        </w:rPr>
        <w:t>. Después del "Test de Comprobación", la última prueba realizada en la curva característica del "VI Starting" es el "Test de Búsqueda". La finalidad de esta prueba es encontrar la línea de la curva característica y el método de trazado de la "Línea de búsqueda" es el mismo que los dos métodos anteriores explicados para la "Línea de comprobación".</w:t>
      </w:r>
    </w:p>
    <w:p w14:paraId="0296724B" w14:textId="60AB680F" w:rsidR="00D90917" w:rsidRPr="00A27A5C" w:rsidRDefault="00D90917" w:rsidP="001E1DC3">
      <w:pPr>
        <w:pStyle w:val="AAF-Normal"/>
        <w:rPr>
          <w:rtl/>
        </w:rPr>
      </w:pPr>
      <w:r>
        <w:t>Bientôt disponible</w:t>
      </w:r>
    </w:p>
    <w:p w14:paraId="6CA24B89" w14:textId="5150006E" w:rsidR="003169A9" w:rsidRDefault="00861F92" w:rsidP="00EC1D30">
      <w:pPr>
        <w:pStyle w:val="AAA-MatnAsli"/>
      </w:pPr>
      <w:r w:rsidRPr="00A27A5C">
        <w:rPr>
          <w:rFonts w:hint="cs"/>
          <w:rtl/>
        </w:rPr>
        <w:t>با</w:t>
      </w:r>
      <w:r w:rsidR="00E2053F" w:rsidRPr="00A27A5C">
        <w:rPr>
          <w:rFonts w:hint="cs"/>
          <w:rtl/>
        </w:rPr>
        <w:t xml:space="preserve"> اجرای تست</w:t>
      </w:r>
      <w:r w:rsidRPr="00A27A5C">
        <w:rPr>
          <w:rFonts w:hint="cs"/>
          <w:rtl/>
        </w:rPr>
        <w:t>،</w:t>
      </w:r>
      <w:r w:rsidR="00E2053F" w:rsidRPr="00A27A5C">
        <w:rPr>
          <w:rFonts w:hint="cs"/>
          <w:rtl/>
        </w:rPr>
        <w:t xml:space="preserve"> نرم‌افزار با تست چند نقطه روی خط سرچ به</w:t>
      </w:r>
      <w:r w:rsidR="00DE657B" w:rsidRPr="00A27A5C">
        <w:rPr>
          <w:rFonts w:hint="cs"/>
          <w:rtl/>
        </w:rPr>
        <w:t xml:space="preserve"> درونیابی منحنی مشخصه می‌پردازد و محل دقیق منحنی مشخصه را مشخص می‌کند.</w:t>
      </w:r>
      <w:r w:rsidR="00E80BB5" w:rsidRPr="00A27A5C">
        <w:rPr>
          <w:rFonts w:hint="cs"/>
          <w:rtl/>
        </w:rPr>
        <w:t xml:space="preserve"> تعداد نقاطی که نرم‌افزار روی "</w:t>
      </w:r>
      <w:r w:rsidR="00E80BB5" w:rsidRPr="00A27A5C">
        <w:t>Search Line</w:t>
      </w:r>
      <w:r w:rsidR="00E80BB5" w:rsidRPr="00A27A5C">
        <w:rPr>
          <w:rFonts w:hint="cs"/>
          <w:rtl/>
        </w:rPr>
        <w:t>" تست می‌کند توسط کاربر در زبانه "</w:t>
      </w:r>
      <w:r w:rsidR="00E80BB5" w:rsidRPr="00A27A5C">
        <w:t>Setting</w:t>
      </w:r>
      <w:r w:rsidR="00E80BB5" w:rsidRPr="00A27A5C">
        <w:rPr>
          <w:rFonts w:hint="cs"/>
          <w:rtl/>
        </w:rPr>
        <w:t>" بخش "</w:t>
      </w:r>
      <w:r w:rsidR="00E80BB5" w:rsidRPr="00A27A5C">
        <w:t>Search Setting</w:t>
      </w:r>
      <w:r w:rsidR="00E80BB5" w:rsidRPr="00A27A5C">
        <w:rPr>
          <w:rFonts w:hint="cs"/>
          <w:rtl/>
        </w:rPr>
        <w:t xml:space="preserve">" تنظیم می‌شود </w:t>
      </w:r>
      <w:r w:rsidRPr="00A27A5C">
        <w:rPr>
          <w:rFonts w:hint="cs"/>
          <w:rtl/>
        </w:rPr>
        <w:t>(</w:t>
      </w:r>
      <w:r w:rsidR="00E80BB5" w:rsidRPr="00A27A5C">
        <w:rPr>
          <w:rFonts w:hint="cs"/>
          <w:rtl/>
        </w:rPr>
        <w:t xml:space="preserve">که در واقع میزان دقت یا </w:t>
      </w:r>
      <w:r w:rsidRPr="00A27A5C">
        <w:rPr>
          <w:rFonts w:hint="cs"/>
          <w:rtl/>
        </w:rPr>
        <w:t>رزولوشن</w:t>
      </w:r>
      <w:r w:rsidR="00E80BB5" w:rsidRPr="00A27A5C">
        <w:rPr>
          <w:rFonts w:hint="cs"/>
          <w:rtl/>
        </w:rPr>
        <w:t xml:space="preserve"> "</w:t>
      </w:r>
      <w:r w:rsidR="00E80BB5" w:rsidRPr="00A27A5C">
        <w:t>Search Test</w:t>
      </w:r>
      <w:r w:rsidR="00E80BB5" w:rsidRPr="00A27A5C">
        <w:rPr>
          <w:rFonts w:hint="cs"/>
          <w:rtl/>
        </w:rPr>
        <w:t>" است.</w:t>
      </w:r>
      <w:r w:rsidRPr="00A27A5C">
        <w:rPr>
          <w:rFonts w:hint="cs"/>
          <w:rtl/>
        </w:rPr>
        <w:t>)</w:t>
      </w:r>
      <w:r w:rsidR="008D0056" w:rsidRPr="00A27A5C">
        <w:rPr>
          <w:rFonts w:hint="cs"/>
          <w:rtl/>
        </w:rPr>
        <w:t xml:space="preserve"> در این بخش سه گزینه "</w:t>
      </w:r>
      <w:r w:rsidR="008D0056" w:rsidRPr="00A27A5C">
        <w:t>Relative</w:t>
      </w:r>
      <w:r w:rsidR="008D0056" w:rsidRPr="00A27A5C">
        <w:rPr>
          <w:rFonts w:hint="cs"/>
          <w:rtl/>
        </w:rPr>
        <w:t>"، "</w:t>
      </w:r>
      <w:r w:rsidR="008D0056" w:rsidRPr="00A27A5C">
        <w:t>Absolute</w:t>
      </w:r>
      <w:r w:rsidR="008D0056" w:rsidRPr="00A27A5C">
        <w:rPr>
          <w:rFonts w:hint="cs"/>
          <w:rtl/>
        </w:rPr>
        <w:t>" و "</w:t>
      </w:r>
      <w:r w:rsidR="008D0056" w:rsidRPr="00A27A5C">
        <w:t>Max Point Number</w:t>
      </w:r>
      <w:r w:rsidR="008D0056" w:rsidRPr="00A27A5C">
        <w:rPr>
          <w:rFonts w:hint="cs"/>
          <w:rtl/>
        </w:rPr>
        <w:t>" وجود دارد که شرط پایان یافتن "</w:t>
      </w:r>
      <w:r w:rsidR="008D0056" w:rsidRPr="00A27A5C">
        <w:t>Search Test</w:t>
      </w:r>
      <w:r w:rsidR="008D0056" w:rsidRPr="00A27A5C">
        <w:rPr>
          <w:rFonts w:hint="cs"/>
          <w:rtl/>
        </w:rPr>
        <w:t xml:space="preserve">" را مشخص می‌کند. </w:t>
      </w:r>
      <w:r w:rsidR="003169A9" w:rsidRPr="00A27A5C">
        <w:rPr>
          <w:rFonts w:hint="cs"/>
          <w:rtl/>
        </w:rPr>
        <w:t xml:space="preserve">شرط اول </w:t>
      </w:r>
      <w:r w:rsidR="008A2CE4" w:rsidRPr="00A27A5C">
        <w:rPr>
          <w:rFonts w:hint="cs"/>
          <w:rtl/>
        </w:rPr>
        <w:t>"</w:t>
      </w:r>
      <w:r w:rsidR="003169A9" w:rsidRPr="00A27A5C">
        <w:t>Relative</w:t>
      </w:r>
      <w:r w:rsidR="008A2CE4" w:rsidRPr="00A27A5C">
        <w:rPr>
          <w:rFonts w:hint="cs"/>
          <w:rtl/>
        </w:rPr>
        <w:t>"</w:t>
      </w:r>
      <w:r w:rsidR="003169A9" w:rsidRPr="00A27A5C">
        <w:rPr>
          <w:rFonts w:hint="cs"/>
          <w:rtl/>
        </w:rPr>
        <w:t xml:space="preserve"> است یعنی اگر اختلاف نقطه تست جاری با نقطه تست قبلی کمتر از درصد مشخص شده در این فیلد بود، همین نقطه پاسخ تست باشد. شرط دوم </w:t>
      </w:r>
      <w:r w:rsidR="008A2CE4" w:rsidRPr="00A27A5C">
        <w:rPr>
          <w:rFonts w:hint="cs"/>
          <w:rtl/>
        </w:rPr>
        <w:t>"</w:t>
      </w:r>
      <w:r w:rsidR="003169A9" w:rsidRPr="00A27A5C">
        <w:t>Absolute</w:t>
      </w:r>
      <w:r w:rsidR="008A2CE4" w:rsidRPr="00A27A5C">
        <w:rPr>
          <w:rFonts w:hint="cs"/>
          <w:rtl/>
        </w:rPr>
        <w:t>"</w:t>
      </w:r>
      <w:r w:rsidR="003169A9" w:rsidRPr="00A27A5C">
        <w:rPr>
          <w:rFonts w:hint="cs"/>
          <w:rtl/>
        </w:rPr>
        <w:t xml:space="preserve"> است یعنی اگر اختلاف نقطه تست جاری با نقطه تست قبلی کمتر از مقدار مشخص شده در این فیلد بود، همین نقطه پاسخ تست باشد. شرط سوم </w:t>
      </w:r>
      <w:r w:rsidR="008A2CE4" w:rsidRPr="00A27A5C">
        <w:rPr>
          <w:rFonts w:hint="cs"/>
          <w:rtl/>
        </w:rPr>
        <w:t>"</w:t>
      </w:r>
      <w:r w:rsidR="003169A9" w:rsidRPr="00A27A5C">
        <w:t>Max point number</w:t>
      </w:r>
      <w:r w:rsidR="008A2CE4" w:rsidRPr="00A27A5C">
        <w:rPr>
          <w:rFonts w:hint="cs"/>
          <w:rtl/>
        </w:rPr>
        <w:t>"</w:t>
      </w:r>
      <w:r w:rsidR="003169A9" w:rsidRPr="00A27A5C">
        <w:rPr>
          <w:rFonts w:hint="cs"/>
          <w:rtl/>
        </w:rPr>
        <w:t xml:space="preserve"> است یعنی حداکثر به تعداد نقاط وارد شده در این فیلد تست انجام شود و آخرین نقطه پاسخ تست باشد.</w:t>
      </w:r>
      <w:r w:rsidR="007710D6">
        <w:t xml:space="preserve"> </w:t>
      </w:r>
    </w:p>
    <w:p w14:paraId="052D61CB" w14:textId="1483711A" w:rsidR="000437E9" w:rsidRDefault="000437E9" w:rsidP="000437E9">
      <w:pPr>
        <w:pStyle w:val="AAAR-Normal"/>
        <w:jc w:val="left"/>
        <w:rPr>
          <w:rtl/>
        </w:rPr>
      </w:pPr>
      <w:r>
        <w:rPr>
          <w:rtl/>
        </w:rPr>
        <w:t>قر</w:t>
      </w:r>
      <w:r>
        <w:rPr>
          <w:rFonts w:hint="cs"/>
          <w:rtl/>
        </w:rPr>
        <w:t>ی</w:t>
      </w:r>
      <w:r>
        <w:rPr>
          <w:rFonts w:hint="eastAsia"/>
          <w:rtl/>
        </w:rPr>
        <w:t>با</w:t>
      </w:r>
      <w:r>
        <w:rPr>
          <w:rtl/>
        </w:rPr>
        <w:t>...</w:t>
      </w:r>
    </w:p>
    <w:p w14:paraId="2938AB53" w14:textId="77777777" w:rsidR="00BB458B" w:rsidRDefault="00572C6C" w:rsidP="00C9421E">
      <w:pPr>
        <w:pStyle w:val="AAE-Normal"/>
        <w:rPr>
          <w:szCs w:val="20"/>
        </w:rPr>
      </w:pPr>
      <w:r>
        <w:t xml:space="preserve">By </w:t>
      </w:r>
      <w:r w:rsidR="00F56B95">
        <w:t>performing</w:t>
      </w:r>
      <w:r>
        <w:t xml:space="preserve"> the test</w:t>
      </w:r>
      <w:r w:rsidR="00AA09FE">
        <w:t xml:space="preserve">, the software starts interpolating the characteristic curve by testing some points on the search line and determines the exact location of the characteristic curve. </w:t>
      </w:r>
      <w:r w:rsidR="008875A4">
        <w:t>The number of points on the “Search Line” which are tested by the software</w:t>
      </w:r>
      <w:r w:rsidR="005C0CB1">
        <w:t xml:space="preserve"> is specified by the user in “Setting” tab in “Search Setting” section (which is in fact the resolution of the “Search Test”). </w:t>
      </w:r>
      <w:r w:rsidR="00AD56C7">
        <w:t xml:space="preserve">There are three “Relative”, “Absolute” and “Max Point Number” options in this section which </w:t>
      </w:r>
      <w:r w:rsidR="00B803B5">
        <w:t>determine</w:t>
      </w:r>
      <w:r w:rsidR="00AD56C7">
        <w:t xml:space="preserve"> the ending condition of the “Search Test”. </w:t>
      </w:r>
      <w:r w:rsidR="00BB458B">
        <w:rPr>
          <w:szCs w:val="20"/>
        </w:rPr>
        <w:t xml:space="preserve">The first condition is “Relative” meaning if the difference between the test point value and previous test point is less than the </w:t>
      </w:r>
      <w:r w:rsidR="00C9421E" w:rsidRPr="00C9421E">
        <w:rPr>
          <w:szCs w:val="20"/>
        </w:rPr>
        <w:t xml:space="preserve">value </w:t>
      </w:r>
      <w:r w:rsidR="00BB458B">
        <w:rPr>
          <w:szCs w:val="20"/>
        </w:rPr>
        <w:t>specified in this field, this point is the response of the test. The second condition is “Absolute” meaning if the difference between the test point and previous point is less than the value specified in this field, this point is the response of the test. And the third condition is “Max Point Number” meaning the test cannot be performed more than the number of points entered in this field and the last point is the response of the test.</w:t>
      </w:r>
    </w:p>
    <w:p w14:paraId="7E115FFF" w14:textId="6D9B1857" w:rsidR="00A27A5C" w:rsidRDefault="005F53AC" w:rsidP="00D90917">
      <w:pPr>
        <w:pStyle w:val="AAG-Normal"/>
        <w:rPr>
          <w:lang w:val="de-DE"/>
        </w:rPr>
      </w:pPr>
      <w:r w:rsidRPr="0095299A">
        <w:rPr>
          <w:lang w:val="de-DE"/>
        </w:rPr>
        <w:t xml:space="preserve">Bei der Durchführung des </w:t>
      </w:r>
      <w:r>
        <w:rPr>
          <w:lang w:val="de-DE"/>
        </w:rPr>
        <w:t>Prüfmodul</w:t>
      </w:r>
      <w:r w:rsidRPr="0095299A">
        <w:rPr>
          <w:lang w:val="de-DE"/>
        </w:rPr>
        <w:t xml:space="preserve">s beginnt die Software mit der Interpolation der Kennlinie, indem sie einige Punkte auf der Suchlinie prüft und die genaue Lage der Kennlinie bestimmt. Die Anzahl der Punkte auf der </w:t>
      </w:r>
      <w:r>
        <w:rPr>
          <w:lang w:val="de-DE"/>
        </w:rPr>
        <w:t>„</w:t>
      </w:r>
      <w:r w:rsidRPr="0095299A">
        <w:rPr>
          <w:lang w:val="de-DE"/>
        </w:rPr>
        <w:t>Search Line</w:t>
      </w:r>
      <w:r>
        <w:rPr>
          <w:lang w:val="de-DE"/>
        </w:rPr>
        <w:t>“</w:t>
      </w:r>
      <w:r w:rsidRPr="0095299A">
        <w:rPr>
          <w:lang w:val="de-DE"/>
        </w:rPr>
        <w:t xml:space="preserve">, die von der Software getestet werden, wird vom Benutzer unter der Registerkarte </w:t>
      </w:r>
      <w:r>
        <w:rPr>
          <w:lang w:val="de-DE"/>
        </w:rPr>
        <w:t>„</w:t>
      </w:r>
      <w:r w:rsidRPr="0095299A">
        <w:rPr>
          <w:lang w:val="de-DE"/>
        </w:rPr>
        <w:t>Setting</w:t>
      </w:r>
      <w:r>
        <w:rPr>
          <w:lang w:val="de-DE"/>
        </w:rPr>
        <w:t>“</w:t>
      </w:r>
      <w:r w:rsidRPr="0095299A">
        <w:rPr>
          <w:lang w:val="de-DE"/>
        </w:rPr>
        <w:t xml:space="preserve"> im Abschnitt </w:t>
      </w:r>
      <w:r>
        <w:rPr>
          <w:lang w:val="de-DE"/>
        </w:rPr>
        <w:t>„</w:t>
      </w:r>
      <w:r w:rsidRPr="0095299A">
        <w:rPr>
          <w:lang w:val="de-DE"/>
        </w:rPr>
        <w:t>Search Setting</w:t>
      </w:r>
      <w:r>
        <w:rPr>
          <w:lang w:val="de-DE"/>
        </w:rPr>
        <w:t>“</w:t>
      </w:r>
      <w:r w:rsidRPr="0095299A">
        <w:rPr>
          <w:lang w:val="de-DE"/>
        </w:rPr>
        <w:t xml:space="preserve"> (die in der Tat die Auflösung des </w:t>
      </w:r>
      <w:r>
        <w:rPr>
          <w:lang w:val="de-DE"/>
        </w:rPr>
        <w:t>„</w:t>
      </w:r>
      <w:r w:rsidRPr="0095299A">
        <w:rPr>
          <w:lang w:val="de-DE"/>
        </w:rPr>
        <w:t>Search Setting</w:t>
      </w:r>
      <w:r>
        <w:rPr>
          <w:lang w:val="de-DE"/>
        </w:rPr>
        <w:t>“</w:t>
      </w:r>
      <w:r w:rsidRPr="0095299A">
        <w:rPr>
          <w:lang w:val="de-DE"/>
        </w:rPr>
        <w:t xml:space="preserve"> ist) angegeben.</w:t>
      </w:r>
      <w:r w:rsidRPr="006B627A">
        <w:rPr>
          <w:lang w:val="de-DE"/>
        </w:rPr>
        <w:t xml:space="preserve"> Es gibt drei Optionen </w:t>
      </w:r>
      <w:r>
        <w:rPr>
          <w:lang w:val="de-DE"/>
        </w:rPr>
        <w:t>„</w:t>
      </w:r>
      <w:r w:rsidRPr="006B627A">
        <w:rPr>
          <w:lang w:val="de-DE"/>
        </w:rPr>
        <w:t>Relative</w:t>
      </w:r>
      <w:r>
        <w:rPr>
          <w:lang w:val="de-DE"/>
        </w:rPr>
        <w:t>“</w:t>
      </w:r>
      <w:r w:rsidRPr="006B627A">
        <w:rPr>
          <w:lang w:val="de-DE"/>
        </w:rPr>
        <w:t xml:space="preserve">, </w:t>
      </w:r>
      <w:r>
        <w:rPr>
          <w:lang w:val="de-DE"/>
        </w:rPr>
        <w:t>„</w:t>
      </w:r>
      <w:r w:rsidRPr="006B627A">
        <w:rPr>
          <w:lang w:val="de-DE"/>
        </w:rPr>
        <w:t>Absolute</w:t>
      </w:r>
      <w:r>
        <w:rPr>
          <w:lang w:val="de-DE"/>
        </w:rPr>
        <w:t>“</w:t>
      </w:r>
      <w:r w:rsidRPr="006B627A">
        <w:rPr>
          <w:lang w:val="de-DE"/>
        </w:rPr>
        <w:t xml:space="preserve"> und </w:t>
      </w:r>
      <w:r>
        <w:rPr>
          <w:lang w:val="de-DE"/>
        </w:rPr>
        <w:t>„</w:t>
      </w:r>
      <w:r w:rsidRPr="006B627A">
        <w:rPr>
          <w:lang w:val="de-DE"/>
        </w:rPr>
        <w:t xml:space="preserve">Max </w:t>
      </w:r>
      <w:r>
        <w:rPr>
          <w:lang w:val="de-DE"/>
        </w:rPr>
        <w:t>Point Number“</w:t>
      </w:r>
      <w:r w:rsidRPr="006B627A">
        <w:rPr>
          <w:lang w:val="de-DE"/>
        </w:rPr>
        <w:t xml:space="preserve"> in diesem Abschnitt, die die Endbedingung des </w:t>
      </w:r>
      <w:r>
        <w:rPr>
          <w:lang w:val="de-DE"/>
        </w:rPr>
        <w:t>„</w:t>
      </w:r>
      <w:r w:rsidRPr="006B627A">
        <w:rPr>
          <w:lang w:val="de-DE"/>
        </w:rPr>
        <w:t>Search Test</w:t>
      </w:r>
      <w:r>
        <w:rPr>
          <w:lang w:val="de-DE"/>
        </w:rPr>
        <w:t>“</w:t>
      </w:r>
      <w:r w:rsidRPr="006B627A">
        <w:rPr>
          <w:lang w:val="de-DE"/>
        </w:rPr>
        <w:t xml:space="preserve"> bestimmen. Die erste Bedingung ist </w:t>
      </w:r>
      <w:r>
        <w:rPr>
          <w:lang w:val="de-DE"/>
        </w:rPr>
        <w:t>„</w:t>
      </w:r>
      <w:r w:rsidRPr="006B627A">
        <w:rPr>
          <w:lang w:val="de-DE"/>
        </w:rPr>
        <w:t>Relative</w:t>
      </w:r>
      <w:r>
        <w:rPr>
          <w:lang w:val="de-DE"/>
        </w:rPr>
        <w:t>“</w:t>
      </w:r>
      <w:r w:rsidRPr="006B627A">
        <w:rPr>
          <w:lang w:val="de-DE"/>
        </w:rPr>
        <w:t xml:space="preserve">, d.h. wenn die Differenz zwischen dem Testpunktwert und dem vorherigen Testpunkt kleiner als der in diesem Feld angegebene Wert ist, ist dieser Punkt die Antwort des Tests. Die zweite Bedingung ist </w:t>
      </w:r>
      <w:r>
        <w:rPr>
          <w:lang w:val="de-DE"/>
        </w:rPr>
        <w:t>„</w:t>
      </w:r>
      <w:r w:rsidRPr="006B627A">
        <w:rPr>
          <w:lang w:val="de-DE"/>
        </w:rPr>
        <w:t>Absolute</w:t>
      </w:r>
      <w:r>
        <w:rPr>
          <w:lang w:val="de-DE"/>
        </w:rPr>
        <w:t>“</w:t>
      </w:r>
      <w:r w:rsidRPr="006B627A">
        <w:rPr>
          <w:lang w:val="de-DE"/>
        </w:rPr>
        <w:t>, d.h. wenn die Differenz zwischen dem Testpunkt und dem vorherigen Punkt kleiner als der in diesem Feld angegebene Wert ist, ist dieser Punkt die Antwort des Tests.</w:t>
      </w:r>
      <w:r w:rsidRPr="00C42796">
        <w:rPr>
          <w:lang w:val="de-DE"/>
        </w:rPr>
        <w:t xml:space="preserve"> Und die dritte Bedingung ist </w:t>
      </w:r>
      <w:r>
        <w:rPr>
          <w:lang w:val="de-DE"/>
        </w:rPr>
        <w:t>„</w:t>
      </w:r>
      <w:r w:rsidRPr="006B627A">
        <w:rPr>
          <w:lang w:val="de-DE"/>
        </w:rPr>
        <w:t xml:space="preserve">Max </w:t>
      </w:r>
      <w:r>
        <w:rPr>
          <w:lang w:val="de-DE"/>
        </w:rPr>
        <w:t>Point Number“</w:t>
      </w:r>
      <w:r w:rsidRPr="00C42796">
        <w:rPr>
          <w:lang w:val="de-DE"/>
        </w:rPr>
        <w:t>, was bedeutet, dass der Test nicht mehr als die in diesem Feld eingegebene Punktzahl durchgeführt werden kann, und der letzte Punkt ist die Antwort des Tests.</w:t>
      </w:r>
    </w:p>
    <w:p w14:paraId="7201A9FA" w14:textId="0FC00914" w:rsidR="00D90917" w:rsidRDefault="006B0A6E" w:rsidP="00D90917">
      <w:pPr>
        <w:pStyle w:val="AAS-Normal"/>
        <w:rPr>
          <w:lang w:val="es-ES"/>
        </w:rPr>
      </w:pPr>
      <w:r w:rsidRPr="003A7C6B">
        <w:rPr>
          <w:lang w:val="es-ES"/>
        </w:rPr>
        <w:t>. Al realizar la prueba, el software comienza a interpolar la curva característica probando algunos puntos en la línea de búsqueda y determina la ubicación exacta de la curva característica. El número de puntos de la "línea de búsqueda" que son probados por el software es especificado por el usuario en la pestaña "Configuración" de la sección "Configuración de la búsqueda" (que es, de hecho, la resolución de la "prueba de búsqueda"). Hay tres opciones "Relativa", "Absoluta" y "Número máximo de puntos" en esta sección que determinan la condición final de la "Prueba de búsqueda". La primera condición es "Relativa", lo que significa que si la diferencia entre el valor del punto de prueba y el punto de prueba anterior es menor que el valor especificado en este campo, este punto es la respuesta de la prueba. La segunda condición es "Absoluta", lo que significa que si la diferencia entre el valor del punto de prueba y el punto anterior es menor que el valor especificado en este campo, este punto es la respuesta de la prueba. Y la tercera condición es "Número máximo de puntos", lo que significa que la prueba no puede realizarse más que el número de puntos introducidos en este campo y el último punto es la respuesta de la prueba.</w:t>
      </w:r>
    </w:p>
    <w:p w14:paraId="36BA65ED" w14:textId="380B76CC" w:rsidR="00D90917" w:rsidRDefault="00D90917" w:rsidP="001E1DC3">
      <w:pPr>
        <w:pStyle w:val="AAF-Normal"/>
      </w:pPr>
      <w:r>
        <w:t>Bientôt disponible</w:t>
      </w:r>
    </w:p>
    <w:p w14:paraId="61E84120" w14:textId="76AC7E5B" w:rsidR="003A0D39" w:rsidRDefault="003A0D39" w:rsidP="00664C89">
      <w:pPr>
        <w:pStyle w:val="AAA-Aks"/>
      </w:pPr>
      <w:r>
        <w:rPr>
          <w:rtl/>
        </w:rPr>
        <w:t xml:space="preserve">  </w:t>
      </w:r>
      <w:r>
        <w:drawing>
          <wp:inline distT="0" distB="0" distL="0" distR="0" wp14:anchorId="067E0CA0" wp14:editId="520BD6AF">
            <wp:extent cx="5024419" cy="1709531"/>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9131" cy="1724744"/>
                    </a:xfrm>
                    <a:prstGeom prst="rect">
                      <a:avLst/>
                    </a:prstGeom>
                    <a:noFill/>
                    <a:ln>
                      <a:noFill/>
                    </a:ln>
                  </pic:spPr>
                </pic:pic>
              </a:graphicData>
            </a:graphic>
          </wp:inline>
        </w:drawing>
      </w:r>
    </w:p>
    <w:p w14:paraId="7D774523" w14:textId="271D0FA8" w:rsidR="008C46C0" w:rsidRDefault="008C46C0" w:rsidP="00664C89">
      <w:pPr>
        <w:pStyle w:val="AAA-Aks"/>
      </w:pPr>
      <w:r>
        <w:drawing>
          <wp:inline distT="0" distB="0" distL="0" distR="0" wp14:anchorId="5F05CC8C" wp14:editId="774E45C1">
            <wp:extent cx="2122998" cy="12620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2621" cy="1267764"/>
                    </a:xfrm>
                    <a:prstGeom prst="rect">
                      <a:avLst/>
                    </a:prstGeom>
                    <a:noFill/>
                    <a:ln>
                      <a:noFill/>
                    </a:ln>
                  </pic:spPr>
                </pic:pic>
              </a:graphicData>
            </a:graphic>
          </wp:inline>
        </w:drawing>
      </w:r>
    </w:p>
    <w:p w14:paraId="7B9CB976" w14:textId="0148BC9B" w:rsidR="0086747C" w:rsidRDefault="00DD20FB" w:rsidP="00EC1D30">
      <w:pPr>
        <w:pStyle w:val="AAA-MatnAsli"/>
        <w:rPr>
          <w:rtl/>
        </w:rPr>
      </w:pPr>
      <w:r w:rsidRPr="00A27A5C">
        <w:rPr>
          <w:rFonts w:hint="cs"/>
          <w:rtl/>
        </w:rPr>
        <w:t>بخش "</w:t>
      </w:r>
      <w:r w:rsidRPr="00A27A5C">
        <w:t>Search Interval</w:t>
      </w:r>
      <w:r w:rsidRPr="00A27A5C">
        <w:rPr>
          <w:rFonts w:hint="cs"/>
          <w:rtl/>
        </w:rPr>
        <w:t>"</w:t>
      </w:r>
      <w:r w:rsidR="00083E3C" w:rsidRPr="00A27A5C">
        <w:rPr>
          <w:rFonts w:hint="cs"/>
          <w:rtl/>
        </w:rPr>
        <w:t>،</w:t>
      </w:r>
      <w:r w:rsidRPr="00A27A5C">
        <w:rPr>
          <w:rFonts w:hint="cs"/>
          <w:rtl/>
        </w:rPr>
        <w:t xml:space="preserve"> فیلد "</w:t>
      </w:r>
      <w:r w:rsidRPr="00A27A5C">
        <w:t>Ignore</w:t>
      </w:r>
      <w:r w:rsidRPr="00A27A5C">
        <w:rPr>
          <w:rFonts w:hint="cs"/>
          <w:rtl/>
        </w:rPr>
        <w:t>" زمانی به کار می‌رود</w:t>
      </w:r>
      <w:r w:rsidR="003169A9" w:rsidRPr="00A27A5C">
        <w:rPr>
          <w:rFonts w:hint="cs"/>
          <w:rtl/>
        </w:rPr>
        <w:t xml:space="preserve"> که بخواهید منحنی مشخصه تعریف شده، برای خط </w:t>
      </w:r>
      <w:r w:rsidR="003169A9" w:rsidRPr="00A27A5C">
        <w:t>search</w:t>
      </w:r>
      <w:r w:rsidR="003169A9" w:rsidRPr="00A27A5C">
        <w:rPr>
          <w:rFonts w:hint="cs"/>
          <w:rtl/>
        </w:rPr>
        <w:t xml:space="preserve"> مد نظر</w:t>
      </w:r>
      <w:r w:rsidRPr="00A27A5C">
        <w:rPr>
          <w:rFonts w:hint="cs"/>
          <w:rtl/>
        </w:rPr>
        <w:t xml:space="preserve"> </w:t>
      </w:r>
      <w:r w:rsidR="003169A9" w:rsidRPr="00A27A5C">
        <w:rPr>
          <w:rFonts w:hint="cs"/>
          <w:rtl/>
        </w:rPr>
        <w:t xml:space="preserve">نادیده گرفته شود. </w:t>
      </w:r>
      <w:r w:rsidR="00A124F4" w:rsidRPr="00A27A5C">
        <w:rPr>
          <w:rFonts w:hint="cs"/>
          <w:rtl/>
        </w:rPr>
        <w:t xml:space="preserve">با وارد کردن </w:t>
      </w:r>
      <w:r w:rsidR="003169A9" w:rsidRPr="00A27A5C">
        <w:rPr>
          <w:rFonts w:hint="cs"/>
          <w:rtl/>
        </w:rPr>
        <w:t xml:space="preserve">عدد </w:t>
      </w:r>
      <w:r w:rsidR="00A124F4" w:rsidRPr="00A27A5C">
        <w:rPr>
          <w:rFonts w:hint="cs"/>
          <w:rtl/>
        </w:rPr>
        <w:t xml:space="preserve">در این قسمت روی خط </w:t>
      </w:r>
      <w:r w:rsidR="008A2CE4" w:rsidRPr="00A27A5C">
        <w:rPr>
          <w:rFonts w:hint="cs"/>
          <w:rtl/>
        </w:rPr>
        <w:t>"</w:t>
      </w:r>
      <w:r w:rsidR="00A124F4" w:rsidRPr="00A27A5C">
        <w:t>search</w:t>
      </w:r>
      <w:r w:rsidR="008A2CE4" w:rsidRPr="00A27A5C">
        <w:rPr>
          <w:rFonts w:hint="cs"/>
          <w:rtl/>
        </w:rPr>
        <w:t>"</w:t>
      </w:r>
      <w:r w:rsidR="00A124F4" w:rsidRPr="00A27A5C">
        <w:rPr>
          <w:rFonts w:hint="cs"/>
          <w:rtl/>
        </w:rPr>
        <w:t xml:space="preserve"> نقاطی با فاصله‌ یکسان مطابق با این عدد وارد می‌شود. </w:t>
      </w:r>
      <w:r w:rsidR="00736A9A" w:rsidRPr="00A27A5C">
        <w:rPr>
          <w:rFonts w:hint="cs"/>
          <w:rtl/>
        </w:rPr>
        <w:t xml:space="preserve">برای مثال با وارد کردن </w:t>
      </w:r>
      <w:r w:rsidR="00A124F4" w:rsidRPr="00A27A5C">
        <w:rPr>
          <w:rFonts w:hint="cs"/>
          <w:rtl/>
        </w:rPr>
        <w:t>0.4</w:t>
      </w:r>
      <w:r w:rsidR="00736A9A" w:rsidRPr="00A27A5C">
        <w:rPr>
          <w:rFonts w:hint="cs"/>
          <w:rtl/>
        </w:rPr>
        <w:t xml:space="preserve"> در این فیلد </w:t>
      </w:r>
      <w:r w:rsidR="00A124F4" w:rsidRPr="00A27A5C">
        <w:rPr>
          <w:rFonts w:hint="cs"/>
          <w:rtl/>
        </w:rPr>
        <w:t>می‌بینید</w:t>
      </w:r>
      <w:r w:rsidR="00736A9A" w:rsidRPr="00A27A5C">
        <w:rPr>
          <w:rFonts w:hint="cs"/>
          <w:rtl/>
        </w:rPr>
        <w:t xml:space="preserve"> که روی "</w:t>
      </w:r>
      <w:r w:rsidR="00736A9A" w:rsidRPr="00A27A5C">
        <w:t>Search Line</w:t>
      </w:r>
      <w:r w:rsidR="00736A9A" w:rsidRPr="00A27A5C">
        <w:rPr>
          <w:rFonts w:hint="cs"/>
          <w:rtl/>
        </w:rPr>
        <w:t xml:space="preserve">" نقاطی با فاصله 0.4 </w:t>
      </w:r>
      <w:r w:rsidR="00736A9A" w:rsidRPr="00A27A5C">
        <w:t xml:space="preserve"> </w:t>
      </w:r>
      <w:r w:rsidR="00736A9A" w:rsidRPr="00A27A5C">
        <w:rPr>
          <w:rFonts w:hint="cs"/>
          <w:rtl/>
        </w:rPr>
        <w:t xml:space="preserve">از یکدیگر ایجاد می‌شود. </w:t>
      </w:r>
      <w:r w:rsidR="004E18EA">
        <w:rPr>
          <w:rFonts w:hint="cs"/>
          <w:rtl/>
        </w:rPr>
        <w:t>اگر تست اجرا شود</w:t>
      </w:r>
      <w:r w:rsidR="00736A9A" w:rsidRPr="00A27A5C">
        <w:rPr>
          <w:rFonts w:hint="cs"/>
          <w:rtl/>
        </w:rPr>
        <w:t xml:space="preserve"> نقاط ایجاد شده روی "</w:t>
      </w:r>
      <w:r w:rsidR="00736A9A" w:rsidRPr="00A27A5C">
        <w:t>Search Test</w:t>
      </w:r>
      <w:r w:rsidR="00736A9A" w:rsidRPr="00A27A5C">
        <w:rPr>
          <w:rFonts w:hint="cs"/>
          <w:rtl/>
        </w:rPr>
        <w:t>" به ترتیب تست شده تا محل دقیق منحنی مشخصه رله مشخص شود.</w:t>
      </w:r>
      <w:r w:rsidR="0015605B" w:rsidRPr="00A27A5C">
        <w:rPr>
          <w:rFonts w:hint="cs"/>
          <w:rtl/>
        </w:rPr>
        <w:t xml:space="preserve"> این گزینه زمانی به کار می‌رود که</w:t>
      </w:r>
      <w:r w:rsidR="00736A9A" w:rsidRPr="00A27A5C">
        <w:rPr>
          <w:rFonts w:hint="cs"/>
          <w:rtl/>
        </w:rPr>
        <w:t xml:space="preserve"> </w:t>
      </w:r>
      <w:r w:rsidR="0015605B" w:rsidRPr="00A27A5C">
        <w:rPr>
          <w:rFonts w:hint="cs"/>
          <w:rtl/>
        </w:rPr>
        <w:t>شما مشخصه‌ای که برای تست دارید اشتباه به نظر برسد یا اصلا مشخصه‌ای برای تست نداشته باشید</w:t>
      </w:r>
      <w:r w:rsidR="0015605B" w:rsidRPr="00A27A5C">
        <w:t>.</w:t>
      </w:r>
      <w:r w:rsidR="00A124F4" w:rsidRPr="00A27A5C">
        <w:rPr>
          <w:rFonts w:hint="cs"/>
          <w:rtl/>
        </w:rPr>
        <w:t xml:space="preserve"> اگر بخواهید </w:t>
      </w:r>
      <w:r w:rsidR="008A2CE4" w:rsidRPr="00A27A5C">
        <w:rPr>
          <w:rFonts w:hint="cs"/>
          <w:rtl/>
        </w:rPr>
        <w:t>برای همه</w:t>
      </w:r>
      <w:r w:rsidR="00A124F4" w:rsidRPr="00A27A5C">
        <w:rPr>
          <w:rFonts w:hint="cs"/>
          <w:rtl/>
        </w:rPr>
        <w:t xml:space="preserve"> </w:t>
      </w:r>
      <w:r w:rsidR="008A2CE4" w:rsidRPr="00A27A5C">
        <w:rPr>
          <w:rFonts w:hint="cs"/>
          <w:rtl/>
        </w:rPr>
        <w:t xml:space="preserve">خطوط تست این کار را انجام دهید </w:t>
      </w:r>
      <w:r w:rsidR="0015605B" w:rsidRPr="00A27A5C">
        <w:rPr>
          <w:rFonts w:hint="cs"/>
          <w:rtl/>
        </w:rPr>
        <w:t xml:space="preserve">می‌توانید از قسمت </w:t>
      </w:r>
      <w:r w:rsidR="008A2CE4" w:rsidRPr="00A27A5C">
        <w:rPr>
          <w:rFonts w:hint="cs"/>
          <w:rtl/>
        </w:rPr>
        <w:t>"</w:t>
      </w:r>
      <w:r w:rsidR="0015605B" w:rsidRPr="00A27A5C">
        <w:t>Ignore Nominal Characteristic</w:t>
      </w:r>
      <w:r w:rsidR="008A2CE4" w:rsidRPr="00A27A5C">
        <w:rPr>
          <w:rFonts w:hint="cs"/>
          <w:rtl/>
        </w:rPr>
        <w:t>"</w:t>
      </w:r>
      <w:r w:rsidR="0015605B" w:rsidRPr="00A27A5C">
        <w:rPr>
          <w:rFonts w:hint="cs"/>
          <w:rtl/>
        </w:rPr>
        <w:t xml:space="preserve"> </w:t>
      </w:r>
      <w:r w:rsidR="008A2CE4" w:rsidRPr="00A27A5C">
        <w:rPr>
          <w:rFonts w:hint="cs"/>
          <w:rtl/>
        </w:rPr>
        <w:t>که در زبانه "</w:t>
      </w:r>
      <w:r w:rsidR="008A2CE4" w:rsidRPr="00A27A5C">
        <w:t>Setting</w:t>
      </w:r>
      <w:r w:rsidR="008A2CE4" w:rsidRPr="00A27A5C">
        <w:rPr>
          <w:rFonts w:hint="cs"/>
          <w:rtl/>
        </w:rPr>
        <w:t xml:space="preserve">" </w:t>
      </w:r>
      <w:r w:rsidR="0015605B" w:rsidRPr="00A27A5C">
        <w:rPr>
          <w:rFonts w:hint="cs"/>
          <w:rtl/>
        </w:rPr>
        <w:t xml:space="preserve">قرار دارد استفاده کنید. </w:t>
      </w:r>
      <w:r w:rsidR="00F972F4" w:rsidRPr="00A27A5C">
        <w:rPr>
          <w:rFonts w:hint="cs"/>
          <w:rtl/>
        </w:rPr>
        <w:t>برای این کار</w:t>
      </w:r>
      <w:r w:rsidR="0015605B" w:rsidRPr="00A27A5C">
        <w:rPr>
          <w:rFonts w:hint="cs"/>
          <w:rtl/>
        </w:rPr>
        <w:t xml:space="preserve"> با </w:t>
      </w:r>
      <w:r w:rsidR="00F972F4" w:rsidRPr="00A27A5C">
        <w:rPr>
          <w:rFonts w:hint="cs"/>
          <w:rtl/>
        </w:rPr>
        <w:t>وارد</w:t>
      </w:r>
      <w:r w:rsidR="0015605B" w:rsidRPr="00A27A5C">
        <w:rPr>
          <w:rFonts w:hint="cs"/>
          <w:rtl/>
        </w:rPr>
        <w:t xml:space="preserve"> کردن</w:t>
      </w:r>
      <w:r w:rsidR="008A2CE4" w:rsidRPr="00A27A5C">
        <w:rPr>
          <w:rFonts w:hint="cs"/>
          <w:rtl/>
        </w:rPr>
        <w:t xml:space="preserve"> مقدار</w:t>
      </w:r>
      <w:r w:rsidR="0015605B" w:rsidRPr="00A27A5C">
        <w:rPr>
          <w:rFonts w:hint="cs"/>
          <w:rtl/>
        </w:rPr>
        <w:t xml:space="preserve"> </w:t>
      </w:r>
      <w:r w:rsidR="008A2CE4" w:rsidRPr="00A27A5C">
        <w:rPr>
          <w:rFonts w:hint="cs"/>
          <w:rtl/>
        </w:rPr>
        <w:t>"</w:t>
      </w:r>
      <w:r w:rsidR="0015605B" w:rsidRPr="00A27A5C">
        <w:t>Search Interval</w:t>
      </w:r>
      <w:r w:rsidR="008A2CE4" w:rsidRPr="00A27A5C">
        <w:rPr>
          <w:rFonts w:hint="cs"/>
          <w:rtl/>
        </w:rPr>
        <w:t>"</w:t>
      </w:r>
      <w:r w:rsidR="0015605B" w:rsidRPr="00A27A5C">
        <w:rPr>
          <w:rFonts w:hint="cs"/>
          <w:rtl/>
        </w:rPr>
        <w:t xml:space="preserve"> </w:t>
      </w:r>
      <w:r w:rsidR="008A2CE4" w:rsidRPr="00A27A5C">
        <w:rPr>
          <w:rFonts w:hint="cs"/>
          <w:rtl/>
        </w:rPr>
        <w:t>و زدن گزینه "</w:t>
      </w:r>
      <w:r w:rsidR="008A2CE4" w:rsidRPr="00A27A5C">
        <w:t>Apply to all</w:t>
      </w:r>
      <w:r w:rsidR="008A2CE4" w:rsidRPr="00A27A5C">
        <w:rPr>
          <w:rFonts w:hint="cs"/>
          <w:rtl/>
        </w:rPr>
        <w:t>"</w:t>
      </w:r>
      <w:r w:rsidR="00F972F4" w:rsidRPr="00A27A5C">
        <w:rPr>
          <w:rFonts w:hint="cs"/>
          <w:rtl/>
        </w:rPr>
        <w:t xml:space="preserve"> می‌توانید این تنظیم را برای همه خطوط تست اعمال کنید  و</w:t>
      </w:r>
      <w:r w:rsidR="008A2CE4" w:rsidRPr="00A27A5C">
        <w:rPr>
          <w:rFonts w:hint="cs"/>
          <w:rtl/>
        </w:rPr>
        <w:t xml:space="preserve"> </w:t>
      </w:r>
      <w:r w:rsidR="0015605B" w:rsidRPr="00A27A5C">
        <w:rPr>
          <w:rFonts w:hint="cs"/>
          <w:rtl/>
        </w:rPr>
        <w:t xml:space="preserve">مشخصه‌ی </w:t>
      </w:r>
      <w:r w:rsidR="00F972F4" w:rsidRPr="00A27A5C">
        <w:rPr>
          <w:rFonts w:hint="cs"/>
          <w:rtl/>
        </w:rPr>
        <w:t>رله</w:t>
      </w:r>
      <w:r w:rsidR="0015605B" w:rsidRPr="00A27A5C">
        <w:rPr>
          <w:rFonts w:hint="cs"/>
          <w:rtl/>
        </w:rPr>
        <w:t xml:space="preserve"> را </w:t>
      </w:r>
      <w:r w:rsidR="008A2CE4" w:rsidRPr="00A27A5C">
        <w:rPr>
          <w:rFonts w:hint="cs"/>
          <w:rtl/>
        </w:rPr>
        <w:t>پیدا کنید</w:t>
      </w:r>
      <w:r w:rsidR="0015605B" w:rsidRPr="00A27A5C">
        <w:rPr>
          <w:rFonts w:hint="cs"/>
          <w:rtl/>
        </w:rPr>
        <w:t>.</w:t>
      </w:r>
    </w:p>
    <w:p w14:paraId="5E78488B" w14:textId="17365FC3" w:rsidR="000437E9" w:rsidRDefault="000437E9" w:rsidP="000437E9">
      <w:pPr>
        <w:pStyle w:val="AAAR-Normal"/>
        <w:jc w:val="left"/>
        <w:rPr>
          <w:rtl/>
        </w:rPr>
      </w:pPr>
      <w:r>
        <w:rPr>
          <w:rtl/>
        </w:rPr>
        <w:t>قر</w:t>
      </w:r>
      <w:r>
        <w:rPr>
          <w:rFonts w:hint="cs"/>
          <w:rtl/>
        </w:rPr>
        <w:t>ی</w:t>
      </w:r>
      <w:r>
        <w:rPr>
          <w:rFonts w:hint="eastAsia"/>
          <w:rtl/>
        </w:rPr>
        <w:t>با</w:t>
      </w:r>
      <w:r>
        <w:rPr>
          <w:rtl/>
        </w:rPr>
        <w:t>...</w:t>
      </w:r>
    </w:p>
    <w:p w14:paraId="4683DF93" w14:textId="77777777" w:rsidR="00A27A5C" w:rsidRDefault="008329CA" w:rsidP="009B3499">
      <w:pPr>
        <w:pStyle w:val="AAE-Normal"/>
        <w:rPr>
          <w:rtl/>
        </w:rPr>
      </w:pPr>
      <w:r>
        <w:t xml:space="preserve">“Ignore” field in “Search Interval” section is used when you want to ignore the characteristic curve specified for the intended search line. </w:t>
      </w:r>
      <w:r w:rsidR="009C1FCF">
        <w:t xml:space="preserve">By entering a number in this section, </w:t>
      </w:r>
      <w:r w:rsidR="00C8674D">
        <w:t>some</w:t>
      </w:r>
      <w:r w:rsidR="009C1FCF">
        <w:t xml:space="preserve"> points </w:t>
      </w:r>
      <w:r w:rsidR="009B3499">
        <w:t xml:space="preserve">are </w:t>
      </w:r>
      <w:r w:rsidR="009C1FCF">
        <w:t xml:space="preserve">added on the “Search” line with the specified value as the distance between them. </w:t>
      </w:r>
      <w:r w:rsidR="00C8674D">
        <w:t xml:space="preserve">For example, by entering 0.4 in this field, you can see that some lines are added on the “Search Line” with a 0.4 distance. </w:t>
      </w:r>
      <w:r w:rsidR="001E2ED8">
        <w:t xml:space="preserve">If the test is performed, </w:t>
      </w:r>
      <w:r w:rsidR="000726BB">
        <w:t xml:space="preserve">the points added on the “Search Test” are tested one after the other so that the exact location of the characteristic curve is determined. </w:t>
      </w:r>
      <w:r w:rsidR="003250FF">
        <w:t>This option is used when the characteristic curve that you have for the test seems wrong or you have</w:t>
      </w:r>
      <w:r w:rsidR="00B60EE8">
        <w:t xml:space="preserve"> no characteristic curve at all. </w:t>
      </w:r>
      <w:r w:rsidR="00934B2D">
        <w:t xml:space="preserve">If you wish to do this for all of the test lines, you can use “Ignore Nominal Characteristic” section located in the “Setting” tab. </w:t>
      </w:r>
      <w:r w:rsidR="0085557A">
        <w:t xml:space="preserve">To do this, by entering the value for “Search Interval” and selecting “Apply to all”, you can apply this settings to all of the test lines and find the relay characteristic curve. </w:t>
      </w:r>
    </w:p>
    <w:p w14:paraId="3C285DAD" w14:textId="7603B036" w:rsidR="0099599B" w:rsidRDefault="005F53AC" w:rsidP="00D90917">
      <w:pPr>
        <w:pStyle w:val="AAG-Normal"/>
        <w:rPr>
          <w:lang w:val="de-DE"/>
        </w:rPr>
      </w:pPr>
      <w:r w:rsidRPr="00C42796">
        <w:rPr>
          <w:lang w:val="de-DE"/>
        </w:rPr>
        <w:t xml:space="preserve">Das Feld </w:t>
      </w:r>
      <w:r>
        <w:rPr>
          <w:lang w:val="de-DE"/>
        </w:rPr>
        <w:t>„</w:t>
      </w:r>
      <w:r w:rsidRPr="00C42796">
        <w:rPr>
          <w:lang w:val="de-DE"/>
        </w:rPr>
        <w:t>Ignore</w:t>
      </w:r>
      <w:r>
        <w:rPr>
          <w:lang w:val="de-DE"/>
        </w:rPr>
        <w:t>“</w:t>
      </w:r>
      <w:r w:rsidRPr="00C42796">
        <w:rPr>
          <w:lang w:val="de-DE"/>
        </w:rPr>
        <w:t xml:space="preserve"> im Abschnitt </w:t>
      </w:r>
      <w:r>
        <w:rPr>
          <w:lang w:val="de-DE"/>
        </w:rPr>
        <w:t>„</w:t>
      </w:r>
      <w:r w:rsidRPr="00C42796">
        <w:rPr>
          <w:lang w:val="de-DE"/>
        </w:rPr>
        <w:t>Search Interval</w:t>
      </w:r>
      <w:r>
        <w:rPr>
          <w:lang w:val="de-DE"/>
        </w:rPr>
        <w:t>“</w:t>
      </w:r>
      <w:r w:rsidRPr="00C42796">
        <w:rPr>
          <w:lang w:val="de-DE"/>
        </w:rPr>
        <w:t xml:space="preserve"> wird verwendet, wenn Sie die für die vorgesehene Suchlinie angegebene Kennlinie ignorieren möchten. Durch Eingabe einer Zahl in diesem Abschnitt werden einige Punkte in der Such</w:t>
      </w:r>
      <w:r>
        <w:rPr>
          <w:lang w:val="de-DE"/>
        </w:rPr>
        <w:t>gerade</w:t>
      </w:r>
      <w:r w:rsidRPr="00C42796">
        <w:rPr>
          <w:lang w:val="de-DE"/>
        </w:rPr>
        <w:t xml:space="preserve"> mit dem angegebenen Wert als Abstand zwischen ihnen hinzugefügt.</w:t>
      </w:r>
      <w:r w:rsidRPr="003C0A40">
        <w:rPr>
          <w:lang w:val="de-DE"/>
        </w:rPr>
        <w:t xml:space="preserve"> Wenn Sie z. B. 0</w:t>
      </w:r>
      <w:r>
        <w:rPr>
          <w:lang w:val="de-DE"/>
        </w:rPr>
        <w:t>.</w:t>
      </w:r>
      <w:r w:rsidRPr="003C0A40">
        <w:rPr>
          <w:lang w:val="de-DE"/>
        </w:rPr>
        <w:t xml:space="preserve">4 in dieses Feld eingeben, können Sie sehen, dass einige </w:t>
      </w:r>
      <w:r>
        <w:rPr>
          <w:lang w:val="de-DE"/>
        </w:rPr>
        <w:t>Punkte</w:t>
      </w:r>
      <w:r w:rsidRPr="003C0A40">
        <w:rPr>
          <w:lang w:val="de-DE"/>
        </w:rPr>
        <w:t xml:space="preserve"> auf der </w:t>
      </w:r>
      <w:r w:rsidRPr="00C42796">
        <w:rPr>
          <w:lang w:val="de-DE"/>
        </w:rPr>
        <w:t>Such</w:t>
      </w:r>
      <w:r>
        <w:rPr>
          <w:lang w:val="de-DE"/>
        </w:rPr>
        <w:t>gerade</w:t>
      </w:r>
      <w:r w:rsidRPr="003C0A40">
        <w:rPr>
          <w:lang w:val="de-DE"/>
        </w:rPr>
        <w:t xml:space="preserve"> mit einer Entfernung von 0</w:t>
      </w:r>
      <w:r>
        <w:rPr>
          <w:lang w:val="de-DE"/>
        </w:rPr>
        <w:t>.</w:t>
      </w:r>
      <w:r w:rsidRPr="003C0A40">
        <w:rPr>
          <w:lang w:val="de-DE"/>
        </w:rPr>
        <w:t xml:space="preserve">4 hinzugefügt werden. Wenn der Test durchgeführt wird, werden die hinzugefügte Punkte nacheinander getestet, so dass die genaue Position der Kennlinie bestimmt wird. Diese Option wird verwendet, wenn die Kennlinie, die Sie für den Test haben, falsch erscheint oder Sie überhaupt keine Kennlinie haben. Wenn Sie dies für alle Testzeilen tun möchten, können Sie den Abschnitt </w:t>
      </w:r>
      <w:r>
        <w:rPr>
          <w:lang w:val="de-DE"/>
        </w:rPr>
        <w:t>„</w:t>
      </w:r>
      <w:r w:rsidRPr="003C0A40">
        <w:rPr>
          <w:lang w:val="de-DE"/>
        </w:rPr>
        <w:t>Ignore Nominal Characteristic</w:t>
      </w:r>
      <w:r>
        <w:rPr>
          <w:lang w:val="de-DE"/>
        </w:rPr>
        <w:t>“</w:t>
      </w:r>
      <w:r w:rsidRPr="003C0A40">
        <w:rPr>
          <w:lang w:val="de-DE"/>
        </w:rPr>
        <w:t xml:space="preserve"> auf der Registerkarte </w:t>
      </w:r>
      <w:r>
        <w:rPr>
          <w:lang w:val="de-DE"/>
        </w:rPr>
        <w:t>„</w:t>
      </w:r>
      <w:r w:rsidRPr="003C0A40">
        <w:rPr>
          <w:lang w:val="de-DE"/>
        </w:rPr>
        <w:t>Setting</w:t>
      </w:r>
      <w:r>
        <w:rPr>
          <w:lang w:val="de-DE"/>
        </w:rPr>
        <w:t>“</w:t>
      </w:r>
      <w:r w:rsidRPr="003C0A40">
        <w:rPr>
          <w:lang w:val="de-DE"/>
        </w:rPr>
        <w:t xml:space="preserve"> verwenden. Dazu können Sie diese Einstellungen auf alle Testlinien anwenden und die Relaiskennlinie finden, indem Sie den Wert für </w:t>
      </w:r>
      <w:r>
        <w:rPr>
          <w:lang w:val="de-DE"/>
        </w:rPr>
        <w:t>„</w:t>
      </w:r>
      <w:r w:rsidRPr="003C0A40">
        <w:rPr>
          <w:lang w:val="de-DE"/>
        </w:rPr>
        <w:t>Search Interval</w:t>
      </w:r>
      <w:r>
        <w:rPr>
          <w:lang w:val="de-DE"/>
        </w:rPr>
        <w:t>“</w:t>
      </w:r>
      <w:r w:rsidRPr="003C0A40">
        <w:rPr>
          <w:lang w:val="de-DE"/>
        </w:rPr>
        <w:t xml:space="preserve"> eingeben und </w:t>
      </w:r>
      <w:r>
        <w:rPr>
          <w:lang w:val="de-DE"/>
        </w:rPr>
        <w:t>„</w:t>
      </w:r>
      <w:r w:rsidRPr="007A5515">
        <w:rPr>
          <w:lang w:val="de-DE"/>
        </w:rPr>
        <w:t>Apply to all</w:t>
      </w:r>
      <w:r>
        <w:rPr>
          <w:lang w:val="de-DE"/>
        </w:rPr>
        <w:t>“</w:t>
      </w:r>
      <w:r w:rsidRPr="003C0A40">
        <w:rPr>
          <w:lang w:val="de-DE"/>
        </w:rPr>
        <w:t xml:space="preserve"> auswählen.</w:t>
      </w:r>
    </w:p>
    <w:p w14:paraId="068BF996" w14:textId="6A0CD1D4" w:rsidR="00D90917" w:rsidRDefault="006B0A6E" w:rsidP="00D90917">
      <w:pPr>
        <w:pStyle w:val="AAS-Normal"/>
        <w:rPr>
          <w:lang w:val="es-ES"/>
        </w:rPr>
      </w:pPr>
      <w:r w:rsidRPr="003A7C6B">
        <w:rPr>
          <w:lang w:val="es-ES"/>
        </w:rPr>
        <w:t>. El campo "Ignorar" de la sección "Intervalo de búsqueda" se utiliza cuando se desea ignorar la curva característica especificada para la línea de búsqueda prevista. Introduciendo un número en esta sección, se añaden algunos puntos en la línea de "Búsqueda" con el valor especificado como distancia entre ellos. Por ejemplo, introduciendo 0,4 en este campo, se puede ver que algunas líneas se añaden en la "Línea de búsqueda" con una distancia de 0,4. Si se realiza la prueba, los puntos añadidos en la "Prueba de búsqueda" se comprueban uno tras otro para determinar la ubicación exacta de la curva característica. Esta opción se utiliza cuando la curva característica que se tiene para la prueba parece equivocada o no tiene ninguna curva característica. Si se desea hacer esto para todas las líneas de prueba, se puede utilizar la sección "Ignorar característica nominal" situada en la pestaña "Configuración". Para ello, introduciendo el valor de "Intervalo de búsqueda" y seleccionando "Aplicar a todos", puede aplicar estos ajustes a todas las líneas de prueba y encontrar la curva característica del relé.</w:t>
      </w:r>
    </w:p>
    <w:p w14:paraId="405D8075" w14:textId="77777777" w:rsidR="0015773E" w:rsidRDefault="00D90917" w:rsidP="001E1DC3">
      <w:pPr>
        <w:pStyle w:val="AAF-Normal"/>
      </w:pPr>
      <w:r>
        <w:t>Bientôt disponib</w:t>
      </w:r>
    </w:p>
    <w:p w14:paraId="6DA22128" w14:textId="7A04647D" w:rsidR="008C46C0" w:rsidRDefault="0015773E" w:rsidP="00664C89">
      <w:pPr>
        <w:pStyle w:val="AAA-Aks"/>
      </w:pPr>
      <w:r>
        <w:t xml:space="preserve"> </w:t>
      </w:r>
      <w:r>
        <w:drawing>
          <wp:inline distT="0" distB="0" distL="0" distR="0" wp14:anchorId="23F5C0CD" wp14:editId="173A0CF5">
            <wp:extent cx="1367625" cy="1380986"/>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1634" cy="1395132"/>
                    </a:xfrm>
                    <a:prstGeom prst="rect">
                      <a:avLst/>
                    </a:prstGeom>
                    <a:noFill/>
                    <a:ln>
                      <a:noFill/>
                    </a:ln>
                  </pic:spPr>
                </pic:pic>
              </a:graphicData>
            </a:graphic>
          </wp:inline>
        </w:drawing>
      </w:r>
    </w:p>
    <w:sectPr w:rsidR="008C46C0" w:rsidSect="00AF38CA">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9-01T20:26:00Z" w:initials="H">
    <w:p w14:paraId="1789695C" w14:textId="65BE581D" w:rsidR="00980548" w:rsidRDefault="00980548" w:rsidP="00633E85">
      <w:pPr>
        <w:pStyle w:val="CommentText"/>
        <w:bidi w:val="0"/>
      </w:pPr>
      <w:r w:rsidRPr="00633E85">
        <w:rPr>
          <w:rStyle w:val="CommentReference"/>
          <w:sz w:val="20"/>
          <w:szCs w:val="20"/>
        </w:rPr>
        <w:annotationRef/>
      </w:r>
      <w:r w:rsidRPr="00633E85">
        <w:t>Check</w:t>
      </w:r>
      <w:r w:rsidRPr="00980548">
        <w:t>_Test_tab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8969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610" w16cex:dateUtc="2020-09-01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89695C" w16cid:durableId="2300A61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9D9"/>
    <w:rsid w:val="000437E9"/>
    <w:rsid w:val="000726BB"/>
    <w:rsid w:val="00083E3C"/>
    <w:rsid w:val="000A7F0B"/>
    <w:rsid w:val="000C050D"/>
    <w:rsid w:val="000D6E89"/>
    <w:rsid w:val="0015605B"/>
    <w:rsid w:val="0015773E"/>
    <w:rsid w:val="001C17F0"/>
    <w:rsid w:val="001E1DC3"/>
    <w:rsid w:val="001E2ED8"/>
    <w:rsid w:val="002125DB"/>
    <w:rsid w:val="00214B3D"/>
    <w:rsid w:val="00251426"/>
    <w:rsid w:val="0028419A"/>
    <w:rsid w:val="002E7C11"/>
    <w:rsid w:val="0030124B"/>
    <w:rsid w:val="003169A9"/>
    <w:rsid w:val="003250FF"/>
    <w:rsid w:val="00325BC5"/>
    <w:rsid w:val="00343102"/>
    <w:rsid w:val="003918B7"/>
    <w:rsid w:val="003A0D39"/>
    <w:rsid w:val="00436853"/>
    <w:rsid w:val="004440B8"/>
    <w:rsid w:val="00462B9E"/>
    <w:rsid w:val="00475A52"/>
    <w:rsid w:val="004816B5"/>
    <w:rsid w:val="004B6401"/>
    <w:rsid w:val="004B6BBC"/>
    <w:rsid w:val="004C2839"/>
    <w:rsid w:val="004E18EA"/>
    <w:rsid w:val="00572C6C"/>
    <w:rsid w:val="00586D65"/>
    <w:rsid w:val="005A6578"/>
    <w:rsid w:val="005A74F5"/>
    <w:rsid w:val="005C0CB1"/>
    <w:rsid w:val="005C59D9"/>
    <w:rsid w:val="005D4E99"/>
    <w:rsid w:val="005F53AC"/>
    <w:rsid w:val="00633E85"/>
    <w:rsid w:val="0064081C"/>
    <w:rsid w:val="00642D03"/>
    <w:rsid w:val="00647AF0"/>
    <w:rsid w:val="00664C89"/>
    <w:rsid w:val="00682FCD"/>
    <w:rsid w:val="0068493A"/>
    <w:rsid w:val="0068575C"/>
    <w:rsid w:val="006B0A6E"/>
    <w:rsid w:val="006B37A4"/>
    <w:rsid w:val="006E4BC2"/>
    <w:rsid w:val="007051FB"/>
    <w:rsid w:val="00736A9A"/>
    <w:rsid w:val="00746709"/>
    <w:rsid w:val="007710D6"/>
    <w:rsid w:val="00792CD2"/>
    <w:rsid w:val="007A5C4E"/>
    <w:rsid w:val="007E3784"/>
    <w:rsid w:val="007F3B99"/>
    <w:rsid w:val="0080201D"/>
    <w:rsid w:val="008329CA"/>
    <w:rsid w:val="0085557A"/>
    <w:rsid w:val="00861F92"/>
    <w:rsid w:val="0086747C"/>
    <w:rsid w:val="00882249"/>
    <w:rsid w:val="008875A4"/>
    <w:rsid w:val="008A2CE4"/>
    <w:rsid w:val="008C46C0"/>
    <w:rsid w:val="008D0056"/>
    <w:rsid w:val="00904FE7"/>
    <w:rsid w:val="00932CEE"/>
    <w:rsid w:val="00934B2D"/>
    <w:rsid w:val="0094097C"/>
    <w:rsid w:val="00953070"/>
    <w:rsid w:val="00963048"/>
    <w:rsid w:val="00965DFA"/>
    <w:rsid w:val="00973A46"/>
    <w:rsid w:val="00980548"/>
    <w:rsid w:val="009952D8"/>
    <w:rsid w:val="0099599B"/>
    <w:rsid w:val="009972A2"/>
    <w:rsid w:val="009B3499"/>
    <w:rsid w:val="009C1FCF"/>
    <w:rsid w:val="009D7675"/>
    <w:rsid w:val="00A124F4"/>
    <w:rsid w:val="00A12BC7"/>
    <w:rsid w:val="00A27A5C"/>
    <w:rsid w:val="00A3663F"/>
    <w:rsid w:val="00A6088B"/>
    <w:rsid w:val="00A715C3"/>
    <w:rsid w:val="00A74209"/>
    <w:rsid w:val="00A82867"/>
    <w:rsid w:val="00A93C0E"/>
    <w:rsid w:val="00AA09FE"/>
    <w:rsid w:val="00AD46EB"/>
    <w:rsid w:val="00AD56C7"/>
    <w:rsid w:val="00AF38CA"/>
    <w:rsid w:val="00B56730"/>
    <w:rsid w:val="00B60EE8"/>
    <w:rsid w:val="00B70FF9"/>
    <w:rsid w:val="00B803B5"/>
    <w:rsid w:val="00B8638A"/>
    <w:rsid w:val="00B90C5E"/>
    <w:rsid w:val="00BB13B3"/>
    <w:rsid w:val="00BB458B"/>
    <w:rsid w:val="00BE1DE4"/>
    <w:rsid w:val="00BF35EE"/>
    <w:rsid w:val="00C00B51"/>
    <w:rsid w:val="00C22395"/>
    <w:rsid w:val="00C40E96"/>
    <w:rsid w:val="00C4533E"/>
    <w:rsid w:val="00C51662"/>
    <w:rsid w:val="00C543BD"/>
    <w:rsid w:val="00C673D5"/>
    <w:rsid w:val="00C8674D"/>
    <w:rsid w:val="00C9421E"/>
    <w:rsid w:val="00CA04C9"/>
    <w:rsid w:val="00CA1209"/>
    <w:rsid w:val="00CB50B0"/>
    <w:rsid w:val="00CB66C4"/>
    <w:rsid w:val="00CC79AA"/>
    <w:rsid w:val="00D038A0"/>
    <w:rsid w:val="00D543FD"/>
    <w:rsid w:val="00D63ECF"/>
    <w:rsid w:val="00D70B40"/>
    <w:rsid w:val="00D75DA9"/>
    <w:rsid w:val="00D90917"/>
    <w:rsid w:val="00DB2854"/>
    <w:rsid w:val="00DC0218"/>
    <w:rsid w:val="00DD1E4C"/>
    <w:rsid w:val="00DD20FB"/>
    <w:rsid w:val="00DE657B"/>
    <w:rsid w:val="00E07436"/>
    <w:rsid w:val="00E2053F"/>
    <w:rsid w:val="00E30F54"/>
    <w:rsid w:val="00E32C7E"/>
    <w:rsid w:val="00E46D82"/>
    <w:rsid w:val="00E5368A"/>
    <w:rsid w:val="00E53F1B"/>
    <w:rsid w:val="00E543D6"/>
    <w:rsid w:val="00E57C71"/>
    <w:rsid w:val="00E6622D"/>
    <w:rsid w:val="00E66517"/>
    <w:rsid w:val="00E7086F"/>
    <w:rsid w:val="00E71934"/>
    <w:rsid w:val="00E80BB5"/>
    <w:rsid w:val="00E965EB"/>
    <w:rsid w:val="00EB0F77"/>
    <w:rsid w:val="00EC1D30"/>
    <w:rsid w:val="00EE3575"/>
    <w:rsid w:val="00F56B95"/>
    <w:rsid w:val="00F57F8B"/>
    <w:rsid w:val="00F61AE5"/>
    <w:rsid w:val="00F64180"/>
    <w:rsid w:val="00F76C1D"/>
    <w:rsid w:val="00F96D49"/>
    <w:rsid w:val="00F972F4"/>
    <w:rsid w:val="00FC0E32"/>
    <w:rsid w:val="00FD433C"/>
    <w:rsid w:val="00FF38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1AD8"/>
  <w15:docId w15:val="{93F4ED95-6868-4080-ABF4-22C9D8AB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B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918B7"/>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918B7"/>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918B7"/>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918B7"/>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918B7"/>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918B7"/>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918B7"/>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918B7"/>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918B7"/>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8B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918B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918B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918B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918B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918B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918B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918B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918B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918B7"/>
    <w:pPr>
      <w:spacing w:before="240" w:after="120"/>
      <w:jc w:val="center"/>
    </w:pPr>
    <w:rPr>
      <w:noProof/>
      <w:sz w:val="16"/>
      <w:szCs w:val="16"/>
    </w:rPr>
  </w:style>
  <w:style w:type="character" w:styleId="Hyperlink">
    <w:name w:val="Hyperlink"/>
    <w:basedOn w:val="DefaultParagraphFont"/>
    <w:uiPriority w:val="99"/>
    <w:unhideWhenUsed/>
    <w:rsid w:val="003918B7"/>
    <w:rPr>
      <w:color w:val="0563C1" w:themeColor="hyperlink"/>
      <w:u w:val="single"/>
    </w:rPr>
  </w:style>
  <w:style w:type="paragraph" w:customStyle="1" w:styleId="AAA-Formula-Left">
    <w:name w:val="AAA- Formula-Left"/>
    <w:basedOn w:val="Normal"/>
    <w:qFormat/>
    <w:rsid w:val="003918B7"/>
    <w:pPr>
      <w:spacing w:before="0" w:after="0"/>
      <w:contextualSpacing/>
      <w:jc w:val="right"/>
    </w:pPr>
    <w:rPr>
      <w:rFonts w:ascii="Cambria Math" w:hAnsi="Cambria Math"/>
      <w:i/>
      <w:szCs w:val="20"/>
    </w:rPr>
  </w:style>
  <w:style w:type="paragraph" w:customStyle="1" w:styleId="AAA-Table-Math">
    <w:name w:val="AAA-Table- Math"/>
    <w:basedOn w:val="Table"/>
    <w:qFormat/>
    <w:rsid w:val="003918B7"/>
    <w:rPr>
      <w:rFonts w:ascii="Cambria Math" w:hAnsi="Cambria Math"/>
      <w:i/>
    </w:rPr>
  </w:style>
  <w:style w:type="paragraph" w:styleId="CommentText">
    <w:name w:val="annotation text"/>
    <w:basedOn w:val="Normal"/>
    <w:link w:val="CommentTextChar"/>
    <w:uiPriority w:val="99"/>
    <w:unhideWhenUsed/>
    <w:rsid w:val="003918B7"/>
    <w:rPr>
      <w:szCs w:val="20"/>
    </w:rPr>
  </w:style>
  <w:style w:type="character" w:customStyle="1" w:styleId="CommentTextChar">
    <w:name w:val="Comment Text Char"/>
    <w:basedOn w:val="DefaultParagraphFont"/>
    <w:link w:val="CommentText"/>
    <w:uiPriority w:val="99"/>
    <w:rsid w:val="003918B7"/>
    <w:rPr>
      <w:rFonts w:cs="B Nazanin"/>
      <w:sz w:val="20"/>
      <w:szCs w:val="20"/>
    </w:rPr>
  </w:style>
  <w:style w:type="paragraph" w:styleId="Header">
    <w:name w:val="header"/>
    <w:basedOn w:val="Normal"/>
    <w:link w:val="HeaderChar"/>
    <w:autoRedefine/>
    <w:uiPriority w:val="99"/>
    <w:unhideWhenUsed/>
    <w:qFormat/>
    <w:rsid w:val="003918B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918B7"/>
    <w:rPr>
      <w:rFonts w:cs="B Nazanin"/>
      <w:bCs/>
      <w:sz w:val="20"/>
      <w:szCs w:val="26"/>
    </w:rPr>
  </w:style>
  <w:style w:type="paragraph" w:styleId="Footer">
    <w:name w:val="footer"/>
    <w:basedOn w:val="Normal"/>
    <w:link w:val="FooterChar"/>
    <w:uiPriority w:val="99"/>
    <w:unhideWhenUsed/>
    <w:qFormat/>
    <w:rsid w:val="003918B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918B7"/>
    <w:rPr>
      <w:rFonts w:cs="B Nazanin"/>
      <w:sz w:val="20"/>
      <w:szCs w:val="26"/>
    </w:rPr>
  </w:style>
  <w:style w:type="paragraph" w:styleId="Revision">
    <w:name w:val="Revision"/>
    <w:hidden/>
    <w:uiPriority w:val="99"/>
    <w:semiHidden/>
    <w:rsid w:val="003918B7"/>
    <w:pPr>
      <w:spacing w:after="0" w:line="240" w:lineRule="auto"/>
    </w:pPr>
    <w:rPr>
      <w:rFonts w:cs="B Nazanin"/>
      <w:sz w:val="20"/>
      <w:szCs w:val="26"/>
    </w:rPr>
  </w:style>
  <w:style w:type="paragraph" w:customStyle="1" w:styleId="AAE-Normal">
    <w:name w:val="AAE-Normal"/>
    <w:autoRedefine/>
    <w:qFormat/>
    <w:rsid w:val="003918B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DB2854"/>
    <w:pPr>
      <w:contextualSpacing/>
      <w:jc w:val="left"/>
    </w:pPr>
    <w:rPr>
      <w:sz w:val="16"/>
      <w:szCs w:val="20"/>
    </w:rPr>
  </w:style>
  <w:style w:type="paragraph" w:customStyle="1" w:styleId="AAA-Bullet-Circle">
    <w:name w:val="AAA-Bullet - Circle"/>
    <w:basedOn w:val="Normal"/>
    <w:qFormat/>
    <w:rsid w:val="00DB2854"/>
    <w:pPr>
      <w:numPr>
        <w:numId w:val="3"/>
      </w:numPr>
      <w:ind w:left="1080"/>
    </w:pPr>
    <w:rPr>
      <w:sz w:val="18"/>
      <w:szCs w:val="22"/>
      <w:lang w:bidi="fa-IR"/>
    </w:rPr>
  </w:style>
  <w:style w:type="paragraph" w:customStyle="1" w:styleId="AAA-MatnAsli">
    <w:name w:val="AAA-Matn Asli"/>
    <w:basedOn w:val="Normal"/>
    <w:autoRedefine/>
    <w:qFormat/>
    <w:rsid w:val="003918B7"/>
    <w:pPr>
      <w:ind w:left="144" w:right="144" w:firstLine="288"/>
    </w:pPr>
    <w:rPr>
      <w:lang w:bidi="fa-IR"/>
    </w:rPr>
  </w:style>
  <w:style w:type="paragraph" w:customStyle="1" w:styleId="AAA-Film">
    <w:name w:val="AAA-Film"/>
    <w:basedOn w:val="Normal"/>
    <w:qFormat/>
    <w:rsid w:val="00DB2854"/>
    <w:rPr>
      <w:rFonts w:asciiTheme="majorBidi" w:hAnsiTheme="majorBidi"/>
      <w:color w:val="FF0000"/>
      <w:lang w:bidi="fa-IR"/>
    </w:rPr>
  </w:style>
  <w:style w:type="paragraph" w:customStyle="1" w:styleId="AAA-Aks-Subfigure">
    <w:name w:val="AAA-Aks-Sub figure"/>
    <w:basedOn w:val="Normal"/>
    <w:rsid w:val="00DB2854"/>
    <w:pPr>
      <w:spacing w:after="240"/>
      <w:jc w:val="center"/>
    </w:pPr>
    <w:rPr>
      <w:rFonts w:eastAsia="Times New Roman"/>
      <w:sz w:val="18"/>
      <w:szCs w:val="20"/>
    </w:rPr>
  </w:style>
  <w:style w:type="paragraph" w:customStyle="1" w:styleId="AAA-Bullet-Star">
    <w:name w:val="AAA-Bullet - Star"/>
    <w:basedOn w:val="Normal"/>
    <w:qFormat/>
    <w:rsid w:val="00DB2854"/>
    <w:pPr>
      <w:numPr>
        <w:numId w:val="4"/>
      </w:numPr>
    </w:pPr>
  </w:style>
  <w:style w:type="paragraph" w:customStyle="1" w:styleId="AAA-SubTable">
    <w:name w:val="AAA-Sub Table"/>
    <w:basedOn w:val="Normal"/>
    <w:rsid w:val="00DB2854"/>
    <w:pPr>
      <w:spacing w:before="120"/>
      <w:jc w:val="center"/>
    </w:pPr>
    <w:rPr>
      <w:rFonts w:ascii="Calibri" w:hAnsi="Calibri"/>
      <w:sz w:val="18"/>
      <w:szCs w:val="20"/>
    </w:rPr>
  </w:style>
  <w:style w:type="paragraph" w:customStyle="1" w:styleId="AAA-EnglishTable">
    <w:name w:val="AAA-English Table"/>
    <w:basedOn w:val="AAE-Normal"/>
    <w:qFormat/>
    <w:rsid w:val="00DB2854"/>
    <w:pPr>
      <w:jc w:val="right"/>
    </w:pPr>
    <w:rPr>
      <w:rFonts w:eastAsia="Arial" w:cs="Arial"/>
      <w:sz w:val="20"/>
      <w:szCs w:val="20"/>
    </w:rPr>
  </w:style>
  <w:style w:type="paragraph" w:customStyle="1" w:styleId="AAE-Bullet-Circle">
    <w:name w:val="AAE-Bullet - Circle"/>
    <w:basedOn w:val="AAA-Bullet-Circle"/>
    <w:rsid w:val="00DB2854"/>
    <w:pPr>
      <w:bidi w:val="0"/>
    </w:pPr>
    <w:rPr>
      <w:rFonts w:asciiTheme="majorBidi" w:eastAsia="Times New Roman" w:hAnsiTheme="majorBidi"/>
      <w:sz w:val="20"/>
    </w:rPr>
  </w:style>
  <w:style w:type="paragraph" w:customStyle="1" w:styleId="AAE-Bullet-Star">
    <w:name w:val="AAE-Bullet - Star"/>
    <w:basedOn w:val="Normal"/>
    <w:rsid w:val="00DB2854"/>
    <w:pPr>
      <w:bidi w:val="0"/>
      <w:ind w:left="720" w:hanging="360"/>
    </w:pPr>
    <w:rPr>
      <w:rFonts w:asciiTheme="majorBidi" w:eastAsia="Times New Roman" w:hAnsiTheme="majorBidi"/>
      <w:sz w:val="24"/>
      <w:lang w:val="en"/>
    </w:rPr>
  </w:style>
  <w:style w:type="paragraph" w:customStyle="1" w:styleId="AAE-Heading1">
    <w:name w:val="AAE-Heading 1"/>
    <w:basedOn w:val="Normal"/>
    <w:rsid w:val="00DB285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B285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B2854"/>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DB285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B285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B285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B285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B285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B285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918B7"/>
  </w:style>
  <w:style w:type="paragraph" w:customStyle="1" w:styleId="AAE-subfigure">
    <w:name w:val="AAE-sub figure"/>
    <w:basedOn w:val="Normal"/>
    <w:rsid w:val="00DB2854"/>
    <w:pPr>
      <w:bidi w:val="0"/>
      <w:spacing w:after="200"/>
      <w:jc w:val="center"/>
    </w:pPr>
    <w:rPr>
      <w:rFonts w:eastAsia="Times New Roman"/>
      <w:b/>
      <w:bCs/>
      <w:iCs/>
      <w:noProof/>
      <w:sz w:val="18"/>
      <w:szCs w:val="20"/>
    </w:rPr>
  </w:style>
  <w:style w:type="paragraph" w:customStyle="1" w:styleId="AAE-SubTable">
    <w:name w:val="AAE-Sub Table"/>
    <w:basedOn w:val="AAA-SubTable"/>
    <w:rsid w:val="00DB2854"/>
    <w:pPr>
      <w:bidi w:val="0"/>
    </w:pPr>
    <w:rPr>
      <w:rFonts w:eastAsia="Times New Roman"/>
    </w:rPr>
  </w:style>
  <w:style w:type="paragraph" w:styleId="BalloonText">
    <w:name w:val="Balloon Text"/>
    <w:basedOn w:val="Normal"/>
    <w:link w:val="BalloonTextChar"/>
    <w:uiPriority w:val="99"/>
    <w:semiHidden/>
    <w:unhideWhenUsed/>
    <w:rsid w:val="003918B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8B7"/>
    <w:rPr>
      <w:rFonts w:ascii="Segoe UI" w:hAnsi="Segoe UI" w:cs="Segoe UI"/>
      <w:sz w:val="18"/>
      <w:szCs w:val="18"/>
    </w:rPr>
  </w:style>
  <w:style w:type="paragraph" w:customStyle="1" w:styleId="AAE-EnglishTable">
    <w:name w:val="AAE-English Table"/>
    <w:basedOn w:val="AAE-Normal"/>
    <w:rsid w:val="00DB2854"/>
    <w:pPr>
      <w:numPr>
        <w:ilvl w:val="8"/>
        <w:numId w:val="2"/>
      </w:numPr>
      <w:jc w:val="right"/>
    </w:pPr>
    <w:rPr>
      <w:sz w:val="20"/>
      <w:szCs w:val="20"/>
    </w:rPr>
  </w:style>
  <w:style w:type="paragraph" w:customStyle="1" w:styleId="AAA-DeutschTable">
    <w:name w:val="AAA-Deutsch Table"/>
    <w:basedOn w:val="AAG-Normal"/>
    <w:qFormat/>
    <w:rsid w:val="00DB2854"/>
    <w:rPr>
      <w:sz w:val="20"/>
    </w:rPr>
  </w:style>
  <w:style w:type="paragraph" w:customStyle="1" w:styleId="AAA-Subfigure">
    <w:name w:val="AAA-Sub figure"/>
    <w:basedOn w:val="AAA-Aks-Subfigure"/>
    <w:qFormat/>
    <w:rsid w:val="00DB2854"/>
  </w:style>
  <w:style w:type="character" w:styleId="CommentReference">
    <w:name w:val="annotation reference"/>
    <w:basedOn w:val="DefaultParagraphFont"/>
    <w:uiPriority w:val="99"/>
    <w:semiHidden/>
    <w:unhideWhenUsed/>
    <w:rsid w:val="003918B7"/>
    <w:rPr>
      <w:sz w:val="16"/>
      <w:szCs w:val="16"/>
    </w:rPr>
  </w:style>
  <w:style w:type="paragraph" w:styleId="CommentSubject">
    <w:name w:val="annotation subject"/>
    <w:basedOn w:val="Normal"/>
    <w:link w:val="CommentSubjectChar"/>
    <w:uiPriority w:val="99"/>
    <w:semiHidden/>
    <w:unhideWhenUsed/>
    <w:rsid w:val="003918B7"/>
    <w:rPr>
      <w:b/>
      <w:bCs/>
      <w:szCs w:val="20"/>
    </w:rPr>
  </w:style>
  <w:style w:type="character" w:customStyle="1" w:styleId="CommentSubjectChar">
    <w:name w:val="Comment Subject Char"/>
    <w:basedOn w:val="DefaultParagraphFont"/>
    <w:link w:val="CommentSubject"/>
    <w:uiPriority w:val="99"/>
    <w:semiHidden/>
    <w:rsid w:val="003918B7"/>
    <w:rPr>
      <w:rFonts w:cs="B Nazanin"/>
      <w:b/>
      <w:bCs/>
      <w:sz w:val="20"/>
      <w:szCs w:val="20"/>
    </w:rPr>
  </w:style>
  <w:style w:type="paragraph" w:customStyle="1" w:styleId="StyleAAA-Bulet-CircelLatinCambriaMathItalic">
    <w:name w:val="Style AAA- Bulet- Circel + (Latin) Cambria Math Italic"/>
    <w:basedOn w:val="AAA-Bulet-Circel"/>
    <w:rsid w:val="003918B7"/>
    <w:rPr>
      <w:rFonts w:ascii="Cambria Math" w:hAnsi="Cambria Math"/>
      <w:iCs/>
    </w:rPr>
  </w:style>
  <w:style w:type="paragraph" w:customStyle="1" w:styleId="AAA-Bulet-Circel">
    <w:name w:val="AAA- Bulet- Circel"/>
    <w:basedOn w:val="Normal"/>
    <w:qFormat/>
    <w:rsid w:val="003918B7"/>
    <w:pPr>
      <w:ind w:left="720" w:hanging="360"/>
    </w:pPr>
  </w:style>
  <w:style w:type="paragraph" w:customStyle="1" w:styleId="List02-Circule">
    <w:name w:val="List02-Circule"/>
    <w:basedOn w:val="Normal"/>
    <w:qFormat/>
    <w:rsid w:val="003918B7"/>
    <w:pPr>
      <w:numPr>
        <w:numId w:val="5"/>
      </w:numPr>
    </w:pPr>
    <w:rPr>
      <w:sz w:val="18"/>
      <w:szCs w:val="22"/>
      <w:lang w:bidi="fa-IR"/>
    </w:rPr>
  </w:style>
  <w:style w:type="paragraph" w:customStyle="1" w:styleId="Bullet-Star">
    <w:name w:val="Bullet - Star"/>
    <w:basedOn w:val="Normal"/>
    <w:qFormat/>
    <w:rsid w:val="003918B7"/>
    <w:pPr>
      <w:numPr>
        <w:numId w:val="6"/>
      </w:numPr>
      <w:spacing w:before="0" w:after="0"/>
      <w:ind w:left="714" w:hanging="357"/>
    </w:pPr>
  </w:style>
  <w:style w:type="paragraph" w:customStyle="1" w:styleId="TableEnglish">
    <w:name w:val="Table English"/>
    <w:basedOn w:val="Normal"/>
    <w:qFormat/>
    <w:rsid w:val="003918B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918B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918B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918B7"/>
    <w:pPr>
      <w:tabs>
        <w:tab w:val="left" w:pos="1422"/>
        <w:tab w:val="right" w:leader="dot" w:pos="9350"/>
      </w:tabs>
      <w:spacing w:after="100"/>
      <w:ind w:left="400"/>
    </w:pPr>
  </w:style>
  <w:style w:type="paragraph" w:customStyle="1" w:styleId="Titer">
    <w:name w:val="Titer"/>
    <w:basedOn w:val="Normal"/>
    <w:qFormat/>
    <w:rsid w:val="003918B7"/>
    <w:pPr>
      <w:spacing w:before="0" w:after="0"/>
      <w:jc w:val="left"/>
    </w:pPr>
    <w:rPr>
      <w:bCs/>
      <w:sz w:val="68"/>
      <w:szCs w:val="72"/>
      <w:lang w:bidi="fa-IR"/>
    </w:rPr>
  </w:style>
  <w:style w:type="table" w:styleId="TableGrid">
    <w:name w:val="Table Grid"/>
    <w:basedOn w:val="TableNormal"/>
    <w:uiPriority w:val="39"/>
    <w:rsid w:val="00391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918B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918B7"/>
    <w:rPr>
      <w:color w:val="954F72" w:themeColor="followedHyperlink"/>
      <w:u w:val="single"/>
    </w:rPr>
  </w:style>
  <w:style w:type="paragraph" w:customStyle="1" w:styleId="BulletJadva">
    <w:name w:val="Bullet Jadva"/>
    <w:basedOn w:val="Bullet-Star"/>
    <w:qFormat/>
    <w:rsid w:val="003918B7"/>
    <w:pPr>
      <w:numPr>
        <w:numId w:val="7"/>
      </w:numPr>
    </w:pPr>
    <w:rPr>
      <w:szCs w:val="20"/>
      <w:lang w:bidi="fa-IR"/>
    </w:rPr>
  </w:style>
  <w:style w:type="character" w:styleId="PlaceholderText">
    <w:name w:val="Placeholder Text"/>
    <w:basedOn w:val="DefaultParagraphFont"/>
    <w:uiPriority w:val="99"/>
    <w:semiHidden/>
    <w:rsid w:val="003918B7"/>
    <w:rPr>
      <w:color w:val="808080"/>
    </w:rPr>
  </w:style>
  <w:style w:type="paragraph" w:styleId="TOC4">
    <w:name w:val="toc 4"/>
    <w:basedOn w:val="Normal"/>
    <w:next w:val="Normal"/>
    <w:autoRedefine/>
    <w:uiPriority w:val="39"/>
    <w:unhideWhenUsed/>
    <w:rsid w:val="003918B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918B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918B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918B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918B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918B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918B7"/>
  </w:style>
  <w:style w:type="paragraph" w:customStyle="1" w:styleId="Number-01">
    <w:name w:val="Number - 01"/>
    <w:basedOn w:val="Bullet-Star"/>
    <w:qFormat/>
    <w:rsid w:val="003918B7"/>
    <w:pPr>
      <w:numPr>
        <w:numId w:val="12"/>
      </w:numPr>
      <w:ind w:left="1434" w:hanging="357"/>
    </w:pPr>
    <w:rPr>
      <w:lang w:bidi="fa-IR"/>
    </w:rPr>
  </w:style>
  <w:style w:type="paragraph" w:customStyle="1" w:styleId="Bullet02">
    <w:name w:val="Bullet 02"/>
    <w:basedOn w:val="Bullet-Star"/>
    <w:rsid w:val="003918B7"/>
    <w:pPr>
      <w:numPr>
        <w:numId w:val="8"/>
      </w:numPr>
    </w:pPr>
    <w:rPr>
      <w:rFonts w:eastAsia="Times New Roman"/>
    </w:rPr>
  </w:style>
  <w:style w:type="paragraph" w:customStyle="1" w:styleId="Bullet03">
    <w:name w:val="Bullet 03"/>
    <w:basedOn w:val="Bullet-Star"/>
    <w:rsid w:val="003918B7"/>
    <w:pPr>
      <w:ind w:left="1080" w:firstLine="0"/>
    </w:pPr>
    <w:rPr>
      <w:rFonts w:eastAsia="Times New Roman"/>
    </w:rPr>
  </w:style>
  <w:style w:type="paragraph" w:customStyle="1" w:styleId="FirstPage-Tick">
    <w:name w:val="First Page - Tick"/>
    <w:basedOn w:val="Normal"/>
    <w:qFormat/>
    <w:rsid w:val="003918B7"/>
    <w:pPr>
      <w:numPr>
        <w:numId w:val="9"/>
      </w:numPr>
      <w:bidi w:val="0"/>
      <w:jc w:val="left"/>
    </w:pPr>
    <w:rPr>
      <w:sz w:val="50"/>
      <w:szCs w:val="56"/>
    </w:rPr>
  </w:style>
  <w:style w:type="paragraph" w:customStyle="1" w:styleId="Firstpage">
    <w:name w:val="First page"/>
    <w:basedOn w:val="Normal"/>
    <w:qFormat/>
    <w:rsid w:val="003918B7"/>
    <w:pPr>
      <w:jc w:val="center"/>
    </w:pPr>
    <w:rPr>
      <w:sz w:val="84"/>
      <w:szCs w:val="90"/>
    </w:rPr>
  </w:style>
  <w:style w:type="paragraph" w:customStyle="1" w:styleId="ListUnderline">
    <w:name w:val="List  Underline"/>
    <w:basedOn w:val="List02-Circule"/>
    <w:rsid w:val="003918B7"/>
    <w:rPr>
      <w:u w:val="double"/>
    </w:rPr>
  </w:style>
  <w:style w:type="paragraph" w:styleId="Caption">
    <w:name w:val="caption"/>
    <w:basedOn w:val="Normal"/>
    <w:next w:val="Normal"/>
    <w:uiPriority w:val="35"/>
    <w:unhideWhenUsed/>
    <w:qFormat/>
    <w:rsid w:val="003918B7"/>
    <w:pPr>
      <w:spacing w:before="0" w:after="200"/>
      <w:jc w:val="center"/>
    </w:pPr>
    <w:rPr>
      <w:iCs/>
      <w:sz w:val="18"/>
      <w:szCs w:val="18"/>
    </w:rPr>
  </w:style>
  <w:style w:type="paragraph" w:customStyle="1" w:styleId="Aks-Subfigure">
    <w:name w:val="Aks-Sub figure"/>
    <w:basedOn w:val="Caption"/>
    <w:rsid w:val="003918B7"/>
    <w:pPr>
      <w:spacing w:after="240"/>
    </w:pPr>
    <w:rPr>
      <w:rFonts w:eastAsia="Times New Roman"/>
      <w:iCs w:val="0"/>
      <w:szCs w:val="20"/>
    </w:rPr>
  </w:style>
  <w:style w:type="paragraph" w:customStyle="1" w:styleId="SubTable">
    <w:name w:val="Sub Table"/>
    <w:basedOn w:val="Caption"/>
    <w:rsid w:val="003918B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918B7"/>
    <w:pPr>
      <w:spacing w:before="0" w:after="0"/>
    </w:pPr>
    <w:rPr>
      <w:szCs w:val="20"/>
    </w:rPr>
  </w:style>
  <w:style w:type="character" w:customStyle="1" w:styleId="FootnoteTextChar">
    <w:name w:val="Footnote Text Char"/>
    <w:basedOn w:val="DefaultParagraphFont"/>
    <w:link w:val="FootnoteText"/>
    <w:uiPriority w:val="99"/>
    <w:semiHidden/>
    <w:rsid w:val="003918B7"/>
    <w:rPr>
      <w:rFonts w:cs="B Nazanin"/>
      <w:sz w:val="20"/>
      <w:szCs w:val="20"/>
    </w:rPr>
  </w:style>
  <w:style w:type="character" w:styleId="FootnoteReference">
    <w:name w:val="footnote reference"/>
    <w:basedOn w:val="DefaultParagraphFont"/>
    <w:uiPriority w:val="99"/>
    <w:semiHidden/>
    <w:unhideWhenUsed/>
    <w:rsid w:val="003918B7"/>
    <w:rPr>
      <w:vertAlign w:val="superscript"/>
    </w:rPr>
  </w:style>
  <w:style w:type="paragraph" w:customStyle="1" w:styleId="MatnAsli">
    <w:name w:val="Matn Asli"/>
    <w:basedOn w:val="Normal"/>
    <w:qFormat/>
    <w:rsid w:val="003918B7"/>
    <w:rPr>
      <w:lang w:bidi="fa-IR"/>
    </w:rPr>
  </w:style>
  <w:style w:type="paragraph" w:customStyle="1" w:styleId="MantAsli-Bold">
    <w:name w:val="Mant Asli- Bold"/>
    <w:basedOn w:val="Normal"/>
    <w:qFormat/>
    <w:rsid w:val="003918B7"/>
    <w:rPr>
      <w:rFonts w:eastAsiaTheme="majorEastAsia"/>
      <w:b/>
      <w:bCs/>
      <w:lang w:bidi="fa-IR"/>
    </w:rPr>
  </w:style>
  <w:style w:type="paragraph" w:customStyle="1" w:styleId="Tick">
    <w:name w:val="Tick"/>
    <w:basedOn w:val="Normal"/>
    <w:qFormat/>
    <w:rsid w:val="003918B7"/>
    <w:pPr>
      <w:numPr>
        <w:numId w:val="10"/>
      </w:numPr>
      <w:spacing w:before="240"/>
    </w:pPr>
    <w:rPr>
      <w:lang w:bidi="fa-IR"/>
    </w:rPr>
  </w:style>
  <w:style w:type="paragraph" w:customStyle="1" w:styleId="Bulet-Circule-Left">
    <w:name w:val="Bulet- Circule- Left"/>
    <w:basedOn w:val="Normal"/>
    <w:next w:val="Normal"/>
    <w:autoRedefine/>
    <w:qFormat/>
    <w:rsid w:val="003918B7"/>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918B7"/>
    <w:rPr>
      <w:rFonts w:ascii="Cambria Math" w:hAnsi="Cambria Math"/>
      <w:i/>
    </w:rPr>
  </w:style>
  <w:style w:type="paragraph" w:customStyle="1" w:styleId="StyleAAA-Bulet-CircelComplexCambria">
    <w:name w:val="Style AAA- Bulet- Circel + (Complex) Cambria"/>
    <w:basedOn w:val="AAA-Bulet-Circel"/>
    <w:rsid w:val="003918B7"/>
  </w:style>
  <w:style w:type="paragraph" w:customStyle="1" w:styleId="AAA-Ashkal">
    <w:name w:val="AAA- Ashkal"/>
    <w:basedOn w:val="MatnAsli"/>
    <w:qFormat/>
    <w:rsid w:val="003918B7"/>
    <w:rPr>
      <w:rFonts w:ascii="Times New Roman" w:hAnsi="Times New Roman" w:cs="Times New Roman"/>
    </w:rPr>
  </w:style>
  <w:style w:type="paragraph" w:customStyle="1" w:styleId="AAA-AksJadval">
    <w:name w:val="AAA- Aks Jadval"/>
    <w:basedOn w:val="Normal"/>
    <w:next w:val="Normal"/>
    <w:qFormat/>
    <w:rsid w:val="003918B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918B7"/>
    <w:pPr>
      <w:spacing w:before="0" w:after="0"/>
    </w:pPr>
    <w:rPr>
      <w:szCs w:val="20"/>
    </w:rPr>
  </w:style>
  <w:style w:type="character" w:customStyle="1" w:styleId="EndnoteTextChar">
    <w:name w:val="Endnote Text Char"/>
    <w:basedOn w:val="DefaultParagraphFont"/>
    <w:link w:val="EndnoteText"/>
    <w:uiPriority w:val="99"/>
    <w:semiHidden/>
    <w:rsid w:val="003918B7"/>
    <w:rPr>
      <w:rFonts w:cs="B Nazanin"/>
      <w:sz w:val="20"/>
      <w:szCs w:val="20"/>
    </w:rPr>
  </w:style>
  <w:style w:type="character" w:styleId="EndnoteReference">
    <w:name w:val="endnote reference"/>
    <w:basedOn w:val="DefaultParagraphFont"/>
    <w:uiPriority w:val="99"/>
    <w:semiHidden/>
    <w:unhideWhenUsed/>
    <w:rsid w:val="003918B7"/>
    <w:rPr>
      <w:vertAlign w:val="superscript"/>
    </w:rPr>
  </w:style>
  <w:style w:type="paragraph" w:customStyle="1" w:styleId="Bullet">
    <w:name w:val="Bullet"/>
    <w:basedOn w:val="Normal"/>
    <w:qFormat/>
    <w:rsid w:val="003918B7"/>
    <w:pPr>
      <w:spacing w:after="0"/>
      <w:ind w:left="720" w:hanging="360"/>
    </w:pPr>
  </w:style>
  <w:style w:type="paragraph" w:styleId="ListParagraph">
    <w:name w:val="List Paragraph"/>
    <w:basedOn w:val="Normal"/>
    <w:next w:val="Normal"/>
    <w:uiPriority w:val="34"/>
    <w:qFormat/>
    <w:rsid w:val="003918B7"/>
    <w:pPr>
      <w:numPr>
        <w:numId w:val="13"/>
      </w:numPr>
      <w:ind w:left="357" w:hanging="357"/>
      <w:contextualSpacing/>
    </w:pPr>
  </w:style>
  <w:style w:type="paragraph" w:styleId="TableofFigures">
    <w:name w:val="table of figures"/>
    <w:basedOn w:val="Normal"/>
    <w:next w:val="Normal"/>
    <w:uiPriority w:val="99"/>
    <w:semiHidden/>
    <w:unhideWhenUsed/>
    <w:rsid w:val="003918B7"/>
    <w:pPr>
      <w:spacing w:after="0"/>
    </w:pPr>
  </w:style>
  <w:style w:type="paragraph" w:customStyle="1" w:styleId="a6">
    <w:name w:val="بالاي عنوان روي جلد"/>
    <w:basedOn w:val="Normal"/>
    <w:rsid w:val="003918B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918B7"/>
    <w:rPr>
      <w:color w:val="000000"/>
    </w:rPr>
  </w:style>
  <w:style w:type="paragraph" w:customStyle="1" w:styleId="a0">
    <w:name w:val="پيشنهادات"/>
    <w:basedOn w:val="Normal"/>
    <w:autoRedefine/>
    <w:qFormat/>
    <w:rsid w:val="003918B7"/>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918B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918B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918B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918B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918B7"/>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918B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918B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918B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918B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918B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918B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918B7"/>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918B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918B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918B7"/>
    <w:pPr>
      <w:bidi w:val="0"/>
      <w:spacing w:before="0"/>
      <w:ind w:firstLine="397"/>
    </w:pPr>
    <w:rPr>
      <w:rFonts w:cs="Compset"/>
      <w:color w:val="000000"/>
    </w:rPr>
  </w:style>
  <w:style w:type="paragraph" w:customStyle="1" w:styleId="af5">
    <w:name w:val="داخل جدول درشت"/>
    <w:autoRedefine/>
    <w:rsid w:val="003918B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918B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918B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918B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918B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918B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918B7"/>
    <w:pPr>
      <w:spacing w:before="0" w:after="120"/>
    </w:pPr>
  </w:style>
  <w:style w:type="paragraph" w:customStyle="1" w:styleId="afa">
    <w:name w:val="زشحفهخد"/>
    <w:basedOn w:val="af9"/>
    <w:rsid w:val="003918B7"/>
    <w:rPr>
      <w:rFonts w:cs="Compset"/>
    </w:rPr>
  </w:style>
  <w:style w:type="paragraph" w:customStyle="1" w:styleId="afb">
    <w:name w:val="زير آرم"/>
    <w:basedOn w:val="Normal"/>
    <w:autoRedefine/>
    <w:qFormat/>
    <w:rsid w:val="003918B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918B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918B7"/>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918B7"/>
    <w:pPr>
      <w:ind w:left="714" w:hanging="357"/>
    </w:pPr>
    <w:rPr>
      <w:vertAlign w:val="subscript"/>
    </w:rPr>
  </w:style>
  <w:style w:type="paragraph" w:customStyle="1" w:styleId="afe">
    <w:name w:val="زير نويس داخل جدول"/>
    <w:basedOn w:val="af"/>
    <w:rsid w:val="003918B7"/>
    <w:rPr>
      <w:vertAlign w:val="subscript"/>
    </w:rPr>
  </w:style>
  <w:style w:type="paragraph" w:customStyle="1" w:styleId="1">
    <w:name w:val="متن اصلي1"/>
    <w:basedOn w:val="Normal"/>
    <w:autoRedefine/>
    <w:rsid w:val="003918B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918B7"/>
    <w:rPr>
      <w:vertAlign w:val="subscript"/>
    </w:rPr>
  </w:style>
  <w:style w:type="character" w:customStyle="1" w:styleId="aff0">
    <w:name w:val="زير نويس‌ها"/>
    <w:basedOn w:val="DefaultParagraphFont"/>
    <w:rsid w:val="003918B7"/>
    <w:rPr>
      <w:vertAlign w:val="subscript"/>
    </w:rPr>
  </w:style>
  <w:style w:type="paragraph" w:customStyle="1" w:styleId="aff1">
    <w:name w:val="سطر اول جدول ها"/>
    <w:basedOn w:val="Normal"/>
    <w:rsid w:val="003918B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918B7"/>
    <w:rPr>
      <w:rFonts w:cs="Times New Roman"/>
    </w:rPr>
  </w:style>
  <w:style w:type="paragraph" w:customStyle="1" w:styleId="aff3">
    <w:name w:val="شماره فصل‌ها"/>
    <w:basedOn w:val="Normal"/>
    <w:autoRedefine/>
    <w:qFormat/>
    <w:rsid w:val="003918B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918B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918B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918B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918B7"/>
    <w:pPr>
      <w:spacing w:after="120" w:line="480" w:lineRule="auto"/>
      <w:ind w:left="360"/>
    </w:pPr>
  </w:style>
  <w:style w:type="character" w:customStyle="1" w:styleId="BodyTextIndent2Char">
    <w:name w:val="Body Text Indent 2 Char"/>
    <w:basedOn w:val="DefaultParagraphFont"/>
    <w:link w:val="BodyTextIndent2"/>
    <w:uiPriority w:val="99"/>
    <w:semiHidden/>
    <w:rsid w:val="003918B7"/>
    <w:rPr>
      <w:rFonts w:cs="B Nazanin"/>
      <w:sz w:val="20"/>
      <w:szCs w:val="26"/>
    </w:rPr>
  </w:style>
  <w:style w:type="paragraph" w:customStyle="1" w:styleId="aff6">
    <w:name w:val="فرموووووووول"/>
    <w:basedOn w:val="Normal"/>
    <w:rsid w:val="003918B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918B7"/>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918B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918B7"/>
    <w:rPr>
      <w:rFonts w:cs="Times New Roman"/>
    </w:rPr>
  </w:style>
  <w:style w:type="paragraph" w:customStyle="1" w:styleId="aff9">
    <w:name w:val="مرجع"/>
    <w:basedOn w:val="Normal"/>
    <w:autoRedefine/>
    <w:qFormat/>
    <w:rsid w:val="003918B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918B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918B7"/>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918B7"/>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918B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918B7"/>
    <w:rPr>
      <w:b/>
      <w:bCs/>
      <w:color w:val="FF0000"/>
    </w:rPr>
  </w:style>
  <w:style w:type="paragraph" w:customStyle="1" w:styleId="Film">
    <w:name w:val="Film"/>
    <w:basedOn w:val="Normal"/>
    <w:qFormat/>
    <w:rsid w:val="003918B7"/>
    <w:rPr>
      <w:rFonts w:asciiTheme="majorBidi" w:hAnsiTheme="majorBidi"/>
      <w:color w:val="FF0000"/>
      <w:lang w:bidi="fa-IR"/>
    </w:rPr>
  </w:style>
  <w:style w:type="paragraph" w:customStyle="1" w:styleId="AAF-Normal">
    <w:name w:val="AAF-Normal"/>
    <w:basedOn w:val="AAE-Normal"/>
    <w:autoRedefine/>
    <w:qFormat/>
    <w:rsid w:val="003918B7"/>
    <w:pPr>
      <w:jc w:val="left"/>
    </w:pPr>
    <w:rPr>
      <w:szCs w:val="20"/>
      <w:lang w:bidi="fa-IR"/>
    </w:rPr>
  </w:style>
  <w:style w:type="paragraph" w:customStyle="1" w:styleId="AAS-Normal">
    <w:name w:val="AAS-Normal"/>
    <w:basedOn w:val="AAE-Normal"/>
    <w:autoRedefine/>
    <w:qFormat/>
    <w:rsid w:val="003918B7"/>
  </w:style>
  <w:style w:type="paragraph" w:customStyle="1" w:styleId="AAAR-Normal">
    <w:name w:val="AAAR-Normal"/>
    <w:basedOn w:val="AAA-MatnAsli"/>
    <w:autoRedefine/>
    <w:qFormat/>
    <w:rsid w:val="003918B7"/>
    <w:rPr>
      <w:rFonts w:cstheme="majorBidi"/>
      <w:sz w:val="22"/>
    </w:rPr>
  </w:style>
  <w:style w:type="paragraph" w:customStyle="1" w:styleId="AARU-Normal">
    <w:name w:val="AARU-Normal"/>
    <w:basedOn w:val="AAE-Normal"/>
    <w:qFormat/>
    <w:rsid w:val="003918B7"/>
  </w:style>
  <w:style w:type="paragraph" w:customStyle="1" w:styleId="AAFA-Answer">
    <w:name w:val="AAFA-Answer"/>
    <w:basedOn w:val="AAA-MatnAsli"/>
    <w:qFormat/>
    <w:rsid w:val="003918B7"/>
    <w:pPr>
      <w:bidi w:val="0"/>
    </w:pPr>
  </w:style>
  <w:style w:type="paragraph" w:customStyle="1" w:styleId="AAFA-Question">
    <w:name w:val="AAFA-Question"/>
    <w:basedOn w:val="AAFA-Answer"/>
    <w:qFormat/>
    <w:rsid w:val="003918B7"/>
  </w:style>
  <w:style w:type="paragraph" w:customStyle="1" w:styleId="AAE-Answer">
    <w:name w:val="AAE-Answer"/>
    <w:basedOn w:val="AAFA-Question"/>
    <w:qFormat/>
    <w:rsid w:val="003918B7"/>
  </w:style>
  <w:style w:type="paragraph" w:customStyle="1" w:styleId="AAE-Question">
    <w:name w:val="AAE-Question"/>
    <w:basedOn w:val="AAE-Answer"/>
    <w:qFormat/>
    <w:rsid w:val="003918B7"/>
  </w:style>
  <w:style w:type="paragraph" w:customStyle="1" w:styleId="AAG-Question">
    <w:name w:val="AAG-Question"/>
    <w:basedOn w:val="AAE-Question"/>
    <w:qFormat/>
    <w:rsid w:val="003918B7"/>
  </w:style>
  <w:style w:type="paragraph" w:customStyle="1" w:styleId="AAG-Answer">
    <w:name w:val="AAG-Answer"/>
    <w:basedOn w:val="AAE-Question"/>
    <w:qFormat/>
    <w:rsid w:val="003918B7"/>
  </w:style>
  <w:style w:type="paragraph" w:customStyle="1" w:styleId="AAS-Question">
    <w:name w:val="AAS-Question"/>
    <w:basedOn w:val="AAE-Question"/>
    <w:qFormat/>
    <w:rsid w:val="003918B7"/>
  </w:style>
  <w:style w:type="paragraph" w:customStyle="1" w:styleId="AAS-Answer">
    <w:name w:val="AAS-Answer"/>
    <w:basedOn w:val="AAE-Question"/>
    <w:qFormat/>
    <w:rsid w:val="003918B7"/>
  </w:style>
  <w:style w:type="paragraph" w:customStyle="1" w:styleId="AAF-Question">
    <w:name w:val="AAF-Question"/>
    <w:basedOn w:val="AAE-Question"/>
    <w:qFormat/>
    <w:rsid w:val="003918B7"/>
  </w:style>
  <w:style w:type="paragraph" w:customStyle="1" w:styleId="AAF-Answer">
    <w:name w:val="AAF-Answer"/>
    <w:basedOn w:val="AAE-Question"/>
    <w:qFormat/>
    <w:rsid w:val="003918B7"/>
  </w:style>
  <w:style w:type="paragraph" w:customStyle="1" w:styleId="AARU-Question">
    <w:name w:val="AARU-Question"/>
    <w:basedOn w:val="AAE-Question"/>
    <w:qFormat/>
    <w:rsid w:val="003918B7"/>
  </w:style>
  <w:style w:type="paragraph" w:customStyle="1" w:styleId="AARU-Answer">
    <w:name w:val="AARU-Answer"/>
    <w:basedOn w:val="AAE-Question"/>
    <w:qFormat/>
    <w:rsid w:val="003918B7"/>
  </w:style>
  <w:style w:type="paragraph" w:customStyle="1" w:styleId="AAAR-Question">
    <w:name w:val="AAAR-Question"/>
    <w:basedOn w:val="AAAR-Normal"/>
    <w:qFormat/>
    <w:rsid w:val="003918B7"/>
    <w:pPr>
      <w:bidi w:val="0"/>
    </w:pPr>
  </w:style>
  <w:style w:type="paragraph" w:customStyle="1" w:styleId="AAAR-Answer">
    <w:name w:val="AAAR-Answer"/>
    <w:basedOn w:val="AAAR-Normal"/>
    <w:qFormat/>
    <w:rsid w:val="003918B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2734</Words>
  <Characters>15587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14</cp:revision>
  <cp:lastPrinted>2020-08-20T13:34:00Z</cp:lastPrinted>
  <dcterms:created xsi:type="dcterms:W3CDTF">2021-12-09T07:35:00Z</dcterms:created>
  <dcterms:modified xsi:type="dcterms:W3CDTF">2025-07-14T22:05:00Z</dcterms:modified>
</cp:coreProperties>
</file>