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CD9FF" w14:textId="7F8B1DBA" w:rsidR="008927B6" w:rsidRDefault="00FA5219" w:rsidP="007B1ABF">
      <w:pPr>
        <w:pStyle w:val="Heading2"/>
        <w:rPr>
          <w:color w:val="0070C0"/>
          <w:szCs w:val="20"/>
          <w:rtl/>
        </w:rPr>
      </w:pPr>
      <w:commentRangeStart w:id="0"/>
      <w:r w:rsidRPr="007B1ABF">
        <w:rPr>
          <w:rFonts w:hint="cs"/>
          <w:color w:val="0070C0"/>
          <w:szCs w:val="20"/>
          <w:rtl/>
        </w:rPr>
        <w:t xml:space="preserve">تنظیمات روم </w:t>
      </w:r>
      <w:r w:rsidR="00E10FF9" w:rsidRPr="007B1ABF">
        <w:rPr>
          <w:rFonts w:hint="cs"/>
          <w:color w:val="0070C0"/>
          <w:szCs w:val="20"/>
          <w:rtl/>
        </w:rPr>
        <w:t>"</w:t>
      </w:r>
      <w:r w:rsidR="007B1ABF" w:rsidRPr="007B1ABF">
        <w:rPr>
          <w:caps w:val="0"/>
          <w:color w:val="0070C0"/>
        </w:rPr>
        <w:t>Overcurrent</w:t>
      </w:r>
      <w:r w:rsidR="00E10FF9" w:rsidRPr="007B1ABF">
        <w:rPr>
          <w:rFonts w:hint="cs"/>
          <w:color w:val="0070C0"/>
          <w:szCs w:val="20"/>
          <w:rtl/>
        </w:rPr>
        <w:t>"</w:t>
      </w:r>
      <w:r w:rsidR="0043775C" w:rsidRPr="007B1ABF">
        <w:rPr>
          <w:color w:val="0070C0"/>
          <w:rtl/>
        </w:rPr>
        <w:t xml:space="preserve"> </w:t>
      </w:r>
      <w:r w:rsidR="0043775C" w:rsidRPr="007B1ABF">
        <w:rPr>
          <w:rFonts w:hint="cs"/>
          <w:color w:val="0070C0"/>
          <w:szCs w:val="20"/>
          <w:rtl/>
        </w:rPr>
        <w:t xml:space="preserve"> قسمت 2</w:t>
      </w:r>
      <w:commentRangeEnd w:id="0"/>
      <w:r w:rsidR="00A34777" w:rsidRPr="007B1ABF">
        <w:rPr>
          <w:rStyle w:val="CommentReference"/>
          <w:rFonts w:asciiTheme="minorHAnsi" w:eastAsiaTheme="minorHAnsi" w:hAnsiTheme="minorHAnsi"/>
          <w:b w:val="0"/>
          <w:bCs w:val="0"/>
          <w:color w:val="0070C0"/>
          <w:rtl/>
        </w:rPr>
        <w:commentReference w:id="0"/>
      </w:r>
    </w:p>
    <w:p w14:paraId="6C060588" w14:textId="186E6DBC" w:rsidR="00051AB3" w:rsidRPr="00051AB3" w:rsidRDefault="00051AB3" w:rsidP="00051AB3">
      <w:pPr>
        <w:pStyle w:val="AAAR-Normal"/>
        <w:jc w:val="left"/>
        <w:rPr>
          <w:rtl/>
        </w:rPr>
      </w:pPr>
      <w:r>
        <w:rPr>
          <w:rtl/>
        </w:rPr>
        <w:t>قر</w:t>
      </w:r>
      <w:r>
        <w:rPr>
          <w:rFonts w:hint="cs"/>
          <w:rtl/>
        </w:rPr>
        <w:t>ی</w:t>
      </w:r>
      <w:r>
        <w:rPr>
          <w:rFonts w:hint="eastAsia"/>
          <w:rtl/>
        </w:rPr>
        <w:t>با</w:t>
      </w:r>
      <w:r>
        <w:rPr>
          <w:rtl/>
        </w:rPr>
        <w:t>...</w:t>
      </w:r>
    </w:p>
    <w:p w14:paraId="1343DD9C" w14:textId="0D1C0750" w:rsidR="0043775C" w:rsidRPr="007B1ABF" w:rsidRDefault="00A62C15" w:rsidP="00A62C15">
      <w:pPr>
        <w:pStyle w:val="AAE-Normal"/>
        <w:rPr>
          <w:color w:val="0070C0"/>
          <w:rtl/>
          <w:lang w:bidi="fa-IR"/>
        </w:rPr>
      </w:pPr>
      <w:r w:rsidRPr="007B1ABF">
        <w:rPr>
          <w:color w:val="0070C0"/>
          <w:lang w:bidi="fa-IR"/>
        </w:rPr>
        <w:t xml:space="preserve">“Settings” Tab of  </w:t>
      </w:r>
      <w:r w:rsidR="001567B8" w:rsidRPr="007B1ABF">
        <w:rPr>
          <w:color w:val="0070C0"/>
          <w:lang w:bidi="fa-IR"/>
        </w:rPr>
        <w:t>“O</w:t>
      </w:r>
      <w:r w:rsidRPr="007B1ABF">
        <w:rPr>
          <w:color w:val="0070C0"/>
          <w:lang w:bidi="fa-IR"/>
        </w:rPr>
        <w:t>vercurrent” Module</w:t>
      </w:r>
      <w:r w:rsidR="006921B0" w:rsidRPr="007B1ABF">
        <w:rPr>
          <w:color w:val="0070C0"/>
          <w:lang w:bidi="fa-IR"/>
        </w:rPr>
        <w:t>, Part</w:t>
      </w:r>
      <w:r w:rsidRPr="007B1ABF">
        <w:rPr>
          <w:color w:val="0070C0"/>
          <w:lang w:bidi="fa-IR"/>
        </w:rPr>
        <w:t xml:space="preserve"> </w:t>
      </w:r>
      <w:r w:rsidR="006921B0" w:rsidRPr="007B1ABF">
        <w:rPr>
          <w:color w:val="0070C0"/>
          <w:lang w:bidi="fa-IR"/>
        </w:rPr>
        <w:t>2</w:t>
      </w:r>
    </w:p>
    <w:p w14:paraId="2D997893" w14:textId="68B9BFE6" w:rsidR="0043775C" w:rsidRDefault="00A62C15" w:rsidP="0005587E">
      <w:pPr>
        <w:pStyle w:val="AAG-Normal"/>
        <w:rPr>
          <w:color w:val="0070C0"/>
          <w:lang w:bidi="fa-IR"/>
        </w:rPr>
      </w:pPr>
      <w:r w:rsidRPr="007B1ABF">
        <w:rPr>
          <w:color w:val="0070C0"/>
          <w:lang w:bidi="fa-IR"/>
        </w:rPr>
        <w:t>Register “Settings” des "Overcurrent" Moduls, Teil 2</w:t>
      </w:r>
    </w:p>
    <w:p w14:paraId="3903CF85" w14:textId="5C0DFFF7" w:rsidR="0005587E" w:rsidRDefault="0049474B" w:rsidP="0005587E">
      <w:pPr>
        <w:pStyle w:val="AAS-Normal"/>
        <w:rPr>
          <w:lang w:val="es-ES" w:bidi="fa-IR"/>
        </w:rPr>
      </w:pPr>
      <w:r w:rsidRPr="00890F71">
        <w:rPr>
          <w:lang w:val="es-ES" w:bidi="fa-IR"/>
        </w:rPr>
        <w:t>.</w:t>
      </w:r>
      <w:r w:rsidRPr="00890F71">
        <w:rPr>
          <w:lang w:val="es-ES"/>
        </w:rPr>
        <w:t xml:space="preserve"> </w:t>
      </w:r>
      <w:r w:rsidRPr="00890F71">
        <w:rPr>
          <w:lang w:val="es-ES" w:bidi="fa-IR"/>
        </w:rPr>
        <w:t>Ajustes de la sala de "Sobrecorriente", Parte II</w:t>
      </w:r>
    </w:p>
    <w:p w14:paraId="6D5712F9" w14:textId="407FC3BB" w:rsidR="0005587E" w:rsidRPr="007B1ABF" w:rsidRDefault="0005587E" w:rsidP="0098002D">
      <w:pPr>
        <w:pStyle w:val="AAF-Normal"/>
        <w:rPr>
          <w:rtl/>
        </w:rPr>
      </w:pPr>
      <w:r>
        <w:t>Bientôt disponible</w:t>
      </w:r>
    </w:p>
    <w:p w14:paraId="73B35D24" w14:textId="67AF910F" w:rsidR="0043775C" w:rsidRDefault="0043775C" w:rsidP="007B27F8">
      <w:pPr>
        <w:pStyle w:val="AAA-MatnAsli"/>
        <w:rPr>
          <w:rtl/>
        </w:rPr>
      </w:pPr>
      <w:r w:rsidRPr="0043775C">
        <w:rPr>
          <w:rFonts w:hint="cs"/>
          <w:rtl/>
        </w:rPr>
        <w:t>در قسمت "</w:t>
      </w:r>
      <w:r w:rsidRPr="0043775C">
        <w:t>Time</w:t>
      </w:r>
      <w:r w:rsidRPr="0043775C">
        <w:rPr>
          <w:rFonts w:hint="cs"/>
          <w:rtl/>
        </w:rPr>
        <w:t xml:space="preserve">" ابتدا زمان </w:t>
      </w:r>
      <w:r>
        <w:rPr>
          <w:rFonts w:hint="cs"/>
          <w:rtl/>
        </w:rPr>
        <w:t>تزریق قبل</w:t>
      </w:r>
      <w:r w:rsidR="00283108">
        <w:rPr>
          <w:rFonts w:hint="cs"/>
          <w:rtl/>
        </w:rPr>
        <w:t xml:space="preserve"> از</w:t>
      </w:r>
      <w:r w:rsidRPr="0043775C">
        <w:rPr>
          <w:rFonts w:hint="cs"/>
          <w:rtl/>
        </w:rPr>
        <w:t xml:space="preserve"> خطا در "</w:t>
      </w:r>
      <w:r w:rsidRPr="0043775C">
        <w:t>PreFault Time</w:t>
      </w:r>
      <w:r w:rsidRPr="0043775C">
        <w:rPr>
          <w:rFonts w:hint="cs"/>
          <w:rtl/>
        </w:rPr>
        <w:t xml:space="preserve">" وارد می‌شود. در تست‌هایی مانند </w:t>
      </w:r>
      <w:r w:rsidR="003836D1">
        <w:rPr>
          <w:rFonts w:cs="Calibri" w:hint="cs"/>
          <w:rtl/>
        </w:rPr>
        <w:t>"</w:t>
      </w:r>
      <w:r w:rsidR="003836D1">
        <w:rPr>
          <w:rFonts w:hint="cs"/>
        </w:rPr>
        <w:t>Directional</w:t>
      </w:r>
      <w:r w:rsidR="003836D1">
        <w:rPr>
          <w:rFonts w:cs="Calibri" w:hint="cs"/>
          <w:rtl/>
        </w:rPr>
        <w:t>"</w:t>
      </w:r>
      <w:r w:rsidR="003836D1">
        <w:rPr>
          <w:rFonts w:hint="cs"/>
          <w:rtl/>
        </w:rPr>
        <w:t xml:space="preserve"> </w:t>
      </w:r>
      <w:r w:rsidRPr="0043775C">
        <w:rPr>
          <w:rFonts w:hint="cs"/>
          <w:rtl/>
        </w:rPr>
        <w:t xml:space="preserve">که با تزریق ولتاژ، </w:t>
      </w:r>
      <w:r w:rsidR="003836D1" w:rsidRPr="003836D1">
        <w:rPr>
          <w:rFonts w:cs="Calibri" w:hint="cs"/>
          <w:rtl/>
        </w:rPr>
        <w:t>"</w:t>
      </w:r>
      <w:r w:rsidRPr="0043775C">
        <w:t>PT</w:t>
      </w:r>
      <w:r w:rsidR="003836D1">
        <w:rPr>
          <w:rFonts w:cs="Calibri" w:hint="cs"/>
          <w:rtl/>
        </w:rPr>
        <w:t>"</w:t>
      </w:r>
      <w:r w:rsidRPr="0043775C">
        <w:rPr>
          <w:rFonts w:hint="cs"/>
          <w:rtl/>
        </w:rPr>
        <w:t>ها</w:t>
      </w:r>
      <w:r w:rsidR="00283108">
        <w:rPr>
          <w:rFonts w:hint="cs"/>
          <w:rtl/>
        </w:rPr>
        <w:t xml:space="preserve">، </w:t>
      </w:r>
      <w:r w:rsidRPr="0043775C">
        <w:rPr>
          <w:rFonts w:hint="cs"/>
          <w:rtl/>
        </w:rPr>
        <w:t>جریان هجومی می‌کشند با زدن تیک "</w:t>
      </w:r>
      <w:r w:rsidRPr="0043775C">
        <w:t>Ramp in Prefault</w:t>
      </w:r>
      <w:r w:rsidRPr="0043775C">
        <w:rPr>
          <w:rFonts w:hint="cs"/>
          <w:rtl/>
        </w:rPr>
        <w:t>" می‌توانید ولتاژ "</w:t>
      </w:r>
      <w:r w:rsidRPr="0043775C">
        <w:t>Ramp</w:t>
      </w:r>
      <w:r w:rsidRPr="0043775C">
        <w:rPr>
          <w:rFonts w:hint="cs"/>
          <w:rtl/>
        </w:rPr>
        <w:t>" ایجاد کنید</w:t>
      </w:r>
      <w:r w:rsidR="003836D1">
        <w:rPr>
          <w:rFonts w:hint="cs"/>
          <w:rtl/>
        </w:rPr>
        <w:t xml:space="preserve"> و از وقوع خطا در دستگاه جلوگیری کنید</w:t>
      </w:r>
      <w:r w:rsidRPr="0043775C">
        <w:rPr>
          <w:rFonts w:hint="cs"/>
          <w:rtl/>
        </w:rPr>
        <w:t>.</w:t>
      </w:r>
      <w:r w:rsidR="003836D1">
        <w:rPr>
          <w:rFonts w:hint="cs"/>
          <w:rtl/>
        </w:rPr>
        <w:t xml:space="preserve"> </w:t>
      </w:r>
      <w:r w:rsidRPr="0043775C">
        <w:rPr>
          <w:rFonts w:hint="cs"/>
          <w:rtl/>
        </w:rPr>
        <w:t xml:space="preserve">توجه </w:t>
      </w:r>
      <w:r>
        <w:rPr>
          <w:rFonts w:hint="cs"/>
          <w:rtl/>
        </w:rPr>
        <w:t xml:space="preserve">داشته باشید تیک این گزینه فقط برای تست </w:t>
      </w:r>
      <w:r w:rsidR="003836D1">
        <w:rPr>
          <w:rFonts w:cs="Calibri" w:hint="cs"/>
          <w:rtl/>
        </w:rPr>
        <w:t>"</w:t>
      </w:r>
      <w:r>
        <w:t>Directional</w:t>
      </w:r>
      <w:r w:rsidR="003836D1">
        <w:rPr>
          <w:rFonts w:cs="Calibri" w:hint="cs"/>
          <w:rtl/>
        </w:rPr>
        <w:t>"</w:t>
      </w:r>
      <w:r>
        <w:rPr>
          <w:rFonts w:hint="cs"/>
          <w:rtl/>
        </w:rPr>
        <w:t xml:space="preserve"> و یا شرایطی</w:t>
      </w:r>
      <w:r w:rsidRPr="0043775C">
        <w:rPr>
          <w:rFonts w:hint="cs"/>
          <w:rtl/>
        </w:rPr>
        <w:t xml:space="preserve"> که در قسمت "</w:t>
      </w:r>
      <w:r w:rsidRPr="0043775C">
        <w:t>Voltage Output</w:t>
      </w:r>
      <w:r w:rsidRPr="0043775C">
        <w:rPr>
          <w:rFonts w:hint="cs"/>
          <w:rtl/>
        </w:rPr>
        <w:t>"  ولتاژ تعریف کرده باشید</w:t>
      </w:r>
      <w:r>
        <w:rPr>
          <w:rFonts w:hint="cs"/>
          <w:rtl/>
        </w:rPr>
        <w:t xml:space="preserve"> فعال است</w:t>
      </w:r>
      <w:r w:rsidRPr="0043775C">
        <w:rPr>
          <w:rFonts w:hint="cs"/>
          <w:rtl/>
        </w:rPr>
        <w:t>.</w:t>
      </w:r>
    </w:p>
    <w:p w14:paraId="555CDBB7" w14:textId="6ACA92CB" w:rsidR="00051AB3" w:rsidRDefault="00051AB3" w:rsidP="00051AB3">
      <w:pPr>
        <w:pStyle w:val="AAAR-Normal"/>
        <w:jc w:val="left"/>
        <w:rPr>
          <w:rtl/>
        </w:rPr>
      </w:pPr>
      <w:r>
        <w:rPr>
          <w:rtl/>
        </w:rPr>
        <w:t>قر</w:t>
      </w:r>
      <w:r>
        <w:rPr>
          <w:rFonts w:hint="cs"/>
          <w:rtl/>
        </w:rPr>
        <w:t>ی</w:t>
      </w:r>
      <w:r>
        <w:rPr>
          <w:rFonts w:hint="eastAsia"/>
          <w:rtl/>
        </w:rPr>
        <w:t>با</w:t>
      </w:r>
      <w:r>
        <w:rPr>
          <w:rtl/>
        </w:rPr>
        <w:t>...</w:t>
      </w:r>
    </w:p>
    <w:p w14:paraId="430921B1" w14:textId="77777777" w:rsidR="0043775C" w:rsidRDefault="008605C5" w:rsidP="008E7F89">
      <w:pPr>
        <w:pStyle w:val="AAE-Normal"/>
        <w:rPr>
          <w:rtl/>
        </w:rPr>
      </w:pPr>
      <w:r>
        <w:t xml:space="preserve">In “Time” section, first, the injection time before fault in “PreFault Time” is entered. In tests such as “Directional” where by injecting voltage, “PTs” draw inrush current, by checking “Ramp in Prefault” you can create a “Ramp” voltage and </w:t>
      </w:r>
      <w:r w:rsidR="005C0888">
        <w:t xml:space="preserve">prevent device errors. </w:t>
      </w:r>
      <w:r>
        <w:t xml:space="preserve"> </w:t>
      </w:r>
      <w:r w:rsidR="00615D43">
        <w:t xml:space="preserve">Note that checking this option is only possible for “Directional” tests or </w:t>
      </w:r>
      <w:r w:rsidR="008E7F89">
        <w:t xml:space="preserve">in </w:t>
      </w:r>
      <w:r w:rsidR="00615D43">
        <w:t>conditions determined in “</w:t>
      </w:r>
      <w:r w:rsidR="008E7F89">
        <w:t>Voltage</w:t>
      </w:r>
      <w:r w:rsidR="00615D43">
        <w:t xml:space="preserve"> Output” section. </w:t>
      </w:r>
    </w:p>
    <w:p w14:paraId="6989D378" w14:textId="61A7B8D1" w:rsidR="006A6B7E" w:rsidRDefault="006A6B7E" w:rsidP="0005587E">
      <w:pPr>
        <w:pStyle w:val="AAG-Normal"/>
        <w:rPr>
          <w:lang w:val="de-DE"/>
        </w:rPr>
      </w:pPr>
      <w:r w:rsidRPr="008E5DFF">
        <w:rPr>
          <w:lang w:val="de-DE"/>
        </w:rPr>
        <w:t xml:space="preserve">Im Abschnitt </w:t>
      </w:r>
      <w:r>
        <w:rPr>
          <w:lang w:val="de-DE"/>
        </w:rPr>
        <w:t>„</w:t>
      </w:r>
      <w:r w:rsidRPr="008E5DFF">
        <w:rPr>
          <w:lang w:val="de-DE"/>
        </w:rPr>
        <w:t>Time</w:t>
      </w:r>
      <w:r>
        <w:rPr>
          <w:lang w:val="de-DE"/>
        </w:rPr>
        <w:t>“</w:t>
      </w:r>
      <w:r w:rsidRPr="008E5DFF">
        <w:rPr>
          <w:lang w:val="de-DE"/>
        </w:rPr>
        <w:t xml:space="preserve"> wird zunächst die Einspritzzeit vor dem Fehler in </w:t>
      </w:r>
      <w:r>
        <w:rPr>
          <w:lang w:val="de-DE"/>
        </w:rPr>
        <w:t>„</w:t>
      </w:r>
      <w:r w:rsidRPr="008E5DFF">
        <w:rPr>
          <w:lang w:val="de-DE"/>
        </w:rPr>
        <w:t>PreFault Time</w:t>
      </w:r>
      <w:r>
        <w:rPr>
          <w:lang w:val="de-DE"/>
        </w:rPr>
        <w:t>“</w:t>
      </w:r>
      <w:r w:rsidRPr="008E5DFF">
        <w:rPr>
          <w:lang w:val="de-DE"/>
        </w:rPr>
        <w:t xml:space="preserve"> eingegeben.</w:t>
      </w:r>
      <w:r w:rsidRPr="00E06261">
        <w:rPr>
          <w:lang w:val="de-DE"/>
        </w:rPr>
        <w:t xml:space="preserve"> Bei </w:t>
      </w:r>
      <w:r>
        <w:rPr>
          <w:lang w:val="de-DE"/>
        </w:rPr>
        <w:t xml:space="preserve">ungerichteten </w:t>
      </w:r>
      <w:r w:rsidRPr="00E06261">
        <w:rPr>
          <w:lang w:val="de-DE"/>
        </w:rPr>
        <w:t xml:space="preserve">Tests, bei denen "PTs" durch Einspeisen von Spannung Einschaltstrom ziehen, können Sie durch Aktivieren von </w:t>
      </w:r>
      <w:r>
        <w:rPr>
          <w:lang w:val="de-DE"/>
        </w:rPr>
        <w:t>„</w:t>
      </w:r>
      <w:r w:rsidRPr="00E06261">
        <w:rPr>
          <w:lang w:val="de-DE"/>
        </w:rPr>
        <w:t>Ramp in Prefault</w:t>
      </w:r>
      <w:r>
        <w:rPr>
          <w:lang w:val="de-DE"/>
        </w:rPr>
        <w:t>“</w:t>
      </w:r>
      <w:r w:rsidRPr="00E06261">
        <w:rPr>
          <w:lang w:val="de-DE"/>
        </w:rPr>
        <w:t xml:space="preserve"> eine </w:t>
      </w:r>
      <w:r>
        <w:rPr>
          <w:lang w:val="de-DE"/>
        </w:rPr>
        <w:t>„</w:t>
      </w:r>
      <w:r w:rsidRPr="00E06261">
        <w:rPr>
          <w:lang w:val="de-DE"/>
        </w:rPr>
        <w:t>Ramp</w:t>
      </w:r>
      <w:r>
        <w:rPr>
          <w:lang w:val="de-DE"/>
        </w:rPr>
        <w:t>“</w:t>
      </w:r>
      <w:r w:rsidRPr="00E06261">
        <w:rPr>
          <w:lang w:val="de-DE"/>
        </w:rPr>
        <w:t xml:space="preserve"> erzeugen und Gerätefehler verhindern.</w:t>
      </w:r>
      <w:r w:rsidRPr="006A723B">
        <w:rPr>
          <w:lang w:val="de-DE"/>
        </w:rPr>
        <w:t xml:space="preserve"> Beachten Sie, dass die Prüfung dieser Option nur für </w:t>
      </w:r>
      <w:r>
        <w:rPr>
          <w:lang w:val="de-DE"/>
        </w:rPr>
        <w:t>ungerichtete Prüfung</w:t>
      </w:r>
      <w:r w:rsidRPr="006A723B">
        <w:rPr>
          <w:lang w:val="de-DE"/>
        </w:rPr>
        <w:t xml:space="preserve"> oder unter Bedingungen möglich ist, die im Abschnitt </w:t>
      </w:r>
      <w:r>
        <w:rPr>
          <w:lang w:val="de-DE"/>
        </w:rPr>
        <w:t>„</w:t>
      </w:r>
      <w:r w:rsidRPr="006A723B">
        <w:rPr>
          <w:lang w:val="de-DE"/>
        </w:rPr>
        <w:t>Voltage Output</w:t>
      </w:r>
      <w:r>
        <w:rPr>
          <w:lang w:val="de-DE"/>
        </w:rPr>
        <w:t>“</w:t>
      </w:r>
      <w:r w:rsidRPr="006A723B">
        <w:rPr>
          <w:lang w:val="de-DE"/>
        </w:rPr>
        <w:t xml:space="preserve"> festgelegt sind.</w:t>
      </w:r>
    </w:p>
    <w:p w14:paraId="7A6A0C61" w14:textId="4E4D48AA" w:rsidR="0005587E" w:rsidRDefault="0049474B" w:rsidP="0005587E">
      <w:pPr>
        <w:pStyle w:val="AAS-Normal"/>
        <w:rPr>
          <w:lang w:val="es-ES"/>
        </w:rPr>
      </w:pPr>
      <w:r w:rsidRPr="00890F71">
        <w:rPr>
          <w:lang w:val="es-ES"/>
        </w:rPr>
        <w:t>. En la sección "Tiempo", primero se introduce el tiempo de inyección antes de la falla en "Tiempo de Pre-Falla". En pruebas como "Direccional", donde al inyectar el voltaje, los "PTs" toman la corriente de entrada, al comprobar "Rampa en Prefallo" se puede crear un voltaje de "Rampa" y prevenir errores del dispositivo.  Tenga en cuenta que marcar esta opción sólo es posible para las pruebas "Direccionales" o en las condiciones determinadas en la sección "Salida de tensión".</w:t>
      </w:r>
    </w:p>
    <w:p w14:paraId="5307559E" w14:textId="3A65BA6D" w:rsidR="0005587E" w:rsidRDefault="0005587E" w:rsidP="0098002D">
      <w:pPr>
        <w:pStyle w:val="AAF-Normal"/>
        <w:rPr>
          <w:lang w:val="de-DE"/>
        </w:rPr>
      </w:pPr>
      <w:r>
        <w:rPr>
          <w:lang w:val="de-DE"/>
        </w:rPr>
        <w:t>Bientôt disponible</w:t>
      </w:r>
    </w:p>
    <w:p w14:paraId="6BADB2E6" w14:textId="21CE5A5B" w:rsidR="003C1D3B" w:rsidRPr="003C1D3B" w:rsidRDefault="003C1D3B" w:rsidP="00CC514C">
      <w:pPr>
        <w:pStyle w:val="AAA-Aks"/>
      </w:pPr>
      <w:r>
        <w:drawing>
          <wp:inline distT="0" distB="0" distL="0" distR="0" wp14:anchorId="7B742505" wp14:editId="3BF84A72">
            <wp:extent cx="1935764" cy="525855"/>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4947" cy="533783"/>
                    </a:xfrm>
                    <a:prstGeom prst="rect">
                      <a:avLst/>
                    </a:prstGeom>
                    <a:noFill/>
                    <a:ln>
                      <a:noFill/>
                    </a:ln>
                  </pic:spPr>
                </pic:pic>
              </a:graphicData>
            </a:graphic>
          </wp:inline>
        </w:drawing>
      </w:r>
    </w:p>
    <w:p w14:paraId="50BA6DA5" w14:textId="05349CEA" w:rsidR="0043775C" w:rsidRDefault="0043775C" w:rsidP="007B27F8">
      <w:pPr>
        <w:pStyle w:val="AAA-MatnAsli"/>
        <w:rPr>
          <w:rtl/>
        </w:rPr>
      </w:pPr>
      <w:r w:rsidRPr="0043775C">
        <w:rPr>
          <w:rFonts w:hint="cs"/>
          <w:rtl/>
        </w:rPr>
        <w:t>در"</w:t>
      </w:r>
      <w:r w:rsidRPr="00A62C15">
        <w:rPr>
          <w:lang w:val="de-DE"/>
        </w:rPr>
        <w:t>Max Fault Time</w:t>
      </w:r>
      <w:r w:rsidRPr="0043775C">
        <w:rPr>
          <w:rFonts w:hint="cs"/>
          <w:rtl/>
        </w:rPr>
        <w:t>" حداکثر زمان تزریق خطا را به دو فرم "</w:t>
      </w:r>
      <w:r w:rsidRPr="00A62C15">
        <w:rPr>
          <w:lang w:val="de-DE"/>
        </w:rPr>
        <w:t>Abs</w:t>
      </w:r>
      <w:r w:rsidRPr="0043775C">
        <w:rPr>
          <w:rFonts w:hint="cs"/>
          <w:rtl/>
        </w:rPr>
        <w:t>" یا</w:t>
      </w:r>
      <w:r w:rsidRPr="00A62C15">
        <w:rPr>
          <w:lang w:val="de-DE"/>
        </w:rPr>
        <w:t xml:space="preserve"> </w:t>
      </w:r>
      <w:r w:rsidRPr="0043775C">
        <w:rPr>
          <w:rFonts w:hint="cs"/>
          <w:rtl/>
        </w:rPr>
        <w:t>"</w:t>
      </w:r>
      <w:r w:rsidRPr="00A62C15">
        <w:rPr>
          <w:lang w:val="de-DE"/>
        </w:rPr>
        <w:t>Rel</w:t>
      </w:r>
      <w:r w:rsidRPr="0043775C">
        <w:rPr>
          <w:rFonts w:hint="cs"/>
          <w:rtl/>
        </w:rPr>
        <w:t xml:space="preserve">" که خود شامل سه بخش </w:t>
      </w:r>
      <w:r w:rsidR="00283108">
        <w:rPr>
          <w:rFonts w:hint="cs"/>
          <w:rtl/>
        </w:rPr>
        <w:t>می‌باشد،</w:t>
      </w:r>
      <w:r w:rsidR="003836D1" w:rsidRPr="00A62C15">
        <w:rPr>
          <w:lang w:val="de-DE"/>
        </w:rPr>
        <w:t xml:space="preserve"> </w:t>
      </w:r>
      <w:r w:rsidRPr="0043775C">
        <w:rPr>
          <w:rFonts w:hint="cs"/>
          <w:rtl/>
        </w:rPr>
        <w:t>مشخص می‌کنید. در مورد این زمان توجه کنید که اگر زمان "</w:t>
      </w:r>
      <w:r w:rsidRPr="00A62C15">
        <w:rPr>
          <w:lang w:val="de-DE"/>
        </w:rPr>
        <w:t>Max Fault Time</w:t>
      </w:r>
      <w:r w:rsidRPr="0043775C">
        <w:rPr>
          <w:rFonts w:hint="cs"/>
          <w:rtl/>
        </w:rPr>
        <w:t xml:space="preserve">" از زمان </w:t>
      </w:r>
      <w:r w:rsidRPr="00A62C15">
        <w:rPr>
          <w:lang w:val="de-DE"/>
        </w:rPr>
        <w:t xml:space="preserve"> </w:t>
      </w:r>
      <w:r w:rsidRPr="0043775C">
        <w:rPr>
          <w:rFonts w:hint="cs"/>
          <w:rtl/>
        </w:rPr>
        <w:t>"</w:t>
      </w:r>
      <w:r w:rsidRPr="00A62C15">
        <w:rPr>
          <w:lang w:val="de-DE"/>
        </w:rPr>
        <w:t>Trip</w:t>
      </w:r>
      <w:r w:rsidRPr="0043775C">
        <w:rPr>
          <w:rFonts w:hint="cs"/>
          <w:rtl/>
        </w:rPr>
        <w:t xml:space="preserve">"  نقطه </w:t>
      </w:r>
      <w:r w:rsidR="007B27F8">
        <w:rPr>
          <w:rFonts w:cs="Calibri" w:hint="cs"/>
          <w:rtl/>
        </w:rPr>
        <w:t>"</w:t>
      </w:r>
      <w:r w:rsidRPr="00A62C15">
        <w:rPr>
          <w:lang w:val="de-DE"/>
        </w:rPr>
        <w:t>Shot</w:t>
      </w:r>
      <w:r w:rsidR="007B27F8">
        <w:rPr>
          <w:rFonts w:cs="Calibri" w:hint="cs"/>
          <w:rtl/>
        </w:rPr>
        <w:t>"</w:t>
      </w:r>
      <w:r w:rsidRPr="0043775C">
        <w:rPr>
          <w:rFonts w:hint="cs"/>
          <w:rtl/>
        </w:rPr>
        <w:t xml:space="preserve"> شده‌ای کمتر باشد، نتیجه ارزیابی اشتباه خواهد شد. </w:t>
      </w:r>
    </w:p>
    <w:p w14:paraId="4E7471E8" w14:textId="72160404" w:rsidR="00051AB3" w:rsidRDefault="00051AB3" w:rsidP="00051AB3">
      <w:pPr>
        <w:pStyle w:val="AAAR-Normal"/>
        <w:jc w:val="left"/>
        <w:rPr>
          <w:rtl/>
        </w:rPr>
      </w:pPr>
      <w:r>
        <w:rPr>
          <w:rtl/>
        </w:rPr>
        <w:t>قر</w:t>
      </w:r>
      <w:r>
        <w:rPr>
          <w:rFonts w:hint="cs"/>
          <w:rtl/>
        </w:rPr>
        <w:t>ی</w:t>
      </w:r>
      <w:r>
        <w:rPr>
          <w:rFonts w:hint="eastAsia"/>
          <w:rtl/>
        </w:rPr>
        <w:t>با</w:t>
      </w:r>
      <w:r>
        <w:rPr>
          <w:rtl/>
        </w:rPr>
        <w:t>...</w:t>
      </w:r>
    </w:p>
    <w:p w14:paraId="1B0D2AD6" w14:textId="77777777" w:rsidR="0043775C" w:rsidRDefault="0093788F" w:rsidP="006B15EA">
      <w:pPr>
        <w:pStyle w:val="AAE-Normal"/>
        <w:rPr>
          <w:rtl/>
        </w:rPr>
      </w:pPr>
      <w:r>
        <w:t>In “Max Fault Time”, the maximum fault injection time is specified in the form of “Abs” or “Rel”</w:t>
      </w:r>
      <w:r w:rsidR="00650270">
        <w:t xml:space="preserve"> which</w:t>
      </w:r>
      <w:r w:rsidR="006D1BE4">
        <w:t xml:space="preserve"> itself</w:t>
      </w:r>
      <w:r w:rsidR="00650270">
        <w:t xml:space="preserve"> includes three sections. </w:t>
      </w:r>
      <w:r w:rsidR="00A27113">
        <w:t xml:space="preserve">Note that if the time specified in “Max Fault Time” is shorter than time of the “Trip” time of the shot point, result of the evaluation will be wrong. </w:t>
      </w:r>
    </w:p>
    <w:p w14:paraId="17285AC1" w14:textId="1ECFA64D" w:rsidR="006A6B7E" w:rsidRDefault="006A6B7E" w:rsidP="0005587E">
      <w:pPr>
        <w:pStyle w:val="AAG-Normal"/>
        <w:rPr>
          <w:lang w:val="de-DE"/>
        </w:rPr>
      </w:pPr>
      <w:r w:rsidRPr="006A723B">
        <w:rPr>
          <w:lang w:val="de-DE"/>
        </w:rPr>
        <w:t xml:space="preserve">In </w:t>
      </w:r>
      <w:r>
        <w:rPr>
          <w:lang w:val="de-DE"/>
        </w:rPr>
        <w:t>„</w:t>
      </w:r>
      <w:r w:rsidRPr="006A723B">
        <w:rPr>
          <w:lang w:val="de-DE"/>
        </w:rPr>
        <w:t>Max Fault Time</w:t>
      </w:r>
      <w:r>
        <w:rPr>
          <w:lang w:val="de-DE"/>
        </w:rPr>
        <w:t>“</w:t>
      </w:r>
      <w:r w:rsidRPr="006A723B">
        <w:rPr>
          <w:lang w:val="de-DE"/>
        </w:rPr>
        <w:t xml:space="preserve"> wird die maximale Fehlerinjektionszeit in Form von </w:t>
      </w:r>
      <w:r>
        <w:rPr>
          <w:lang w:val="de-DE"/>
        </w:rPr>
        <w:t>„</w:t>
      </w:r>
      <w:r w:rsidRPr="006A723B">
        <w:rPr>
          <w:lang w:val="de-DE"/>
        </w:rPr>
        <w:t>Abs</w:t>
      </w:r>
      <w:r>
        <w:rPr>
          <w:lang w:val="de-DE"/>
        </w:rPr>
        <w:t>“</w:t>
      </w:r>
      <w:r w:rsidRPr="006A723B">
        <w:rPr>
          <w:lang w:val="de-DE"/>
        </w:rPr>
        <w:t xml:space="preserve"> oder </w:t>
      </w:r>
      <w:r>
        <w:rPr>
          <w:lang w:val="de-DE"/>
        </w:rPr>
        <w:t>„</w:t>
      </w:r>
      <w:r w:rsidRPr="006A723B">
        <w:rPr>
          <w:lang w:val="de-DE"/>
        </w:rPr>
        <w:t>Rel</w:t>
      </w:r>
      <w:r>
        <w:rPr>
          <w:lang w:val="de-DE"/>
        </w:rPr>
        <w:t>“</w:t>
      </w:r>
      <w:r w:rsidRPr="006A723B">
        <w:rPr>
          <w:lang w:val="de-DE"/>
        </w:rPr>
        <w:t xml:space="preserve"> angegeben, die selbst drei Abschnitte umfasst.</w:t>
      </w:r>
      <w:r w:rsidRPr="005D55B0">
        <w:rPr>
          <w:lang w:val="de-DE"/>
        </w:rPr>
        <w:t xml:space="preserve"> Beachten Sie, dass, wenn die in </w:t>
      </w:r>
      <w:r>
        <w:rPr>
          <w:lang w:val="de-DE"/>
        </w:rPr>
        <w:t>„</w:t>
      </w:r>
      <w:r w:rsidRPr="005D55B0">
        <w:rPr>
          <w:lang w:val="de-DE"/>
        </w:rPr>
        <w:t>Max Fault Time</w:t>
      </w:r>
      <w:r>
        <w:rPr>
          <w:lang w:val="de-DE"/>
        </w:rPr>
        <w:t>“</w:t>
      </w:r>
      <w:r w:rsidRPr="005D55B0">
        <w:rPr>
          <w:lang w:val="de-DE"/>
        </w:rPr>
        <w:t xml:space="preserve"> angegebene Zeit kürzer als die Zeit der </w:t>
      </w:r>
      <w:r w:rsidRPr="00AD5A5B">
        <w:rPr>
          <w:lang w:val="de-DE"/>
        </w:rPr>
        <w:t>Auslösezeit</w:t>
      </w:r>
      <w:r w:rsidRPr="005D55B0">
        <w:rPr>
          <w:lang w:val="de-DE"/>
        </w:rPr>
        <w:t xml:space="preserve"> des Schusspunkts ist, das Ergebnis der Auswertung falsch ist.</w:t>
      </w:r>
    </w:p>
    <w:p w14:paraId="1F2BA59A" w14:textId="3769F595" w:rsidR="0005587E" w:rsidRDefault="0049474B" w:rsidP="0005587E">
      <w:pPr>
        <w:pStyle w:val="AAS-Normal"/>
        <w:rPr>
          <w:lang w:val="es-ES"/>
        </w:rPr>
      </w:pPr>
      <w:r w:rsidRPr="00890F71">
        <w:rPr>
          <w:lang w:val="es-ES"/>
        </w:rPr>
        <w:t>. En "Max Fault Time", el tiempo máximo de inyección de fallas se especifica en forma de "Abs" o "Rel" que a su vez incluye tres secciones. Tenga en cuenta que si el tiempo especificado en "Max Fault Time" es más corto que el tiempo de "Trip" del punto de inyección, el resultado de la evaluación será erróneo.</w:t>
      </w:r>
    </w:p>
    <w:p w14:paraId="49CB239D" w14:textId="4BD02FD5" w:rsidR="0005587E" w:rsidRDefault="0005587E" w:rsidP="0098002D">
      <w:pPr>
        <w:pStyle w:val="AAF-Normal"/>
        <w:rPr>
          <w:lang w:val="de-DE"/>
        </w:rPr>
      </w:pPr>
      <w:r>
        <w:rPr>
          <w:lang w:val="de-DE"/>
        </w:rPr>
        <w:t>Bientôt disponible</w:t>
      </w:r>
    </w:p>
    <w:p w14:paraId="0CC7E21D" w14:textId="525192BE" w:rsidR="003C1D3B" w:rsidRPr="003C1D3B" w:rsidRDefault="003C1D3B" w:rsidP="00CC514C">
      <w:pPr>
        <w:pStyle w:val="AAA-Aks"/>
      </w:pPr>
      <w:r>
        <w:drawing>
          <wp:inline distT="0" distB="0" distL="0" distR="0" wp14:anchorId="10CFAAD6" wp14:editId="6AB8E5B7">
            <wp:extent cx="1576083" cy="410617"/>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7052" cy="413475"/>
                    </a:xfrm>
                    <a:prstGeom prst="rect">
                      <a:avLst/>
                    </a:prstGeom>
                    <a:noFill/>
                    <a:ln>
                      <a:noFill/>
                    </a:ln>
                  </pic:spPr>
                </pic:pic>
              </a:graphicData>
            </a:graphic>
          </wp:inline>
        </w:drawing>
      </w:r>
    </w:p>
    <w:p w14:paraId="6B4D9CBF" w14:textId="484967C9" w:rsidR="0043775C" w:rsidRDefault="0043775C" w:rsidP="007B27F8">
      <w:pPr>
        <w:pStyle w:val="AAA-MatnAsli"/>
        <w:rPr>
          <w:rtl/>
        </w:rPr>
      </w:pPr>
      <w:r w:rsidRPr="0043775C">
        <w:rPr>
          <w:rFonts w:hint="cs"/>
          <w:rtl/>
        </w:rPr>
        <w:t xml:space="preserve">اگر از فیلد </w:t>
      </w:r>
      <w:r w:rsidR="007742E3" w:rsidRPr="0043775C">
        <w:rPr>
          <w:rFonts w:hint="cs"/>
          <w:rtl/>
        </w:rPr>
        <w:t>"</w:t>
      </w:r>
      <w:r w:rsidRPr="00A62C15">
        <w:rPr>
          <w:lang w:val="de-DE"/>
        </w:rPr>
        <w:t>Max Fault Time(Abs)</w:t>
      </w:r>
      <w:r w:rsidR="007742E3" w:rsidRPr="007742E3">
        <w:rPr>
          <w:rFonts w:hint="cs"/>
          <w:rtl/>
        </w:rPr>
        <w:t xml:space="preserve"> </w:t>
      </w:r>
      <w:r w:rsidR="007742E3" w:rsidRPr="0043775C">
        <w:rPr>
          <w:rFonts w:hint="cs"/>
          <w:rtl/>
        </w:rPr>
        <w:t>"</w:t>
      </w:r>
      <w:r w:rsidRPr="0043775C">
        <w:rPr>
          <w:rFonts w:hint="cs"/>
          <w:rtl/>
        </w:rPr>
        <w:t xml:space="preserve"> استفاده کنید باید یک زمان بر حسب ثانیه برای حداکثر زمان تزریق سیگنال خطا </w:t>
      </w:r>
      <w:r w:rsidR="00283108">
        <w:rPr>
          <w:rFonts w:hint="cs"/>
          <w:rtl/>
        </w:rPr>
        <w:t>(</w:t>
      </w:r>
      <w:r w:rsidRPr="0043775C">
        <w:rPr>
          <w:rFonts w:hint="cs"/>
          <w:rtl/>
        </w:rPr>
        <w:t>برای همه نقاط</w:t>
      </w:r>
      <w:r w:rsidR="00283108">
        <w:rPr>
          <w:rFonts w:hint="cs"/>
          <w:rtl/>
        </w:rPr>
        <w:t>)</w:t>
      </w:r>
      <w:r w:rsidRPr="0043775C">
        <w:rPr>
          <w:rFonts w:hint="cs"/>
          <w:rtl/>
        </w:rPr>
        <w:t xml:space="preserve"> وارد کنید، اما برای افزایش سرعت تست می‌توانید از گزینه </w:t>
      </w:r>
      <w:r w:rsidR="007742E3" w:rsidRPr="0043775C">
        <w:rPr>
          <w:rFonts w:hint="cs"/>
          <w:rtl/>
        </w:rPr>
        <w:t>"</w:t>
      </w:r>
      <w:r w:rsidRPr="00A62C15">
        <w:rPr>
          <w:lang w:val="de-DE"/>
        </w:rPr>
        <w:t>Max Fault Time(Rel)</w:t>
      </w:r>
      <w:r w:rsidR="007742E3" w:rsidRPr="007742E3">
        <w:rPr>
          <w:rFonts w:hint="cs"/>
          <w:rtl/>
        </w:rPr>
        <w:t xml:space="preserve"> </w:t>
      </w:r>
      <w:r w:rsidR="007742E3" w:rsidRPr="0043775C">
        <w:rPr>
          <w:rFonts w:hint="cs"/>
          <w:rtl/>
        </w:rPr>
        <w:t>"</w:t>
      </w:r>
      <w:r w:rsidRPr="0043775C">
        <w:rPr>
          <w:rFonts w:hint="cs"/>
          <w:rtl/>
        </w:rPr>
        <w:t xml:space="preserve"> استفاده کنید. با زدن تیک این گزینه، سه گزینه دیگر ظاهر می‌شوند. با وارد کردن عددی در </w:t>
      </w:r>
      <w:r w:rsidR="007742E3" w:rsidRPr="0043775C">
        <w:rPr>
          <w:rFonts w:hint="cs"/>
          <w:rtl/>
        </w:rPr>
        <w:t>"</w:t>
      </w:r>
      <w:r w:rsidRPr="00A62C15">
        <w:rPr>
          <w:lang w:val="de-DE"/>
        </w:rPr>
        <w:t>Add %of Tnom</w:t>
      </w:r>
      <w:r w:rsidR="007742E3" w:rsidRPr="0043775C">
        <w:rPr>
          <w:rFonts w:hint="cs"/>
          <w:rtl/>
        </w:rPr>
        <w:t>"</w:t>
      </w:r>
      <w:r w:rsidRPr="0043775C">
        <w:rPr>
          <w:rFonts w:hint="cs"/>
          <w:rtl/>
        </w:rPr>
        <w:t xml:space="preserve"> زمان تزریق سیگنال خطا در هر نقطه، برابر با زمان نامی نقطه تست به اضافه درصدی از زمان نامی وارد شده در این فیلد می‌شود. یعنی اگر زمان نامی نقطه تست 10 ثانیه باشد و در این فیلد 5 درصد وارد شود، حداکثر زمان تزریق خطا 1.05 برابر زمان نامی تست </w:t>
      </w:r>
      <w:r w:rsidR="003836D1">
        <w:rPr>
          <w:rFonts w:hint="cs"/>
          <w:rtl/>
        </w:rPr>
        <w:t xml:space="preserve">یعنی 10.5 ثانیه </w:t>
      </w:r>
      <w:r w:rsidRPr="0043775C">
        <w:rPr>
          <w:rFonts w:hint="cs"/>
          <w:rtl/>
        </w:rPr>
        <w:t xml:space="preserve">خواهد بود. اما در فیلد </w:t>
      </w:r>
      <w:r w:rsidR="007742E3" w:rsidRPr="0043775C">
        <w:rPr>
          <w:rFonts w:hint="cs"/>
          <w:rtl/>
        </w:rPr>
        <w:t>"</w:t>
      </w:r>
      <w:r w:rsidRPr="00A62C15">
        <w:rPr>
          <w:lang w:val="de-DE"/>
        </w:rPr>
        <w:t>Add Absolute</w:t>
      </w:r>
      <w:r w:rsidR="007742E3" w:rsidRPr="0043775C">
        <w:rPr>
          <w:rFonts w:hint="cs"/>
          <w:rtl/>
        </w:rPr>
        <w:t>"</w:t>
      </w:r>
      <w:r w:rsidR="003836D1">
        <w:rPr>
          <w:rFonts w:hint="cs"/>
          <w:rtl/>
        </w:rPr>
        <w:t xml:space="preserve"> زمان تزریق خطا به صورت مجموع </w:t>
      </w:r>
      <w:r w:rsidRPr="0043775C">
        <w:rPr>
          <w:rFonts w:hint="cs"/>
          <w:rtl/>
        </w:rPr>
        <w:t xml:space="preserve">زمان نامی تریپ نقطه تست به اضافه زمان وارد شده در این فیلد خواهد بود. برای نقاطی هم که در ناحیه </w:t>
      </w:r>
      <w:r w:rsidR="007742E3" w:rsidRPr="0043775C">
        <w:rPr>
          <w:rFonts w:hint="cs"/>
          <w:rtl/>
        </w:rPr>
        <w:t>"</w:t>
      </w:r>
      <w:r w:rsidRPr="00A62C15">
        <w:rPr>
          <w:lang w:val="de-DE"/>
        </w:rPr>
        <w:t>No Trip</w:t>
      </w:r>
      <w:r w:rsidR="007742E3" w:rsidRPr="0043775C">
        <w:rPr>
          <w:rFonts w:hint="cs"/>
          <w:rtl/>
        </w:rPr>
        <w:t>"</w:t>
      </w:r>
      <w:r w:rsidR="007B27F8">
        <w:rPr>
          <w:rFonts w:hint="cs"/>
          <w:rtl/>
        </w:rPr>
        <w:t xml:space="preserve"> </w:t>
      </w:r>
      <w:r w:rsidRPr="0043775C">
        <w:rPr>
          <w:rFonts w:hint="cs"/>
          <w:rtl/>
        </w:rPr>
        <w:t xml:space="preserve">هستند می‌توان در فیلد </w:t>
      </w:r>
      <w:r w:rsidR="007742E3" w:rsidRPr="0043775C">
        <w:rPr>
          <w:rFonts w:hint="cs"/>
          <w:rtl/>
        </w:rPr>
        <w:t>"</w:t>
      </w:r>
      <w:r w:rsidRPr="00A62C15">
        <w:rPr>
          <w:lang w:val="de-DE"/>
        </w:rPr>
        <w:t>No-Trip Time</w:t>
      </w:r>
      <w:r w:rsidR="007742E3" w:rsidRPr="0043775C">
        <w:rPr>
          <w:rFonts w:hint="cs"/>
          <w:rtl/>
        </w:rPr>
        <w:t>"</w:t>
      </w:r>
      <w:r w:rsidRPr="0043775C">
        <w:rPr>
          <w:rFonts w:hint="cs"/>
          <w:rtl/>
        </w:rPr>
        <w:t xml:space="preserve"> یک زمان مجزا وارد کرد. در صورت وارد کردن زمان در این 4 فیلد نرم افزار بیشترین مقدار را در نظر می‌‌گیرد.</w:t>
      </w:r>
    </w:p>
    <w:p w14:paraId="431F58B2" w14:textId="3C04FF54" w:rsidR="00051AB3" w:rsidRDefault="00051AB3" w:rsidP="00051AB3">
      <w:pPr>
        <w:pStyle w:val="AAAR-Normal"/>
        <w:jc w:val="left"/>
        <w:rPr>
          <w:rtl/>
        </w:rPr>
      </w:pPr>
      <w:r>
        <w:rPr>
          <w:rtl/>
        </w:rPr>
        <w:t>قر</w:t>
      </w:r>
      <w:r>
        <w:rPr>
          <w:rFonts w:hint="cs"/>
          <w:rtl/>
        </w:rPr>
        <w:t>ی</w:t>
      </w:r>
      <w:r>
        <w:rPr>
          <w:rFonts w:hint="eastAsia"/>
          <w:rtl/>
        </w:rPr>
        <w:t>با</w:t>
      </w:r>
      <w:r>
        <w:rPr>
          <w:rtl/>
        </w:rPr>
        <w:t>...</w:t>
      </w:r>
    </w:p>
    <w:p w14:paraId="1B83363D" w14:textId="77777777" w:rsidR="0043775C" w:rsidRDefault="006B15EA" w:rsidP="00A275E2">
      <w:pPr>
        <w:pStyle w:val="AAE-Normal"/>
        <w:rPr>
          <w:rtl/>
        </w:rPr>
      </w:pPr>
      <w:r>
        <w:t xml:space="preserve">If you are using “Max Fault </w:t>
      </w:r>
      <w:r w:rsidR="0095037C">
        <w:t>Time (</w:t>
      </w:r>
      <w:r>
        <w:t>Abs)” field, you need to</w:t>
      </w:r>
      <w:r w:rsidRPr="006B15EA">
        <w:t xml:space="preserve"> </w:t>
      </w:r>
      <w:r w:rsidR="0095037C" w:rsidRPr="006B15EA">
        <w:t>enter</w:t>
      </w:r>
      <w:r w:rsidR="0095037C">
        <w:t xml:space="preserve"> </w:t>
      </w:r>
      <w:r w:rsidR="0095037C" w:rsidRPr="006B15EA">
        <w:t>a</w:t>
      </w:r>
      <w:r w:rsidRPr="006B15EA">
        <w:t xml:space="preserve"> time in </w:t>
      </w:r>
      <w:r w:rsidR="000A4E3D">
        <w:t xml:space="preserve">terms of </w:t>
      </w:r>
      <w:r w:rsidRPr="006B15EA">
        <w:t xml:space="preserve">seconds for the maximum </w:t>
      </w:r>
      <w:r w:rsidR="0069753B">
        <w:t xml:space="preserve">fault signal injection time (for all points). </w:t>
      </w:r>
      <w:r w:rsidR="00824343">
        <w:t xml:space="preserve">But, to increase the speed of the test, </w:t>
      </w:r>
      <w:r w:rsidR="00376FE3">
        <w:t xml:space="preserve">you can use “Max Fault </w:t>
      </w:r>
      <w:r w:rsidR="0095037C">
        <w:t>Time (</w:t>
      </w:r>
      <w:r w:rsidR="00376FE3">
        <w:t xml:space="preserve">Rel)”. </w:t>
      </w:r>
      <w:r w:rsidR="0095037C">
        <w:t>By</w:t>
      </w:r>
      <w:r w:rsidR="00376FE3">
        <w:t xml:space="preserve"> checking </w:t>
      </w:r>
      <w:r w:rsidR="005E649B">
        <w:t xml:space="preserve">this option, three other options appear. By entering a number in “Add%ofTnom”, the fault signal injection time in each point equals the test point nominal time plus a percentage of the nominal time entered in this field. </w:t>
      </w:r>
      <w:r w:rsidR="008F56E7">
        <w:t xml:space="preserve">This means that if </w:t>
      </w:r>
      <w:r w:rsidR="006F7530">
        <w:t xml:space="preserve">the test point nominal time is 10 seconds and 5 percent is entered in this field, the maximum fault injection time (1.05) equals the test nominal time which is 10.5 seconds. </w:t>
      </w:r>
      <w:r w:rsidR="00533B4A">
        <w:t xml:space="preserve">But in “Add Absolute” field, </w:t>
      </w:r>
      <w:r w:rsidR="0060184A">
        <w:t xml:space="preserve">the fault injection time is entered as a sum of the </w:t>
      </w:r>
      <w:r w:rsidR="00AA6AB7">
        <w:t xml:space="preserve">test point trip nominal time plus the time entered in this field. </w:t>
      </w:r>
      <w:r w:rsidR="008C4E00">
        <w:t xml:space="preserve">For points </w:t>
      </w:r>
      <w:r w:rsidR="006F6E96">
        <w:t xml:space="preserve">which are in “No Trip” area, it is possible to enter a separate time in “No-Trip Time” field. </w:t>
      </w:r>
      <w:r w:rsidR="00C57207">
        <w:t xml:space="preserve">If you enter the time in these four fields, the software will </w:t>
      </w:r>
      <w:r w:rsidR="00A275E2">
        <w:t>consider</w:t>
      </w:r>
      <w:r w:rsidR="00C57207">
        <w:t xml:space="preserve"> the longest time. </w:t>
      </w:r>
    </w:p>
    <w:p w14:paraId="46479C2A" w14:textId="6B0EF61F" w:rsidR="006A6B7E" w:rsidRDefault="006A6B7E" w:rsidP="0005587E">
      <w:pPr>
        <w:pStyle w:val="AAG-Normal"/>
        <w:rPr>
          <w:lang w:val="de-DE"/>
        </w:rPr>
      </w:pPr>
      <w:r w:rsidRPr="00C179D7">
        <w:rPr>
          <w:lang w:val="de-DE"/>
        </w:rPr>
        <w:t xml:space="preserve">Wenn Sie das Feld </w:t>
      </w:r>
      <w:r>
        <w:rPr>
          <w:lang w:val="de-DE"/>
        </w:rPr>
        <w:t>„</w:t>
      </w:r>
      <w:r w:rsidRPr="00C179D7">
        <w:rPr>
          <w:lang w:val="de-DE"/>
        </w:rPr>
        <w:t>Max Fault Time (Abs)</w:t>
      </w:r>
      <w:r>
        <w:rPr>
          <w:lang w:val="de-DE"/>
        </w:rPr>
        <w:t>“</w:t>
      </w:r>
      <w:r w:rsidRPr="00C179D7">
        <w:rPr>
          <w:lang w:val="de-DE"/>
        </w:rPr>
        <w:t xml:space="preserve"> verwenden, müssen Sie eine Zeit in Sekunden für die maximale Fehlersignalinjektionszeit (für alle Punkte) eingeben.</w:t>
      </w:r>
      <w:r w:rsidRPr="008D3438">
        <w:rPr>
          <w:lang w:val="de-DE"/>
        </w:rPr>
        <w:t xml:space="preserve"> Um die Geschwindigkeit des Tests zu erhöhen, können Sie jedoch </w:t>
      </w:r>
      <w:r>
        <w:rPr>
          <w:lang w:val="de-DE"/>
        </w:rPr>
        <w:t>„</w:t>
      </w:r>
      <w:r w:rsidRPr="008D3438">
        <w:rPr>
          <w:lang w:val="de-DE"/>
        </w:rPr>
        <w:t>Max Fault Time (Rel)</w:t>
      </w:r>
      <w:r>
        <w:rPr>
          <w:lang w:val="de-DE"/>
        </w:rPr>
        <w:t>“</w:t>
      </w:r>
      <w:r w:rsidRPr="008D3438">
        <w:rPr>
          <w:lang w:val="de-DE"/>
        </w:rPr>
        <w:t xml:space="preserve"> verwenden. Wenn Sie diese Option markieren, werden drei weitere Optionen angezeigt. Durch Eingabe einer Zahl in </w:t>
      </w:r>
      <w:r>
        <w:rPr>
          <w:lang w:val="de-DE"/>
        </w:rPr>
        <w:t>„</w:t>
      </w:r>
      <w:r w:rsidRPr="008D3438">
        <w:rPr>
          <w:lang w:val="de-DE"/>
        </w:rPr>
        <w:t>Add%ofTnom</w:t>
      </w:r>
      <w:r>
        <w:rPr>
          <w:lang w:val="de-DE"/>
        </w:rPr>
        <w:t>“</w:t>
      </w:r>
      <w:r w:rsidRPr="008D3438">
        <w:rPr>
          <w:lang w:val="de-DE"/>
        </w:rPr>
        <w:t xml:space="preserve"> entspricht die Einspritzzeit des Fehlersignals in jedem Punkt der Nennzeit des Prüfpunkts plus einen Prozentsatz der in diesem Feld eingegebenen Nominalzeit.</w:t>
      </w:r>
      <w:r w:rsidRPr="001D356D">
        <w:rPr>
          <w:lang w:val="de-DE"/>
        </w:rPr>
        <w:t xml:space="preserve"> Das bedeutet, dass, wenn die Nennzeit </w:t>
      </w:r>
      <w:r>
        <w:rPr>
          <w:lang w:val="de-DE"/>
        </w:rPr>
        <w:t xml:space="preserve">eines </w:t>
      </w:r>
      <w:r w:rsidRPr="001D356D">
        <w:rPr>
          <w:lang w:val="de-DE"/>
        </w:rPr>
        <w:t>Prüfpunkt 10 Sekunden beträgt und 5 Prozent in diesem Feld eingegeben werden, die maximale Fehlerinjektionszeit (1</w:t>
      </w:r>
      <w:r>
        <w:rPr>
          <w:lang w:val="de-DE"/>
        </w:rPr>
        <w:t>.</w:t>
      </w:r>
      <w:r w:rsidRPr="001D356D">
        <w:rPr>
          <w:lang w:val="de-DE"/>
        </w:rPr>
        <w:t>05) der Prüfnennzeit von 10</w:t>
      </w:r>
      <w:r>
        <w:rPr>
          <w:lang w:val="de-DE"/>
        </w:rPr>
        <w:t>.</w:t>
      </w:r>
      <w:r w:rsidRPr="001D356D">
        <w:rPr>
          <w:lang w:val="de-DE"/>
        </w:rPr>
        <w:t>5 Sekunden entspricht.</w:t>
      </w:r>
      <w:r w:rsidRPr="00B34AB6">
        <w:rPr>
          <w:lang w:val="de-DE"/>
        </w:rPr>
        <w:t xml:space="preserve"> Aber im Feld </w:t>
      </w:r>
      <w:r>
        <w:rPr>
          <w:lang w:val="de-DE"/>
        </w:rPr>
        <w:t>„</w:t>
      </w:r>
      <w:r w:rsidRPr="00B34AB6">
        <w:rPr>
          <w:lang w:val="de-DE"/>
        </w:rPr>
        <w:t>Add Absolute</w:t>
      </w:r>
      <w:r>
        <w:rPr>
          <w:lang w:val="de-DE"/>
        </w:rPr>
        <w:t>“</w:t>
      </w:r>
      <w:r w:rsidRPr="00B34AB6">
        <w:rPr>
          <w:lang w:val="de-DE"/>
        </w:rPr>
        <w:t xml:space="preserve"> wird die Fehlerinjektionszeit als Summe der Prüfpunktauslöse-Nennzeit plus der in diesem Feld eingegebenen Zeit eingegeben.</w:t>
      </w:r>
      <w:r w:rsidRPr="00B52DB4">
        <w:rPr>
          <w:lang w:val="de-DE"/>
        </w:rPr>
        <w:t xml:space="preserve"> Für Punkte, die im Bereich </w:t>
      </w:r>
      <w:r>
        <w:rPr>
          <w:lang w:val="de-DE"/>
        </w:rPr>
        <w:t>„</w:t>
      </w:r>
      <w:r w:rsidRPr="00B52DB4">
        <w:rPr>
          <w:lang w:val="de-DE"/>
        </w:rPr>
        <w:t>No Trip</w:t>
      </w:r>
      <w:r>
        <w:rPr>
          <w:lang w:val="de-DE"/>
        </w:rPr>
        <w:t>“</w:t>
      </w:r>
      <w:r w:rsidRPr="00B52DB4">
        <w:rPr>
          <w:lang w:val="de-DE"/>
        </w:rPr>
        <w:t xml:space="preserve"> liegen, ist es möglich, im Feld </w:t>
      </w:r>
      <w:r>
        <w:rPr>
          <w:lang w:val="de-DE"/>
        </w:rPr>
        <w:t>„</w:t>
      </w:r>
      <w:r w:rsidRPr="00B52DB4">
        <w:rPr>
          <w:lang w:val="de-DE"/>
        </w:rPr>
        <w:t>No-Trip Time</w:t>
      </w:r>
      <w:r>
        <w:rPr>
          <w:lang w:val="de-DE"/>
        </w:rPr>
        <w:t>“</w:t>
      </w:r>
      <w:r w:rsidRPr="00B52DB4">
        <w:rPr>
          <w:lang w:val="de-DE"/>
        </w:rPr>
        <w:t xml:space="preserve"> eine separate Zeit einzugeben.</w:t>
      </w:r>
      <w:r w:rsidRPr="00866202">
        <w:rPr>
          <w:lang w:val="de-DE"/>
        </w:rPr>
        <w:t xml:space="preserve"> Wenn Sie die Zeit in diese vier Felder eingeben, berücksichtigt die Software die längste Zeit.</w:t>
      </w:r>
    </w:p>
    <w:p w14:paraId="3804EE09" w14:textId="587E41B7" w:rsidR="0005587E" w:rsidRDefault="00FE3797" w:rsidP="0005587E">
      <w:pPr>
        <w:pStyle w:val="AAS-Normal"/>
        <w:rPr>
          <w:lang w:val="es-ES"/>
        </w:rPr>
      </w:pPr>
      <w:r w:rsidRPr="00890F71">
        <w:rPr>
          <w:lang w:val="es-ES"/>
        </w:rPr>
        <w:t>. Si utiliza el campo "Tiempo máximo de falla (Abs)", debe introducir un tiempo en términos de segundos para el tiempo máximo de inyección de la señal de falla (para todos los puntos). Pero, para aumentar la velocidad de la prueba, puedes usar "Tiempo máximo de falla (Rel)". Al marcar esta opción, aparecen otras tres opciones. Al introducir un número en "Add%ofTnom", el tiempo de inyección de la señal de falla en cada punto es igual al tiempo nominal del punto de prueba más un porcentaje del tiempo nominal introducido en este campo. Esto significa que si el tiempo nominal del punto de prueba es de 10 segundos y se introduce el 5% en este campo, el tiempo máximo de inyección de la señal de fallo (1,05) es igual al tiempo nominal de prueba que es de 10,5 segundos. Pero en el campo "Add Absolute", el tiempo de inyección de falla se introduce como una suma del tiempo nominal de disparo del punto de prueba más el tiempo introducido en este campo. Para los puntos que se encuentran en el área "No Trip", es posible introducir un tiempo separado en el campo "No-Trip Time". Si se introduce el tiempo en estos cuatro campos, el software considerará el tiempo más largo.</w:t>
      </w:r>
    </w:p>
    <w:p w14:paraId="071514D4" w14:textId="1E776721" w:rsidR="0005587E" w:rsidRDefault="0005587E" w:rsidP="0098002D">
      <w:pPr>
        <w:pStyle w:val="AAF-Normal"/>
        <w:rPr>
          <w:lang w:val="de-DE"/>
        </w:rPr>
      </w:pPr>
      <w:r>
        <w:rPr>
          <w:lang w:val="de-DE"/>
        </w:rPr>
        <w:t>Bientôt disponible</w:t>
      </w:r>
    </w:p>
    <w:p w14:paraId="65BC2A3D" w14:textId="24AF5F5F" w:rsidR="003C1D3B" w:rsidRPr="003C1D3B" w:rsidRDefault="003C1D3B" w:rsidP="00CC514C">
      <w:pPr>
        <w:pStyle w:val="AAA-Aks"/>
      </w:pPr>
      <w:r>
        <w:drawing>
          <wp:inline distT="0" distB="0" distL="0" distR="0" wp14:anchorId="1858C7DC" wp14:editId="11287A40">
            <wp:extent cx="3812945" cy="9023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1105" cy="916069"/>
                    </a:xfrm>
                    <a:prstGeom prst="rect">
                      <a:avLst/>
                    </a:prstGeom>
                    <a:noFill/>
                    <a:ln>
                      <a:noFill/>
                    </a:ln>
                  </pic:spPr>
                </pic:pic>
              </a:graphicData>
            </a:graphic>
          </wp:inline>
        </w:drawing>
      </w:r>
    </w:p>
    <w:p w14:paraId="73043E55" w14:textId="1B9B2865" w:rsidR="0043775C" w:rsidRDefault="0043775C" w:rsidP="007B27F8">
      <w:pPr>
        <w:pStyle w:val="AAA-MatnAsli"/>
        <w:rPr>
          <w:rtl/>
        </w:rPr>
      </w:pPr>
      <w:r w:rsidRPr="0043775C">
        <w:rPr>
          <w:rFonts w:hint="cs"/>
          <w:rtl/>
        </w:rPr>
        <w:t xml:space="preserve">در </w:t>
      </w:r>
      <w:r w:rsidR="007742E3" w:rsidRPr="0043775C">
        <w:rPr>
          <w:rFonts w:hint="cs"/>
          <w:rtl/>
        </w:rPr>
        <w:t>"</w:t>
      </w:r>
      <w:r w:rsidRPr="00A62C15">
        <w:rPr>
          <w:lang w:val="de-DE"/>
        </w:rPr>
        <w:t xml:space="preserve">Post </w:t>
      </w:r>
      <w:r w:rsidR="007B27F8" w:rsidRPr="00A62C15">
        <w:rPr>
          <w:lang w:val="de-DE"/>
        </w:rPr>
        <w:t>f</w:t>
      </w:r>
      <w:r w:rsidRPr="00A62C15">
        <w:rPr>
          <w:lang w:val="de-DE"/>
        </w:rPr>
        <w:t>ault time</w:t>
      </w:r>
      <w:r w:rsidR="007742E3" w:rsidRPr="0043775C">
        <w:rPr>
          <w:rFonts w:hint="cs"/>
          <w:rtl/>
        </w:rPr>
        <w:t>"</w:t>
      </w:r>
      <w:r w:rsidRPr="0043775C">
        <w:rPr>
          <w:rFonts w:hint="cs"/>
          <w:rtl/>
        </w:rPr>
        <w:t xml:space="preserve"> زمان </w:t>
      </w:r>
      <w:r w:rsidR="007742E3" w:rsidRPr="0043775C">
        <w:rPr>
          <w:rFonts w:hint="cs"/>
          <w:rtl/>
        </w:rPr>
        <w:t>"</w:t>
      </w:r>
      <w:r w:rsidRPr="00A62C15">
        <w:rPr>
          <w:lang w:val="de-DE"/>
        </w:rPr>
        <w:t>Post fault</w:t>
      </w:r>
      <w:r w:rsidR="007742E3" w:rsidRPr="0043775C">
        <w:rPr>
          <w:rFonts w:hint="cs"/>
          <w:rtl/>
        </w:rPr>
        <w:t>"</w:t>
      </w:r>
      <w:r w:rsidRPr="0043775C">
        <w:rPr>
          <w:rFonts w:hint="cs"/>
          <w:rtl/>
        </w:rPr>
        <w:t xml:space="preserve"> وارد می‌شود</w:t>
      </w:r>
      <w:r w:rsidRPr="002E0251">
        <w:rPr>
          <w:rFonts w:hint="cs"/>
          <w:rtl/>
        </w:rPr>
        <w:t>. در</w:t>
      </w:r>
      <w:r w:rsidR="007742E3" w:rsidRPr="002E0251">
        <w:rPr>
          <w:rFonts w:hint="cs"/>
          <w:rtl/>
        </w:rPr>
        <w:t>"</w:t>
      </w:r>
      <w:r w:rsidRPr="00A62C15">
        <w:rPr>
          <w:lang w:val="de-DE"/>
        </w:rPr>
        <w:t>Delay After Trigger</w:t>
      </w:r>
      <w:r w:rsidR="007742E3" w:rsidRPr="002E0251">
        <w:rPr>
          <w:rFonts w:hint="cs"/>
          <w:rtl/>
        </w:rPr>
        <w:t>"</w:t>
      </w:r>
      <w:r w:rsidRPr="002E0251">
        <w:rPr>
          <w:rFonts w:hint="cs"/>
          <w:rtl/>
        </w:rPr>
        <w:t xml:space="preserve"> برای لحاظ کردن زمان عملکرد کلید مورد استفاده قرار می‌گیرد</w:t>
      </w:r>
      <w:r w:rsidR="003836D1">
        <w:rPr>
          <w:rFonts w:hint="cs"/>
          <w:rtl/>
        </w:rPr>
        <w:t>،</w:t>
      </w:r>
      <w:r w:rsidRPr="0043775C">
        <w:rPr>
          <w:rFonts w:hint="cs"/>
          <w:rtl/>
        </w:rPr>
        <w:t xml:space="preserve">که با راست کلیک روی فیلد مربوطه و انتخاب </w:t>
      </w:r>
      <w:r w:rsidR="007742E3" w:rsidRPr="0043775C">
        <w:rPr>
          <w:rFonts w:hint="cs"/>
          <w:rtl/>
        </w:rPr>
        <w:t>"</w:t>
      </w:r>
      <w:r w:rsidRPr="00A62C15">
        <w:rPr>
          <w:lang w:val="de-DE"/>
        </w:rPr>
        <w:t>Go To Linked Value</w:t>
      </w:r>
      <w:r w:rsidR="007742E3" w:rsidRPr="0043775C">
        <w:rPr>
          <w:rFonts w:hint="cs"/>
          <w:rtl/>
        </w:rPr>
        <w:t>"</w:t>
      </w:r>
      <w:r w:rsidRPr="0043775C">
        <w:rPr>
          <w:rFonts w:hint="cs"/>
          <w:rtl/>
        </w:rPr>
        <w:t xml:space="preserve"> می‌بینید که به</w:t>
      </w:r>
      <w:r w:rsidR="007742E3" w:rsidRPr="0043775C">
        <w:rPr>
          <w:rFonts w:hint="cs"/>
          <w:rtl/>
        </w:rPr>
        <w:t>"</w:t>
      </w:r>
      <w:r w:rsidRPr="00A62C15">
        <w:rPr>
          <w:lang w:val="de-DE"/>
        </w:rPr>
        <w:t>CB Trip Time</w:t>
      </w:r>
      <w:r w:rsidR="007742E3" w:rsidRPr="0043775C">
        <w:rPr>
          <w:rFonts w:hint="cs"/>
          <w:rtl/>
        </w:rPr>
        <w:t>"</w:t>
      </w:r>
      <w:r w:rsidRPr="0043775C">
        <w:rPr>
          <w:rFonts w:hint="cs"/>
          <w:rtl/>
        </w:rPr>
        <w:t xml:space="preserve"> لینک شده که در صورت نیاز می‌توانید با انتخاب </w:t>
      </w:r>
      <w:r w:rsidR="007742E3" w:rsidRPr="0043775C">
        <w:rPr>
          <w:rFonts w:hint="cs"/>
          <w:rtl/>
        </w:rPr>
        <w:t>"</w:t>
      </w:r>
      <w:r w:rsidRPr="00A62C15">
        <w:rPr>
          <w:lang w:val="de-DE"/>
        </w:rPr>
        <w:t>Remove Link</w:t>
      </w:r>
      <w:r w:rsidR="007742E3" w:rsidRPr="0043775C">
        <w:rPr>
          <w:rFonts w:hint="cs"/>
          <w:rtl/>
        </w:rPr>
        <w:t>"</w:t>
      </w:r>
      <w:r w:rsidRPr="0043775C">
        <w:rPr>
          <w:rFonts w:hint="cs"/>
          <w:rtl/>
        </w:rPr>
        <w:t xml:space="preserve"> مقدار مدنظر </w:t>
      </w:r>
      <w:r w:rsidR="003836D1">
        <w:rPr>
          <w:rFonts w:hint="cs"/>
          <w:rtl/>
        </w:rPr>
        <w:t xml:space="preserve"> خود را بجای آن </w:t>
      </w:r>
      <w:r w:rsidRPr="0043775C">
        <w:rPr>
          <w:rFonts w:hint="cs"/>
          <w:rtl/>
        </w:rPr>
        <w:t>وارد کنید.</w:t>
      </w:r>
    </w:p>
    <w:p w14:paraId="2A6976D2" w14:textId="0CD24535" w:rsidR="00051AB3" w:rsidRDefault="00051AB3" w:rsidP="00051AB3">
      <w:pPr>
        <w:pStyle w:val="AAAR-Normal"/>
        <w:jc w:val="left"/>
        <w:rPr>
          <w:rtl/>
        </w:rPr>
      </w:pPr>
      <w:r>
        <w:rPr>
          <w:rtl/>
        </w:rPr>
        <w:t>قر</w:t>
      </w:r>
      <w:r>
        <w:rPr>
          <w:rFonts w:hint="cs"/>
          <w:rtl/>
        </w:rPr>
        <w:t>ی</w:t>
      </w:r>
      <w:r>
        <w:rPr>
          <w:rFonts w:hint="eastAsia"/>
          <w:rtl/>
        </w:rPr>
        <w:t>با</w:t>
      </w:r>
      <w:r>
        <w:rPr>
          <w:rtl/>
        </w:rPr>
        <w:t>...</w:t>
      </w:r>
    </w:p>
    <w:p w14:paraId="04D8378C" w14:textId="77777777" w:rsidR="0043775C" w:rsidRDefault="00A275E2" w:rsidP="000A1E0F">
      <w:pPr>
        <w:pStyle w:val="AAE-Normal"/>
        <w:rPr>
          <w:rtl/>
        </w:rPr>
      </w:pPr>
      <w:r>
        <w:t xml:space="preserve">“Post Fault” time is entered in “Post Fault Time”. </w:t>
      </w:r>
      <w:r w:rsidR="000A1E0F">
        <w:t>“Delay After Trigger” is used for specifying the trigger time of the intended key and by right-clicking on the related field and selecting “Go To Linked Value”, you can see that it is linked to “CB Trip Time” and if necessary, by selecting “Remove Link” you can e</w:t>
      </w:r>
      <w:r w:rsidR="00364325">
        <w:t>nter your desired value instead.</w:t>
      </w:r>
    </w:p>
    <w:p w14:paraId="3A0807D3" w14:textId="2F55B9E8" w:rsidR="006A6B7E" w:rsidRDefault="006A6B7E" w:rsidP="0005587E">
      <w:pPr>
        <w:pStyle w:val="AAG-Normal"/>
        <w:rPr>
          <w:lang w:val="de-DE"/>
        </w:rPr>
      </w:pPr>
      <w:r w:rsidRPr="00F05919">
        <w:rPr>
          <w:lang w:val="de-DE"/>
        </w:rPr>
        <w:t xml:space="preserve">Die Nachlaufzeit wird in </w:t>
      </w:r>
      <w:r>
        <w:rPr>
          <w:lang w:val="de-DE"/>
        </w:rPr>
        <w:t>„</w:t>
      </w:r>
      <w:r w:rsidRPr="00F05919">
        <w:rPr>
          <w:lang w:val="de-DE"/>
        </w:rPr>
        <w:t>Post Fault Time</w:t>
      </w:r>
      <w:r>
        <w:rPr>
          <w:lang w:val="de-DE"/>
        </w:rPr>
        <w:t>“</w:t>
      </w:r>
      <w:r w:rsidRPr="00F05919">
        <w:rPr>
          <w:lang w:val="de-DE"/>
        </w:rPr>
        <w:t xml:space="preserve"> eingegeben. </w:t>
      </w:r>
      <w:r>
        <w:rPr>
          <w:lang w:val="de-DE"/>
        </w:rPr>
        <w:t>„</w:t>
      </w:r>
      <w:r w:rsidRPr="00F05919">
        <w:rPr>
          <w:lang w:val="de-DE"/>
        </w:rPr>
        <w:t xml:space="preserve">Delay </w:t>
      </w:r>
      <w:r>
        <w:rPr>
          <w:lang w:val="de-DE"/>
        </w:rPr>
        <w:t>a</w:t>
      </w:r>
      <w:r w:rsidRPr="00F05919">
        <w:rPr>
          <w:lang w:val="de-DE"/>
        </w:rPr>
        <w:t>fter Trigger</w:t>
      </w:r>
      <w:r>
        <w:rPr>
          <w:lang w:val="de-DE"/>
        </w:rPr>
        <w:t>“</w:t>
      </w:r>
      <w:r w:rsidRPr="00F05919">
        <w:rPr>
          <w:lang w:val="de-DE"/>
        </w:rPr>
        <w:t xml:space="preserve"> wird verwendet, um die Auslösezeit des gewünschten Schlüssels anzugeben und durch Rechtsklick auf das zugehörige Feld und die Auswahl von </w:t>
      </w:r>
      <w:r>
        <w:rPr>
          <w:lang w:val="de-DE"/>
        </w:rPr>
        <w:t>„</w:t>
      </w:r>
      <w:r w:rsidRPr="00F05919">
        <w:rPr>
          <w:lang w:val="de-DE"/>
        </w:rPr>
        <w:t xml:space="preserve">Go </w:t>
      </w:r>
      <w:r>
        <w:rPr>
          <w:lang w:val="de-DE"/>
        </w:rPr>
        <w:t>t</w:t>
      </w:r>
      <w:r w:rsidRPr="00F05919">
        <w:rPr>
          <w:lang w:val="de-DE"/>
        </w:rPr>
        <w:t>o Linked Value</w:t>
      </w:r>
      <w:r>
        <w:rPr>
          <w:lang w:val="de-DE"/>
        </w:rPr>
        <w:t>“</w:t>
      </w:r>
      <w:r w:rsidRPr="00F05919">
        <w:rPr>
          <w:lang w:val="de-DE"/>
        </w:rPr>
        <w:t xml:space="preserve"> können Sie sehen, dass es mit </w:t>
      </w:r>
      <w:r>
        <w:rPr>
          <w:lang w:val="de-DE"/>
        </w:rPr>
        <w:t>„</w:t>
      </w:r>
      <w:r w:rsidRPr="00F05919">
        <w:rPr>
          <w:lang w:val="de-DE"/>
        </w:rPr>
        <w:t>CB Trip Time</w:t>
      </w:r>
      <w:r>
        <w:rPr>
          <w:lang w:val="de-DE"/>
        </w:rPr>
        <w:t>“</w:t>
      </w:r>
      <w:r w:rsidRPr="00F05919">
        <w:rPr>
          <w:lang w:val="de-DE"/>
        </w:rPr>
        <w:t xml:space="preserve"> verknüpft ist und bei Bedarf können Sie stattdessen </w:t>
      </w:r>
      <w:r>
        <w:rPr>
          <w:lang w:val="de-DE"/>
        </w:rPr>
        <w:t>„</w:t>
      </w:r>
      <w:r w:rsidRPr="00070FE1">
        <w:rPr>
          <w:lang w:val="de-DE"/>
        </w:rPr>
        <w:t>Remove Link</w:t>
      </w:r>
      <w:r>
        <w:rPr>
          <w:lang w:val="de-DE"/>
        </w:rPr>
        <w:t>“</w:t>
      </w:r>
      <w:r w:rsidRPr="00F05919">
        <w:rPr>
          <w:lang w:val="de-DE"/>
        </w:rPr>
        <w:t xml:space="preserve"> eingeben.</w:t>
      </w:r>
    </w:p>
    <w:p w14:paraId="06C9BF91" w14:textId="6F6F3358" w:rsidR="0005587E" w:rsidRDefault="00FE3797" w:rsidP="0005587E">
      <w:pPr>
        <w:pStyle w:val="AAS-Normal"/>
        <w:rPr>
          <w:lang w:val="es-ES"/>
        </w:rPr>
      </w:pPr>
      <w:r w:rsidRPr="00890F71">
        <w:rPr>
          <w:lang w:val="es-ES"/>
        </w:rPr>
        <w:t>. El tiempo "Post Fault" se introduce en "Post Fault Time". "Delay After Trigger" se utiliza para especificar el tiempo de disparo de la tecla deseada y al hacer clic con el botón derecho del ratón en el campo correspondiente y seleccionar "Go To Linked Value", se puede ver que está vinculado al "CB Trip Time" y, si es necesario, al seleccionar "Remove Link" se puede introducir el valor deseado en su lugar.</w:t>
      </w:r>
    </w:p>
    <w:p w14:paraId="3ECDCE49" w14:textId="76EA79A7" w:rsidR="0005587E" w:rsidRDefault="0005587E" w:rsidP="0098002D">
      <w:pPr>
        <w:pStyle w:val="AAF-Normal"/>
        <w:rPr>
          <w:lang w:val="de-DE"/>
        </w:rPr>
      </w:pPr>
      <w:r>
        <w:rPr>
          <w:lang w:val="de-DE"/>
        </w:rPr>
        <w:t>Bientôt disponible</w:t>
      </w:r>
    </w:p>
    <w:p w14:paraId="1C49FA13" w14:textId="1E73DFBB" w:rsidR="003C1D3B" w:rsidRPr="003C1D3B" w:rsidRDefault="00953B4E" w:rsidP="00CC514C">
      <w:pPr>
        <w:pStyle w:val="AAA-Aks"/>
      </w:pPr>
      <w:r>
        <w:drawing>
          <wp:inline distT="0" distB="0" distL="0" distR="0" wp14:anchorId="010E9B3B" wp14:editId="74145FA4">
            <wp:extent cx="3180669" cy="869315"/>
            <wp:effectExtent l="0" t="0" r="127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7328" cy="884801"/>
                    </a:xfrm>
                    <a:prstGeom prst="rect">
                      <a:avLst/>
                    </a:prstGeom>
                    <a:noFill/>
                    <a:ln>
                      <a:noFill/>
                    </a:ln>
                  </pic:spPr>
                </pic:pic>
              </a:graphicData>
            </a:graphic>
          </wp:inline>
        </w:drawing>
      </w:r>
    </w:p>
    <w:p w14:paraId="6C79E611" w14:textId="0235FFC4" w:rsidR="0043775C" w:rsidRDefault="0043775C" w:rsidP="007B27F8">
      <w:pPr>
        <w:pStyle w:val="AAA-MatnAsli"/>
        <w:rPr>
          <w:lang w:val="de-DE"/>
        </w:rPr>
      </w:pPr>
      <w:r w:rsidRPr="0043775C">
        <w:rPr>
          <w:rFonts w:hint="cs"/>
          <w:rtl/>
        </w:rPr>
        <w:t xml:space="preserve">در </w:t>
      </w:r>
      <w:r w:rsidR="007742E3" w:rsidRPr="0043775C">
        <w:rPr>
          <w:rFonts w:hint="cs"/>
          <w:rtl/>
        </w:rPr>
        <w:t>"</w:t>
      </w:r>
      <w:r w:rsidRPr="00A62C15">
        <w:rPr>
          <w:lang w:val="de-DE"/>
        </w:rPr>
        <w:t>Time Reference</w:t>
      </w:r>
      <w:r w:rsidR="007742E3" w:rsidRPr="0043775C">
        <w:rPr>
          <w:rFonts w:hint="cs"/>
          <w:rtl/>
        </w:rPr>
        <w:t>"</w:t>
      </w:r>
      <w:r w:rsidRPr="0043775C">
        <w:rPr>
          <w:rFonts w:hint="cs"/>
          <w:rtl/>
        </w:rPr>
        <w:t xml:space="preserve"> با انتخاب </w:t>
      </w:r>
      <w:r w:rsidR="007742E3" w:rsidRPr="0043775C">
        <w:rPr>
          <w:rFonts w:hint="cs"/>
          <w:rtl/>
        </w:rPr>
        <w:t>"</w:t>
      </w:r>
      <w:r w:rsidRPr="00A62C15">
        <w:rPr>
          <w:lang w:val="de-DE"/>
        </w:rPr>
        <w:t>Fault Inception</w:t>
      </w:r>
      <w:r w:rsidR="007742E3" w:rsidRPr="0043775C">
        <w:rPr>
          <w:rFonts w:hint="cs"/>
          <w:rtl/>
        </w:rPr>
        <w:t>"</w:t>
      </w:r>
      <w:r w:rsidRPr="0043775C">
        <w:rPr>
          <w:rFonts w:hint="cs"/>
          <w:rtl/>
        </w:rPr>
        <w:t xml:space="preserve"> زمان </w:t>
      </w:r>
      <w:r w:rsidR="007742E3" w:rsidRPr="0043775C">
        <w:rPr>
          <w:rFonts w:hint="cs"/>
          <w:rtl/>
        </w:rPr>
        <w:t>"</w:t>
      </w:r>
      <w:r w:rsidRPr="00A62C15">
        <w:rPr>
          <w:lang w:val="de-DE"/>
        </w:rPr>
        <w:t>Trip</w:t>
      </w:r>
      <w:r w:rsidR="007742E3" w:rsidRPr="0043775C">
        <w:rPr>
          <w:rFonts w:hint="cs"/>
          <w:rtl/>
        </w:rPr>
        <w:t>"</w:t>
      </w:r>
      <w:r w:rsidRPr="0043775C">
        <w:rPr>
          <w:rFonts w:hint="cs"/>
          <w:rtl/>
        </w:rPr>
        <w:t xml:space="preserve"> از وقتی که خطا تزریق می‌شود محاسبه می‌شود</w:t>
      </w:r>
      <w:r w:rsidR="003836D1">
        <w:rPr>
          <w:rFonts w:hint="cs"/>
          <w:rtl/>
        </w:rPr>
        <w:t>.</w:t>
      </w:r>
      <w:r w:rsidRPr="0043775C">
        <w:rPr>
          <w:rFonts w:hint="cs"/>
          <w:rtl/>
        </w:rPr>
        <w:t xml:space="preserve"> اما با انتخاب </w:t>
      </w:r>
      <w:r w:rsidR="007742E3" w:rsidRPr="0043775C">
        <w:rPr>
          <w:rFonts w:hint="cs"/>
          <w:rtl/>
        </w:rPr>
        <w:t>"</w:t>
      </w:r>
      <w:r w:rsidRPr="00A62C15">
        <w:rPr>
          <w:lang w:val="de-DE"/>
        </w:rPr>
        <w:t>Starting</w:t>
      </w:r>
      <w:r w:rsidR="007742E3" w:rsidRPr="0043775C">
        <w:rPr>
          <w:rFonts w:hint="cs"/>
          <w:rtl/>
        </w:rPr>
        <w:t>"</w:t>
      </w:r>
      <w:r w:rsidRPr="0043775C">
        <w:rPr>
          <w:rFonts w:hint="cs"/>
          <w:rtl/>
        </w:rPr>
        <w:t xml:space="preserve"> </w:t>
      </w:r>
      <w:r w:rsidR="003836D1" w:rsidRPr="0043775C">
        <w:rPr>
          <w:rFonts w:hint="cs"/>
          <w:rtl/>
        </w:rPr>
        <w:t>زمان "</w:t>
      </w:r>
      <w:r w:rsidR="003836D1" w:rsidRPr="00A62C15">
        <w:rPr>
          <w:lang w:val="de-DE"/>
        </w:rPr>
        <w:t>Trip</w:t>
      </w:r>
      <w:r w:rsidR="003836D1" w:rsidRPr="0043775C">
        <w:rPr>
          <w:rFonts w:hint="cs"/>
          <w:rtl/>
        </w:rPr>
        <w:t>"</w:t>
      </w:r>
      <w:r w:rsidR="0095037C" w:rsidRPr="00A62C15">
        <w:rPr>
          <w:lang w:val="de-DE"/>
        </w:rPr>
        <w:t xml:space="preserve"> </w:t>
      </w:r>
      <w:r w:rsidRPr="0043775C">
        <w:rPr>
          <w:rFonts w:hint="cs"/>
          <w:rtl/>
        </w:rPr>
        <w:t xml:space="preserve">از </w:t>
      </w:r>
      <w:r w:rsidR="003836D1">
        <w:rPr>
          <w:rFonts w:hint="cs"/>
          <w:rtl/>
        </w:rPr>
        <w:t>وقتی</w:t>
      </w:r>
      <w:r w:rsidRPr="0043775C">
        <w:rPr>
          <w:rFonts w:hint="cs"/>
          <w:rtl/>
        </w:rPr>
        <w:t xml:space="preserve"> که کنتاکت </w:t>
      </w:r>
      <w:r w:rsidR="007742E3" w:rsidRPr="0043775C">
        <w:rPr>
          <w:rFonts w:hint="cs"/>
          <w:rtl/>
        </w:rPr>
        <w:t>"</w:t>
      </w:r>
      <w:r w:rsidRPr="00A62C15">
        <w:rPr>
          <w:lang w:val="de-DE"/>
        </w:rPr>
        <w:t>Pick-up</w:t>
      </w:r>
      <w:r w:rsidR="007742E3" w:rsidRPr="0043775C">
        <w:rPr>
          <w:rFonts w:hint="cs"/>
          <w:rtl/>
        </w:rPr>
        <w:t>"</w:t>
      </w:r>
      <w:r w:rsidRPr="0043775C">
        <w:rPr>
          <w:rFonts w:hint="cs"/>
          <w:rtl/>
        </w:rPr>
        <w:t xml:space="preserve"> از رله دریافت می‌شود</w:t>
      </w:r>
      <w:r w:rsidR="003836D1">
        <w:rPr>
          <w:rFonts w:hint="cs"/>
          <w:rtl/>
        </w:rPr>
        <w:t>،</w:t>
      </w:r>
      <w:r w:rsidRPr="0043775C">
        <w:rPr>
          <w:rFonts w:hint="cs"/>
          <w:rtl/>
        </w:rPr>
        <w:t xml:space="preserve"> محاسبه می‌شود</w:t>
      </w:r>
      <w:r w:rsidRPr="00A62C15">
        <w:rPr>
          <w:lang w:val="de-DE"/>
        </w:rPr>
        <w:t>.</w:t>
      </w:r>
    </w:p>
    <w:p w14:paraId="6CA1A3B2" w14:textId="33202185" w:rsidR="00051AB3" w:rsidRPr="00A62C15" w:rsidRDefault="00051AB3" w:rsidP="00051AB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B7C1DAD" w14:textId="77777777" w:rsidR="0043775C" w:rsidRDefault="007D298C" w:rsidP="0043775C">
      <w:pPr>
        <w:pStyle w:val="AAE-Normal"/>
        <w:rPr>
          <w:rtl/>
        </w:rPr>
      </w:pPr>
      <w:r>
        <w:t xml:space="preserve">By selecting “Fault Inception” in “Time Reference”, the “Trip” time from the fault injection time is calculated. But, by selecting “Starting”, the “Trip” time is calculated from when the “Pick-up” contact is received from the relay. </w:t>
      </w:r>
    </w:p>
    <w:p w14:paraId="4A9E29CC" w14:textId="5634900D" w:rsidR="006A6B7E" w:rsidRDefault="006A6B7E" w:rsidP="0005587E">
      <w:pPr>
        <w:pStyle w:val="AAG-Normal"/>
        <w:rPr>
          <w:lang w:val="de-DE"/>
        </w:rPr>
      </w:pPr>
      <w:r w:rsidRPr="00070FE1">
        <w:rPr>
          <w:lang w:val="de-DE"/>
        </w:rPr>
        <w:t xml:space="preserve">Durch Auswahl von </w:t>
      </w:r>
      <w:r>
        <w:rPr>
          <w:lang w:val="de-DE"/>
        </w:rPr>
        <w:t>„</w:t>
      </w:r>
      <w:r w:rsidRPr="00070FE1">
        <w:rPr>
          <w:lang w:val="de-DE"/>
        </w:rPr>
        <w:t>Fault Inception</w:t>
      </w:r>
      <w:r>
        <w:rPr>
          <w:lang w:val="de-DE"/>
        </w:rPr>
        <w:t>“</w:t>
      </w:r>
      <w:r w:rsidRPr="00070FE1">
        <w:rPr>
          <w:lang w:val="de-DE"/>
        </w:rPr>
        <w:t xml:space="preserve"> in </w:t>
      </w:r>
      <w:r>
        <w:rPr>
          <w:lang w:val="de-DE"/>
        </w:rPr>
        <w:t>„</w:t>
      </w:r>
      <w:r w:rsidRPr="00070FE1">
        <w:rPr>
          <w:lang w:val="de-DE"/>
        </w:rPr>
        <w:t>Time Reference</w:t>
      </w:r>
      <w:r>
        <w:rPr>
          <w:lang w:val="de-DE"/>
        </w:rPr>
        <w:t>“</w:t>
      </w:r>
      <w:r w:rsidRPr="00070FE1">
        <w:rPr>
          <w:lang w:val="de-DE"/>
        </w:rPr>
        <w:t xml:space="preserve"> wird die </w:t>
      </w:r>
      <w:r>
        <w:rPr>
          <w:lang w:val="de-DE"/>
        </w:rPr>
        <w:t>Auslösezeit</w:t>
      </w:r>
      <w:r w:rsidRPr="00070FE1">
        <w:rPr>
          <w:lang w:val="de-DE"/>
        </w:rPr>
        <w:t xml:space="preserve"> aus der Fehlerinjektionszeit berechnet. Wenn Sie jedoch </w:t>
      </w:r>
      <w:r>
        <w:rPr>
          <w:lang w:val="de-DE"/>
        </w:rPr>
        <w:t>„</w:t>
      </w:r>
      <w:r w:rsidRPr="00070FE1">
        <w:rPr>
          <w:lang w:val="de-DE"/>
        </w:rPr>
        <w:t>Starting</w:t>
      </w:r>
      <w:r>
        <w:rPr>
          <w:lang w:val="de-DE"/>
        </w:rPr>
        <w:t>“</w:t>
      </w:r>
      <w:r w:rsidRPr="00070FE1">
        <w:rPr>
          <w:lang w:val="de-DE"/>
        </w:rPr>
        <w:t xml:space="preserve"> wählen, wird die Auslösezeit ab dem Zeitpunkt berechnet, zu dem der </w:t>
      </w:r>
      <w:r w:rsidRPr="006A6B7E">
        <w:rPr>
          <w:lang w:val="de-DE"/>
        </w:rPr>
        <w:t>"Pick-up"-Kontakt</w:t>
      </w:r>
      <w:r w:rsidRPr="00070FE1">
        <w:rPr>
          <w:lang w:val="de-DE"/>
        </w:rPr>
        <w:t xml:space="preserve"> vom Relais empfangen wird.</w:t>
      </w:r>
    </w:p>
    <w:p w14:paraId="39873284" w14:textId="5247A471" w:rsidR="0005587E" w:rsidRDefault="00FE3797" w:rsidP="0005587E">
      <w:pPr>
        <w:pStyle w:val="AAS-Normal"/>
        <w:rPr>
          <w:lang w:val="es-ES"/>
        </w:rPr>
      </w:pPr>
      <w:r w:rsidRPr="00890F71">
        <w:rPr>
          <w:lang w:val="es-ES"/>
        </w:rPr>
        <w:t>. Seleccionando "Fault Inception" en "Time Reference", se calcula el tiempo de "Disparo" del tiempo de inyección de la falla. Pero, seleccionando "Inicio", el tiempo de "Disparo" se calcula a partir del momento en que se recibe el contacto "Pick-up" del relé.</w:t>
      </w:r>
    </w:p>
    <w:p w14:paraId="152915D3" w14:textId="4CA6150E" w:rsidR="0005587E" w:rsidRDefault="0005587E" w:rsidP="0098002D">
      <w:pPr>
        <w:pStyle w:val="AAF-Normal"/>
        <w:rPr>
          <w:lang w:val="de-DE"/>
        </w:rPr>
      </w:pPr>
      <w:r>
        <w:rPr>
          <w:lang w:val="de-DE"/>
        </w:rPr>
        <w:t>Bientôt disponible</w:t>
      </w:r>
    </w:p>
    <w:p w14:paraId="1A82AB4E" w14:textId="27BCD856" w:rsidR="00953B4E" w:rsidRPr="00953B4E" w:rsidRDefault="00953B4E" w:rsidP="00CC514C">
      <w:pPr>
        <w:pStyle w:val="AAA-Aks"/>
      </w:pPr>
      <w:r>
        <w:drawing>
          <wp:inline distT="0" distB="0" distL="0" distR="0" wp14:anchorId="6318EE26" wp14:editId="6BFEF485">
            <wp:extent cx="1906756" cy="32011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6756" cy="320116"/>
                    </a:xfrm>
                    <a:prstGeom prst="rect">
                      <a:avLst/>
                    </a:prstGeom>
                    <a:noFill/>
                    <a:ln>
                      <a:noFill/>
                    </a:ln>
                  </pic:spPr>
                </pic:pic>
              </a:graphicData>
            </a:graphic>
          </wp:inline>
        </w:drawing>
      </w:r>
    </w:p>
    <w:p w14:paraId="113AF319" w14:textId="139F2614" w:rsidR="0043775C" w:rsidRDefault="0043775C" w:rsidP="007B27F8">
      <w:pPr>
        <w:pStyle w:val="AAA-MatnAsli"/>
        <w:rPr>
          <w:rtl/>
        </w:rPr>
      </w:pPr>
      <w:r w:rsidRPr="0043775C">
        <w:rPr>
          <w:rFonts w:hint="cs"/>
          <w:rtl/>
        </w:rPr>
        <w:t xml:space="preserve">در قسمت </w:t>
      </w:r>
      <w:r w:rsidR="007742E3" w:rsidRPr="0043775C">
        <w:rPr>
          <w:rFonts w:hint="cs"/>
          <w:rtl/>
        </w:rPr>
        <w:t>"</w:t>
      </w:r>
      <w:r w:rsidRPr="00A62C15">
        <w:rPr>
          <w:lang w:val="de-DE"/>
        </w:rPr>
        <w:t>Load Current(Prefault Current)</w:t>
      </w:r>
      <w:r w:rsidR="007742E3" w:rsidRPr="007742E3">
        <w:rPr>
          <w:rFonts w:hint="cs"/>
          <w:rtl/>
        </w:rPr>
        <w:t xml:space="preserve"> </w:t>
      </w:r>
      <w:r w:rsidR="007742E3" w:rsidRPr="0043775C">
        <w:rPr>
          <w:rFonts w:hint="cs"/>
          <w:rtl/>
        </w:rPr>
        <w:t>"</w:t>
      </w:r>
      <w:r w:rsidRPr="0043775C">
        <w:rPr>
          <w:rFonts w:hint="cs"/>
          <w:rtl/>
        </w:rPr>
        <w:t xml:space="preserve"> می‌توانید تنظیمات فاز و جریان مربوط به </w:t>
      </w:r>
      <w:r w:rsidR="007742E3" w:rsidRPr="0043775C">
        <w:rPr>
          <w:rFonts w:hint="cs"/>
          <w:rtl/>
        </w:rPr>
        <w:t>"</w:t>
      </w:r>
      <w:r w:rsidRPr="00A62C15">
        <w:rPr>
          <w:lang w:val="de-DE"/>
        </w:rPr>
        <w:t>Prefault</w:t>
      </w:r>
      <w:r w:rsidR="007742E3" w:rsidRPr="0043775C">
        <w:rPr>
          <w:rFonts w:hint="cs"/>
          <w:rtl/>
        </w:rPr>
        <w:t>"</w:t>
      </w:r>
      <w:r w:rsidRPr="0043775C">
        <w:rPr>
          <w:rFonts w:hint="cs"/>
          <w:rtl/>
        </w:rPr>
        <w:t xml:space="preserve"> را انجام دهید، در بخش </w:t>
      </w:r>
      <w:r w:rsidR="007742E3" w:rsidRPr="0043775C">
        <w:rPr>
          <w:rFonts w:hint="cs"/>
          <w:rtl/>
        </w:rPr>
        <w:t>"</w:t>
      </w:r>
      <w:r w:rsidRPr="00A62C15">
        <w:rPr>
          <w:lang w:val="de-DE"/>
        </w:rPr>
        <w:t>Amplitude</w:t>
      </w:r>
      <w:r w:rsidR="007742E3" w:rsidRPr="0043775C">
        <w:rPr>
          <w:rFonts w:hint="cs"/>
          <w:rtl/>
        </w:rPr>
        <w:t>"</w:t>
      </w:r>
      <w:r w:rsidRPr="0043775C">
        <w:rPr>
          <w:rFonts w:hint="cs"/>
          <w:rtl/>
        </w:rPr>
        <w:t xml:space="preserve"> با انتخاب رادیو باتن </w:t>
      </w:r>
      <w:r w:rsidR="007742E3" w:rsidRPr="0043775C">
        <w:rPr>
          <w:rFonts w:hint="cs"/>
          <w:rtl/>
        </w:rPr>
        <w:t>"</w:t>
      </w:r>
      <w:r w:rsidRPr="00A62C15">
        <w:rPr>
          <w:lang w:val="de-DE"/>
        </w:rPr>
        <w:t>Based on Current</w:t>
      </w:r>
      <w:r w:rsidR="007742E3" w:rsidRPr="0043775C">
        <w:rPr>
          <w:rFonts w:hint="cs"/>
          <w:rtl/>
        </w:rPr>
        <w:t>"</w:t>
      </w:r>
      <w:r w:rsidRPr="0043775C">
        <w:rPr>
          <w:rFonts w:hint="cs"/>
          <w:rtl/>
        </w:rPr>
        <w:t xml:space="preserve"> جریان </w:t>
      </w:r>
      <w:r w:rsidR="007742E3" w:rsidRPr="0043775C">
        <w:rPr>
          <w:rFonts w:hint="cs"/>
          <w:rtl/>
        </w:rPr>
        <w:t>"</w:t>
      </w:r>
      <w:r w:rsidR="007B27F8" w:rsidRPr="00A62C15">
        <w:rPr>
          <w:lang w:val="de-DE"/>
        </w:rPr>
        <w:t>PreFault</w:t>
      </w:r>
      <w:r w:rsidR="007742E3" w:rsidRPr="0043775C">
        <w:rPr>
          <w:rFonts w:hint="cs"/>
          <w:rtl/>
        </w:rPr>
        <w:t>"</w:t>
      </w:r>
      <w:r w:rsidRPr="0043775C">
        <w:rPr>
          <w:rFonts w:hint="cs"/>
          <w:rtl/>
        </w:rPr>
        <w:t xml:space="preserve"> را بر حسب آمپر </w:t>
      </w:r>
      <w:r w:rsidR="003836D1">
        <w:rPr>
          <w:rFonts w:hint="cs"/>
          <w:rtl/>
        </w:rPr>
        <w:t>وارد</w:t>
      </w:r>
      <w:r w:rsidRPr="0043775C">
        <w:rPr>
          <w:rFonts w:hint="cs"/>
          <w:rtl/>
        </w:rPr>
        <w:t xml:space="preserve"> می‌شود که برای همه نقاط تست ثابت است. اما با انتخاب</w:t>
      </w:r>
      <w:r w:rsidR="007742E3" w:rsidRPr="0043775C">
        <w:rPr>
          <w:rFonts w:hint="cs"/>
          <w:rtl/>
        </w:rPr>
        <w:t>"</w:t>
      </w:r>
      <w:r w:rsidRPr="00A62C15">
        <w:rPr>
          <w:lang w:val="de-DE"/>
        </w:rPr>
        <w:t xml:space="preserve">Based on IFault </w:t>
      </w:r>
      <w:r w:rsidR="007742E3" w:rsidRPr="0043775C">
        <w:rPr>
          <w:rFonts w:hint="cs"/>
          <w:rtl/>
        </w:rPr>
        <w:t>"</w:t>
      </w:r>
      <w:r w:rsidRPr="0043775C">
        <w:rPr>
          <w:rFonts w:hint="cs"/>
          <w:rtl/>
        </w:rPr>
        <w:t xml:space="preserve"> جریان </w:t>
      </w:r>
      <w:r w:rsidR="007742E3" w:rsidRPr="0043775C">
        <w:rPr>
          <w:rFonts w:hint="cs"/>
          <w:rtl/>
        </w:rPr>
        <w:t>"</w:t>
      </w:r>
      <w:r w:rsidRPr="00A62C15">
        <w:rPr>
          <w:lang w:val="de-DE"/>
        </w:rPr>
        <w:t>Prefault</w:t>
      </w:r>
      <w:r w:rsidR="007742E3" w:rsidRPr="0043775C">
        <w:rPr>
          <w:rFonts w:hint="cs"/>
          <w:rtl/>
        </w:rPr>
        <w:t>"</w:t>
      </w:r>
      <w:r w:rsidRPr="0043775C">
        <w:rPr>
          <w:rFonts w:hint="cs"/>
          <w:rtl/>
        </w:rPr>
        <w:t xml:space="preserve"> برحسب جریان خطا وارد می‌شود که برای هر نقطه </w:t>
      </w:r>
      <w:r w:rsidR="007742E3" w:rsidRPr="0043775C">
        <w:rPr>
          <w:rFonts w:hint="cs"/>
          <w:rtl/>
        </w:rPr>
        <w:t>"</w:t>
      </w:r>
      <w:r w:rsidRPr="00A62C15">
        <w:rPr>
          <w:lang w:val="de-DE"/>
        </w:rPr>
        <w:t>Shot</w:t>
      </w:r>
      <w:r w:rsidR="007742E3" w:rsidRPr="0043775C">
        <w:rPr>
          <w:rFonts w:hint="cs"/>
          <w:rtl/>
        </w:rPr>
        <w:t>"</w:t>
      </w:r>
      <w:r w:rsidRPr="0043775C">
        <w:rPr>
          <w:rFonts w:hint="cs"/>
          <w:rtl/>
        </w:rPr>
        <w:t xml:space="preserve"> شده، متفاوت است. برای زاویه بین ولتاژ و جریان در </w:t>
      </w:r>
      <w:r w:rsidR="007742E3" w:rsidRPr="0043775C">
        <w:rPr>
          <w:rFonts w:hint="cs"/>
          <w:rtl/>
        </w:rPr>
        <w:t>"</w:t>
      </w:r>
      <w:r w:rsidRPr="00A62C15">
        <w:rPr>
          <w:lang w:val="de-DE"/>
        </w:rPr>
        <w:t>Prefault</w:t>
      </w:r>
      <w:r w:rsidR="007742E3" w:rsidRPr="0043775C">
        <w:rPr>
          <w:rFonts w:hint="cs"/>
          <w:rtl/>
        </w:rPr>
        <w:t>"</w:t>
      </w:r>
      <w:r w:rsidRPr="0043775C">
        <w:rPr>
          <w:rFonts w:hint="cs"/>
          <w:rtl/>
        </w:rPr>
        <w:t xml:space="preserve"> هم می‌توانید از بخش </w:t>
      </w:r>
      <w:r w:rsidR="007742E3" w:rsidRPr="0043775C">
        <w:rPr>
          <w:rFonts w:hint="cs"/>
          <w:rtl/>
        </w:rPr>
        <w:t>"</w:t>
      </w:r>
      <w:r w:rsidRPr="00A62C15">
        <w:rPr>
          <w:lang w:val="de-DE"/>
        </w:rPr>
        <w:t>Phase</w:t>
      </w:r>
      <w:r w:rsidR="007742E3" w:rsidRPr="0043775C">
        <w:rPr>
          <w:rFonts w:hint="cs"/>
          <w:rtl/>
        </w:rPr>
        <w:t>"</w:t>
      </w:r>
      <w:r w:rsidRPr="0043775C">
        <w:rPr>
          <w:rFonts w:hint="cs"/>
          <w:rtl/>
        </w:rPr>
        <w:t xml:space="preserve"> استفاده کنید. با انتخاب رادیو باتن </w:t>
      </w:r>
      <w:r w:rsidR="007742E3" w:rsidRPr="0043775C">
        <w:rPr>
          <w:rFonts w:hint="cs"/>
          <w:rtl/>
        </w:rPr>
        <w:t>"</w:t>
      </w:r>
      <w:r w:rsidRPr="00A62C15">
        <w:rPr>
          <w:lang w:val="de-DE"/>
        </w:rPr>
        <w:t>Based on Degree</w:t>
      </w:r>
      <w:r w:rsidR="007742E3" w:rsidRPr="0043775C">
        <w:rPr>
          <w:rFonts w:hint="cs"/>
          <w:rtl/>
        </w:rPr>
        <w:t>"</w:t>
      </w:r>
      <w:r w:rsidRPr="0043775C">
        <w:rPr>
          <w:rFonts w:hint="cs"/>
          <w:rtl/>
        </w:rPr>
        <w:t xml:space="preserve"> زاویه جریان و لتاژ بر حسب درجه قابل تنظیم است که برای همه نقاط تست ثابت است. اما با انتخاب </w:t>
      </w:r>
      <w:r w:rsidR="007742E3" w:rsidRPr="0043775C">
        <w:rPr>
          <w:rFonts w:hint="cs"/>
          <w:rtl/>
        </w:rPr>
        <w:t>"</w:t>
      </w:r>
      <w:r w:rsidRPr="00A62C15">
        <w:rPr>
          <w:lang w:val="de-DE"/>
        </w:rPr>
        <w:t>Same as Fault Angle</w:t>
      </w:r>
      <w:r w:rsidR="007742E3" w:rsidRPr="0043775C">
        <w:rPr>
          <w:rFonts w:hint="cs"/>
          <w:rtl/>
        </w:rPr>
        <w:t>"</w:t>
      </w:r>
      <w:r w:rsidRPr="0043775C">
        <w:rPr>
          <w:rFonts w:hint="cs"/>
          <w:rtl/>
        </w:rPr>
        <w:t xml:space="preserve"> زاویه بین جریان و ولتاژ در </w:t>
      </w:r>
      <w:r w:rsidR="007742E3" w:rsidRPr="0043775C">
        <w:rPr>
          <w:rFonts w:hint="cs"/>
          <w:rtl/>
        </w:rPr>
        <w:t>"</w:t>
      </w:r>
      <w:r w:rsidRPr="00A62C15">
        <w:rPr>
          <w:lang w:val="de-DE"/>
        </w:rPr>
        <w:t>Prefault</w:t>
      </w:r>
      <w:r w:rsidR="007742E3" w:rsidRPr="0043775C">
        <w:rPr>
          <w:rFonts w:hint="cs"/>
          <w:rtl/>
        </w:rPr>
        <w:t>"</w:t>
      </w:r>
      <w:r w:rsidRPr="0043775C">
        <w:rPr>
          <w:rFonts w:hint="cs"/>
          <w:rtl/>
        </w:rPr>
        <w:t xml:space="preserve"> با  </w:t>
      </w:r>
      <w:r w:rsidR="007742E3" w:rsidRPr="0043775C">
        <w:rPr>
          <w:rFonts w:hint="cs"/>
          <w:rtl/>
        </w:rPr>
        <w:t>"</w:t>
      </w:r>
      <w:r w:rsidRPr="00A62C15">
        <w:rPr>
          <w:lang w:val="de-DE"/>
        </w:rPr>
        <w:t>Fault</w:t>
      </w:r>
      <w:r w:rsidR="007742E3" w:rsidRPr="0043775C">
        <w:rPr>
          <w:rFonts w:hint="cs"/>
          <w:rtl/>
        </w:rPr>
        <w:t>"</w:t>
      </w:r>
      <w:r w:rsidRPr="0043775C">
        <w:rPr>
          <w:rFonts w:hint="cs"/>
          <w:rtl/>
        </w:rPr>
        <w:t xml:space="preserve"> یکسان خواهد بود که برای هر نقطه </w:t>
      </w:r>
      <w:r w:rsidR="007742E3" w:rsidRPr="0043775C">
        <w:rPr>
          <w:rFonts w:hint="cs"/>
          <w:rtl/>
        </w:rPr>
        <w:t>"</w:t>
      </w:r>
      <w:r w:rsidRPr="00A62C15">
        <w:rPr>
          <w:lang w:val="de-DE"/>
        </w:rPr>
        <w:t>Shot</w:t>
      </w:r>
      <w:r w:rsidR="007742E3" w:rsidRPr="0043775C">
        <w:rPr>
          <w:rFonts w:hint="cs"/>
          <w:rtl/>
        </w:rPr>
        <w:t>"</w:t>
      </w:r>
      <w:r w:rsidRPr="0043775C">
        <w:rPr>
          <w:rFonts w:hint="cs"/>
          <w:rtl/>
        </w:rPr>
        <w:t xml:space="preserve"> شده، متفاوت است.</w:t>
      </w:r>
    </w:p>
    <w:p w14:paraId="5B8488E8" w14:textId="40898F09" w:rsidR="00051AB3" w:rsidRDefault="00051AB3" w:rsidP="00051AB3">
      <w:pPr>
        <w:pStyle w:val="AAAR-Normal"/>
        <w:jc w:val="left"/>
        <w:rPr>
          <w:rtl/>
        </w:rPr>
      </w:pPr>
      <w:r>
        <w:rPr>
          <w:rtl/>
        </w:rPr>
        <w:t>قر</w:t>
      </w:r>
      <w:r>
        <w:rPr>
          <w:rFonts w:hint="cs"/>
          <w:rtl/>
        </w:rPr>
        <w:t>ی</w:t>
      </w:r>
      <w:r>
        <w:rPr>
          <w:rFonts w:hint="eastAsia"/>
          <w:rtl/>
        </w:rPr>
        <w:t>با</w:t>
      </w:r>
      <w:r>
        <w:rPr>
          <w:rtl/>
        </w:rPr>
        <w:t>...</w:t>
      </w:r>
    </w:p>
    <w:p w14:paraId="1D8CBA4F" w14:textId="77777777" w:rsidR="0043775C" w:rsidRDefault="007722E5" w:rsidP="0043775C">
      <w:pPr>
        <w:pStyle w:val="AAE-Normal"/>
        <w:rPr>
          <w:rtl/>
        </w:rPr>
      </w:pPr>
      <w:r>
        <w:t xml:space="preserve">In “Load </w:t>
      </w:r>
      <w:r w:rsidR="0095037C">
        <w:t>Current (</w:t>
      </w:r>
      <w:r>
        <w:t xml:space="preserve">Prefault Current)” section, it is possible to adjust the settings related to </w:t>
      </w:r>
      <w:r w:rsidR="001604E0">
        <w:t xml:space="preserve">“Prefault” phase and current. By selecting </w:t>
      </w:r>
      <w:r w:rsidR="0095037C">
        <w:t>“Based</w:t>
      </w:r>
      <w:r w:rsidR="001604E0">
        <w:t xml:space="preserve"> on Current” radio button in “Amplitude” section, </w:t>
      </w:r>
      <w:r w:rsidR="00513E95">
        <w:t xml:space="preserve">the “Prefault” current is entered in ampere which is the same for all other test points. </w:t>
      </w:r>
      <w:r w:rsidR="000D2F9A">
        <w:t xml:space="preserve">But, by selecting “Based on IFault”, the “Prefault” current is entered in fault current which is different for every “Shot” point. </w:t>
      </w:r>
      <w:r w:rsidR="003618B1">
        <w:t xml:space="preserve">You can use “Phase” section for the angle between current and voltage in “Prefault”. </w:t>
      </w:r>
      <w:r w:rsidR="000B72A5">
        <w:t>By selecting the “Based on Degree” radio button, it is possible to specify the voltage current angle in degrees</w:t>
      </w:r>
      <w:r w:rsidR="001753B3">
        <w:t xml:space="preserve"> which is the same for all other test points. </w:t>
      </w:r>
      <w:r w:rsidR="00AB0AD2">
        <w:t xml:space="preserve">But, by </w:t>
      </w:r>
      <w:r w:rsidR="003E7E36">
        <w:t>selecting “</w:t>
      </w:r>
      <w:r w:rsidR="00AB0AD2">
        <w:t xml:space="preserve">Same as Fault Angle”, the angle between current and voltage in “Prefault” will be the same with “Fault” which is different for every “Shot” point. </w:t>
      </w:r>
    </w:p>
    <w:p w14:paraId="5FE44E13" w14:textId="1F2CE3A4" w:rsidR="006A6B7E" w:rsidRDefault="006A6B7E" w:rsidP="0005587E">
      <w:pPr>
        <w:pStyle w:val="AAG-Normal"/>
        <w:rPr>
          <w:lang w:val="de-DE"/>
        </w:rPr>
      </w:pPr>
      <w:r w:rsidRPr="00852141">
        <w:rPr>
          <w:lang w:val="de-DE"/>
        </w:rPr>
        <w:t xml:space="preserve">Im Abschnitt </w:t>
      </w:r>
      <w:r>
        <w:rPr>
          <w:lang w:val="de-DE"/>
        </w:rPr>
        <w:t>„</w:t>
      </w:r>
      <w:r w:rsidRPr="00852141">
        <w:rPr>
          <w:lang w:val="de-DE"/>
        </w:rPr>
        <w:t>Last Current (Prefault Current)</w:t>
      </w:r>
      <w:r>
        <w:rPr>
          <w:lang w:val="de-DE"/>
        </w:rPr>
        <w:t>“</w:t>
      </w:r>
      <w:r w:rsidRPr="00852141">
        <w:rPr>
          <w:lang w:val="de-DE"/>
        </w:rPr>
        <w:t xml:space="preserve"> ist es möglich, die Einstellungen im Zusammenhang mit Vorfehlerstrom und Strom anzupassen.</w:t>
      </w:r>
      <w:r w:rsidRPr="003A6DDF">
        <w:rPr>
          <w:lang w:val="de-DE"/>
        </w:rPr>
        <w:t xml:space="preserve"> Durch Auswahl des Optionsfelds </w:t>
      </w:r>
      <w:r>
        <w:rPr>
          <w:lang w:val="de-DE"/>
        </w:rPr>
        <w:t>„</w:t>
      </w:r>
      <w:r w:rsidRPr="003A6DDF">
        <w:rPr>
          <w:lang w:val="de-DE"/>
        </w:rPr>
        <w:t>Based on Current</w:t>
      </w:r>
      <w:r>
        <w:rPr>
          <w:lang w:val="de-DE"/>
        </w:rPr>
        <w:t>“</w:t>
      </w:r>
      <w:r w:rsidRPr="003A6DDF">
        <w:rPr>
          <w:lang w:val="de-DE"/>
        </w:rPr>
        <w:t xml:space="preserve"> im Abschnitt </w:t>
      </w:r>
      <w:r>
        <w:rPr>
          <w:lang w:val="de-DE"/>
        </w:rPr>
        <w:t>„</w:t>
      </w:r>
      <w:r w:rsidRPr="003A6DDF">
        <w:rPr>
          <w:lang w:val="de-DE"/>
        </w:rPr>
        <w:t>Amplitude</w:t>
      </w:r>
      <w:r>
        <w:rPr>
          <w:lang w:val="de-DE"/>
        </w:rPr>
        <w:t>“</w:t>
      </w:r>
      <w:r w:rsidRPr="003A6DDF">
        <w:rPr>
          <w:lang w:val="de-DE"/>
        </w:rPr>
        <w:t xml:space="preserve"> wird der Vorfehlerstrom in ampere eingegeben, was für alle anderen Testpunkte gleich ist. Aber durch Auswahl von </w:t>
      </w:r>
      <w:r>
        <w:rPr>
          <w:lang w:val="de-DE"/>
        </w:rPr>
        <w:t>„</w:t>
      </w:r>
      <w:r w:rsidRPr="003A6DDF">
        <w:rPr>
          <w:lang w:val="de-DE"/>
        </w:rPr>
        <w:t>Based on IFault</w:t>
      </w:r>
      <w:r>
        <w:rPr>
          <w:lang w:val="de-DE"/>
        </w:rPr>
        <w:t>“</w:t>
      </w:r>
      <w:r w:rsidRPr="003A6DDF">
        <w:rPr>
          <w:lang w:val="de-DE"/>
        </w:rPr>
        <w:t xml:space="preserve"> wird der Vorfehlerstrom in den Fehlerstrom eingegeben, der sich für jeden </w:t>
      </w:r>
      <w:r w:rsidRPr="009E0401">
        <w:rPr>
          <w:lang w:val="de-DE"/>
        </w:rPr>
        <w:t>S</w:t>
      </w:r>
      <w:r>
        <w:rPr>
          <w:lang w:val="de-DE"/>
        </w:rPr>
        <w:t>chuss</w:t>
      </w:r>
      <w:r w:rsidRPr="003A6DDF">
        <w:rPr>
          <w:lang w:val="de-DE"/>
        </w:rPr>
        <w:t xml:space="preserve"> unterscheidet.</w:t>
      </w:r>
      <w:r w:rsidRPr="000A029E">
        <w:rPr>
          <w:lang w:val="de-DE"/>
        </w:rPr>
        <w:t xml:space="preserve"> Sie können den Abschnitt </w:t>
      </w:r>
      <w:r>
        <w:rPr>
          <w:lang w:val="de-DE"/>
        </w:rPr>
        <w:t>„</w:t>
      </w:r>
      <w:r w:rsidRPr="000A029E">
        <w:rPr>
          <w:lang w:val="de-DE"/>
        </w:rPr>
        <w:t>Phase</w:t>
      </w:r>
      <w:r>
        <w:rPr>
          <w:lang w:val="de-DE"/>
        </w:rPr>
        <w:t>“</w:t>
      </w:r>
      <w:r w:rsidRPr="000A029E">
        <w:rPr>
          <w:lang w:val="de-DE"/>
        </w:rPr>
        <w:t xml:space="preserve"> für den Winkel zwischen Strom und Spannung in </w:t>
      </w:r>
      <w:r>
        <w:rPr>
          <w:lang w:val="de-DE"/>
        </w:rPr>
        <w:t>„</w:t>
      </w:r>
      <w:r w:rsidRPr="000A029E">
        <w:rPr>
          <w:lang w:val="de-DE"/>
        </w:rPr>
        <w:t>Prefault</w:t>
      </w:r>
      <w:r>
        <w:rPr>
          <w:lang w:val="de-DE"/>
        </w:rPr>
        <w:t>“</w:t>
      </w:r>
      <w:r w:rsidRPr="000A029E">
        <w:rPr>
          <w:lang w:val="de-DE"/>
        </w:rPr>
        <w:t xml:space="preserve"> verwenden.</w:t>
      </w:r>
      <w:r w:rsidRPr="009E0401">
        <w:rPr>
          <w:lang w:val="de-DE"/>
        </w:rPr>
        <w:t xml:space="preserve"> Durch Auswahl des Optionsfelds </w:t>
      </w:r>
      <w:r>
        <w:rPr>
          <w:lang w:val="de-DE"/>
        </w:rPr>
        <w:t>„</w:t>
      </w:r>
      <w:r w:rsidRPr="009E0401">
        <w:rPr>
          <w:lang w:val="de-DE"/>
        </w:rPr>
        <w:t>Based on Degree</w:t>
      </w:r>
      <w:r>
        <w:rPr>
          <w:lang w:val="de-DE"/>
        </w:rPr>
        <w:t>“</w:t>
      </w:r>
      <w:r w:rsidRPr="009E0401">
        <w:rPr>
          <w:lang w:val="de-DE"/>
        </w:rPr>
        <w:t xml:space="preserve"> ist es möglich, den Spannungsstromwinkel in Grad anzugeben, der für alle anderen Prüfpunkte gleich ist. Aber durch die Auswahl von </w:t>
      </w:r>
      <w:r>
        <w:rPr>
          <w:lang w:val="de-DE"/>
        </w:rPr>
        <w:t>„</w:t>
      </w:r>
      <w:r w:rsidRPr="009E0401">
        <w:rPr>
          <w:lang w:val="de-DE"/>
        </w:rPr>
        <w:t>Same as Fault Angle</w:t>
      </w:r>
      <w:r>
        <w:rPr>
          <w:lang w:val="de-DE"/>
        </w:rPr>
        <w:t>“</w:t>
      </w:r>
      <w:r w:rsidRPr="009E0401">
        <w:rPr>
          <w:lang w:val="de-DE"/>
        </w:rPr>
        <w:t xml:space="preserve"> ist der Winkel zwischen Strom und Spannung in Vorfehler mit </w:t>
      </w:r>
      <w:r>
        <w:rPr>
          <w:lang w:val="de-DE"/>
        </w:rPr>
        <w:t>F</w:t>
      </w:r>
      <w:r w:rsidRPr="009E0401">
        <w:rPr>
          <w:lang w:val="de-DE"/>
        </w:rPr>
        <w:t>ehler identisch, was für jeden S</w:t>
      </w:r>
      <w:r>
        <w:rPr>
          <w:lang w:val="de-DE"/>
        </w:rPr>
        <w:t>chuss</w:t>
      </w:r>
      <w:r w:rsidRPr="009E0401">
        <w:rPr>
          <w:lang w:val="de-DE"/>
        </w:rPr>
        <w:t xml:space="preserve"> unterschiedlich ist.</w:t>
      </w:r>
    </w:p>
    <w:p w14:paraId="1825BB96" w14:textId="4E4F3806" w:rsidR="0005587E" w:rsidRDefault="00FE3797" w:rsidP="0005587E">
      <w:pPr>
        <w:pStyle w:val="AAS-Normal"/>
        <w:rPr>
          <w:lang w:val="es-ES"/>
        </w:rPr>
      </w:pPr>
      <w:r w:rsidRPr="00890F71">
        <w:rPr>
          <w:lang w:val="es-ES"/>
        </w:rPr>
        <w:t>. En la sección "Corriente de carga (Corriente de prefallo)", es posible ajustar la configuración relacionada con la fase y la corriente de "prefallo". Al seleccionar el botón de radio "Basado en la corriente" en la sección "Amplitud", la corriente de "Prefalla" se introduce en amperios, que es la misma para todos los demás puntos de prueba. Pero, al seleccionar "Basado en la falla", la corriente "Pre-falla" se introduce en corriente de falla que es diferente para cada punto de "Disparo". Puedes usar la sección "Phase" para el ángulo entre la corriente y el voltaje en "Prefault". Seleccionando el botón de radio "Basado en Grado", es posible especificar el ángulo de corriente de voltaje en grados que es el mismo para todos los otros puntos de prueba. Pero, al seleccionar "Igual que el ángulo de falla", el ángulo entre la corriente y el voltaje en "Prefalla" será el mismo con "Falla" que es diferente para cada punto de "Disparo".</w:t>
      </w:r>
    </w:p>
    <w:p w14:paraId="2C188B2F" w14:textId="4C552D86" w:rsidR="0005587E" w:rsidRDefault="0005587E" w:rsidP="0098002D">
      <w:pPr>
        <w:pStyle w:val="AAF-Normal"/>
        <w:rPr>
          <w:lang w:val="de-DE"/>
        </w:rPr>
      </w:pPr>
      <w:r>
        <w:rPr>
          <w:lang w:val="de-DE"/>
        </w:rPr>
        <w:t>Bientôt disponible</w:t>
      </w:r>
    </w:p>
    <w:p w14:paraId="6977F8C0" w14:textId="123FF800" w:rsidR="00953B4E" w:rsidRPr="00953B4E" w:rsidRDefault="00953B4E" w:rsidP="00CC514C">
      <w:pPr>
        <w:pStyle w:val="AAA-Aks"/>
      </w:pPr>
      <w:r>
        <w:drawing>
          <wp:inline distT="0" distB="0" distL="0" distR="0" wp14:anchorId="5A395A7A" wp14:editId="6F633780">
            <wp:extent cx="2130641" cy="929401"/>
            <wp:effectExtent l="0" t="0" r="317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3375" cy="930594"/>
                    </a:xfrm>
                    <a:prstGeom prst="rect">
                      <a:avLst/>
                    </a:prstGeom>
                    <a:noFill/>
                    <a:ln>
                      <a:noFill/>
                    </a:ln>
                  </pic:spPr>
                </pic:pic>
              </a:graphicData>
            </a:graphic>
          </wp:inline>
        </w:drawing>
      </w:r>
    </w:p>
    <w:p w14:paraId="20BCB56C" w14:textId="46AA9EB3" w:rsidR="003836D1" w:rsidRDefault="0043775C" w:rsidP="002D4C4B">
      <w:pPr>
        <w:pStyle w:val="AAA-MatnAsli"/>
        <w:rPr>
          <w:rtl/>
        </w:rPr>
      </w:pPr>
      <w:r w:rsidRPr="00FE3797">
        <w:rPr>
          <w:rFonts w:hint="cs"/>
          <w:rtl/>
        </w:rPr>
        <w:t>در</w:t>
      </w:r>
      <w:r w:rsidRPr="00FE3797">
        <w:rPr>
          <w:rtl/>
          <w:lang w:val="de-DE"/>
        </w:rPr>
        <w:t xml:space="preserve"> </w:t>
      </w:r>
      <w:r w:rsidRPr="00FE3797">
        <w:rPr>
          <w:rFonts w:hint="cs"/>
          <w:rtl/>
        </w:rPr>
        <w:t xml:space="preserve"> قسمت </w:t>
      </w:r>
      <w:r w:rsidR="007742E3" w:rsidRPr="00FE3797">
        <w:rPr>
          <w:rFonts w:hint="cs"/>
          <w:rtl/>
        </w:rPr>
        <w:t>"</w:t>
      </w:r>
      <w:r w:rsidRPr="00FE3797">
        <w:rPr>
          <w:lang w:val="de-DE"/>
        </w:rPr>
        <w:t xml:space="preserve">Other </w:t>
      </w:r>
      <w:r w:rsidR="007742E3" w:rsidRPr="00FE3797">
        <w:rPr>
          <w:lang w:val="de-DE"/>
        </w:rPr>
        <w:t>S</w:t>
      </w:r>
      <w:r w:rsidRPr="00FE3797">
        <w:rPr>
          <w:lang w:val="de-DE"/>
        </w:rPr>
        <w:t>etting</w:t>
      </w:r>
      <w:r w:rsidR="007742E3" w:rsidRPr="00FE3797">
        <w:rPr>
          <w:rFonts w:hint="cs"/>
          <w:rtl/>
        </w:rPr>
        <w:t>"</w:t>
      </w:r>
      <w:r w:rsidRPr="00FE3797">
        <w:rPr>
          <w:rFonts w:hint="cs"/>
          <w:rtl/>
        </w:rPr>
        <w:t xml:space="preserve"> با زدن تیک‌</w:t>
      </w:r>
      <w:r w:rsidR="007742E3" w:rsidRPr="00FE3797">
        <w:rPr>
          <w:rFonts w:hint="cs"/>
          <w:rtl/>
        </w:rPr>
        <w:t>"</w:t>
      </w:r>
      <w:r w:rsidRPr="00FE3797">
        <w:rPr>
          <w:rtl/>
          <w:lang w:val="de-DE"/>
        </w:rPr>
        <w:t xml:space="preserve"> </w:t>
      </w:r>
      <w:r w:rsidRPr="00FE3797">
        <w:rPr>
          <w:lang w:val="de-DE"/>
        </w:rPr>
        <w:t>First Run Pick-up Drop Off</w:t>
      </w:r>
      <w:r w:rsidR="007742E3" w:rsidRPr="00FE3797">
        <w:rPr>
          <w:rFonts w:hint="cs"/>
          <w:rtl/>
        </w:rPr>
        <w:t>"</w:t>
      </w:r>
      <w:r w:rsidR="007B1ABF" w:rsidRPr="00FE3797">
        <w:rPr>
          <w:rFonts w:hint="cs"/>
          <w:rtl/>
          <w:lang w:val="de-DE"/>
        </w:rPr>
        <w:t xml:space="preserve"> </w:t>
      </w:r>
      <w:r w:rsidRPr="00FE3797">
        <w:rPr>
          <w:rFonts w:hint="cs"/>
          <w:rtl/>
        </w:rPr>
        <w:t xml:space="preserve">اگر چند نقطه </w:t>
      </w:r>
      <w:r w:rsidR="007742E3" w:rsidRPr="00FE3797">
        <w:rPr>
          <w:rFonts w:hint="cs"/>
          <w:rtl/>
        </w:rPr>
        <w:t>"</w:t>
      </w:r>
      <w:r w:rsidRPr="00FE3797">
        <w:rPr>
          <w:lang w:val="de-DE"/>
        </w:rPr>
        <w:t>Pick</w:t>
      </w:r>
      <w:r w:rsidR="007B1ABF" w:rsidRPr="00FE3797">
        <w:rPr>
          <w:lang w:val="de-DE"/>
        </w:rPr>
        <w:t>U</w:t>
      </w:r>
      <w:r w:rsidRPr="00FE3797">
        <w:rPr>
          <w:lang w:val="de-DE"/>
        </w:rPr>
        <w:t>p</w:t>
      </w:r>
      <w:r w:rsidR="007B1ABF" w:rsidRPr="00FE3797">
        <w:rPr>
          <w:lang w:val="de-DE"/>
        </w:rPr>
        <w:t>-</w:t>
      </w:r>
      <w:r w:rsidRPr="00FE3797">
        <w:rPr>
          <w:lang w:val="de-DE"/>
        </w:rPr>
        <w:t>DropOff</w:t>
      </w:r>
      <w:r w:rsidR="007742E3" w:rsidRPr="00FE3797">
        <w:rPr>
          <w:rFonts w:hint="cs"/>
          <w:rtl/>
        </w:rPr>
        <w:t>"</w:t>
      </w:r>
      <w:r w:rsidRPr="00FE3797">
        <w:rPr>
          <w:rFonts w:hint="cs"/>
          <w:rtl/>
        </w:rPr>
        <w:t xml:space="preserve"> و چند نقطه </w:t>
      </w:r>
      <w:r w:rsidR="007742E3" w:rsidRPr="00FE3797">
        <w:rPr>
          <w:rFonts w:hint="cs"/>
          <w:rtl/>
        </w:rPr>
        <w:t>"</w:t>
      </w:r>
      <w:r w:rsidRPr="00FE3797">
        <w:rPr>
          <w:rtl/>
          <w:lang w:val="de-DE"/>
        </w:rPr>
        <w:t xml:space="preserve"> </w:t>
      </w:r>
      <w:r w:rsidRPr="00FE3797">
        <w:rPr>
          <w:lang w:val="de-DE"/>
        </w:rPr>
        <w:t>Shot Test</w:t>
      </w:r>
      <w:r w:rsidR="007742E3" w:rsidRPr="00FE3797">
        <w:rPr>
          <w:rFonts w:hint="cs"/>
          <w:rtl/>
        </w:rPr>
        <w:t>"</w:t>
      </w:r>
      <w:r w:rsidR="001C0A6B" w:rsidRPr="00FE3797">
        <w:rPr>
          <w:rFonts w:hint="cs"/>
          <w:rtl/>
        </w:rPr>
        <w:t xml:space="preserve"> داشته باشید ،ابتدا تست</w:t>
      </w:r>
      <w:r w:rsidRPr="00FE3797">
        <w:rPr>
          <w:rFonts w:hint="cs"/>
          <w:rtl/>
        </w:rPr>
        <w:t xml:space="preserve"> </w:t>
      </w:r>
      <w:r w:rsidR="007742E3" w:rsidRPr="00FE3797">
        <w:rPr>
          <w:rFonts w:hint="cs"/>
          <w:rtl/>
        </w:rPr>
        <w:t>"</w:t>
      </w:r>
      <w:r w:rsidR="007B1ABF" w:rsidRPr="00FE3797">
        <w:rPr>
          <w:lang w:val="de-DE"/>
        </w:rPr>
        <w:t>PickUp-DropOff</w:t>
      </w:r>
      <w:r w:rsidR="007742E3" w:rsidRPr="00FE3797">
        <w:rPr>
          <w:rFonts w:hint="cs"/>
          <w:rtl/>
        </w:rPr>
        <w:t>"</w:t>
      </w:r>
      <w:r w:rsidRPr="00FE3797">
        <w:rPr>
          <w:rFonts w:hint="cs"/>
          <w:rtl/>
        </w:rPr>
        <w:t xml:space="preserve"> اجرا می‌شود در غیر اینصورت ابتدا </w:t>
      </w:r>
      <w:r w:rsidR="007742E3" w:rsidRPr="00FE3797">
        <w:rPr>
          <w:rFonts w:hint="cs"/>
          <w:rtl/>
        </w:rPr>
        <w:t>"</w:t>
      </w:r>
      <w:r w:rsidRPr="00FE3797">
        <w:rPr>
          <w:lang w:val="de-DE"/>
        </w:rPr>
        <w:t xml:space="preserve">Shot </w:t>
      </w:r>
      <w:r w:rsidR="007742E3" w:rsidRPr="00FE3797">
        <w:rPr>
          <w:lang w:val="de-DE"/>
        </w:rPr>
        <w:t>T</w:t>
      </w:r>
      <w:r w:rsidRPr="00FE3797">
        <w:rPr>
          <w:lang w:val="de-DE"/>
        </w:rPr>
        <w:t>est</w:t>
      </w:r>
      <w:r w:rsidR="007742E3" w:rsidRPr="00FE3797">
        <w:rPr>
          <w:rFonts w:hint="cs"/>
          <w:rtl/>
        </w:rPr>
        <w:t>"</w:t>
      </w:r>
      <w:r w:rsidRPr="00FE3797">
        <w:rPr>
          <w:rFonts w:hint="cs"/>
          <w:rtl/>
        </w:rPr>
        <w:t xml:space="preserve"> اجرا می‌شود.</w:t>
      </w:r>
      <w:r w:rsidR="003836D1" w:rsidRPr="00FE3797">
        <w:rPr>
          <w:rFonts w:hint="cs"/>
          <w:rtl/>
        </w:rPr>
        <w:t xml:space="preserve"> با زدن تیک ‌"</w:t>
      </w:r>
      <w:r w:rsidR="003836D1" w:rsidRPr="00FE3797">
        <w:rPr>
          <w:lang w:val="de-DE"/>
        </w:rPr>
        <w:t>Continue Last State Amplitude</w:t>
      </w:r>
      <w:r w:rsidR="003836D1" w:rsidRPr="00FE3797">
        <w:rPr>
          <w:rFonts w:hint="cs"/>
          <w:rtl/>
        </w:rPr>
        <w:t>"،</w:t>
      </w:r>
      <w:r w:rsidR="007B27F8" w:rsidRPr="00FE3797">
        <w:rPr>
          <w:rtl/>
          <w:lang w:val="de-DE"/>
        </w:rPr>
        <w:t xml:space="preserve"> </w:t>
      </w:r>
      <w:r w:rsidR="003836D1" w:rsidRPr="00FE3797">
        <w:rPr>
          <w:rFonts w:hint="cs"/>
          <w:rtl/>
        </w:rPr>
        <w:t>رمپ کاهشی در تست "</w:t>
      </w:r>
      <w:r w:rsidR="003836D1" w:rsidRPr="00FE3797">
        <w:rPr>
          <w:lang w:val="de-DE"/>
        </w:rPr>
        <w:t>Pick-up Drop Off</w:t>
      </w:r>
      <w:r w:rsidR="003836D1" w:rsidRPr="00FE3797">
        <w:rPr>
          <w:rFonts w:hint="cs"/>
          <w:rtl/>
        </w:rPr>
        <w:t>" به جای اینکه از نقطه "</w:t>
      </w:r>
      <w:r w:rsidR="001C0A6B" w:rsidRPr="00FE3797">
        <w:rPr>
          <w:lang w:val="de-DE"/>
        </w:rPr>
        <w:t xml:space="preserve">Pickup </w:t>
      </w:r>
      <w:r w:rsidR="003836D1" w:rsidRPr="00FE3797">
        <w:rPr>
          <w:lang w:val="de-DE"/>
        </w:rPr>
        <w:t>End</w:t>
      </w:r>
      <w:r w:rsidR="003836D1" w:rsidRPr="00FE3797">
        <w:rPr>
          <w:rFonts w:hint="cs"/>
          <w:rtl/>
        </w:rPr>
        <w:t>" شروع</w:t>
      </w:r>
      <w:r w:rsidR="002D4C4B" w:rsidRPr="00FE3797">
        <w:rPr>
          <w:rFonts w:hint="cs"/>
          <w:rtl/>
        </w:rPr>
        <w:t xml:space="preserve"> </w:t>
      </w:r>
      <w:r w:rsidR="003836D1" w:rsidRPr="00FE3797">
        <w:rPr>
          <w:rFonts w:hint="cs"/>
          <w:rtl/>
        </w:rPr>
        <w:t>شود، از نقطه‌ای</w:t>
      </w:r>
      <w:r w:rsidR="002D4C4B" w:rsidRPr="00FE3797">
        <w:rPr>
          <w:rFonts w:hint="cs"/>
          <w:rtl/>
        </w:rPr>
        <w:t xml:space="preserve"> شروع خواهد شد،</w:t>
      </w:r>
      <w:r w:rsidR="003836D1" w:rsidRPr="00FE3797">
        <w:rPr>
          <w:rFonts w:hint="cs"/>
          <w:rtl/>
        </w:rPr>
        <w:t xml:space="preserve"> که رله "</w:t>
      </w:r>
      <w:r w:rsidR="001C0A6B" w:rsidRPr="00FE3797">
        <w:rPr>
          <w:lang w:val="de-DE"/>
        </w:rPr>
        <w:t>Pickup</w:t>
      </w:r>
      <w:r w:rsidR="001C0A6B" w:rsidRPr="00FE3797">
        <w:rPr>
          <w:rtl/>
          <w:lang w:val="de-DE"/>
        </w:rPr>
        <w:t xml:space="preserve"> </w:t>
      </w:r>
      <w:r w:rsidR="003836D1" w:rsidRPr="00FE3797">
        <w:rPr>
          <w:rFonts w:hint="cs"/>
          <w:rtl/>
        </w:rPr>
        <w:t xml:space="preserve">" کرد. </w:t>
      </w:r>
    </w:p>
    <w:p w14:paraId="1A9709A7" w14:textId="09BA8D8F" w:rsidR="00051AB3" w:rsidRPr="00FE3797" w:rsidRDefault="00051AB3" w:rsidP="00051AB3">
      <w:pPr>
        <w:pStyle w:val="AAAR-Normal"/>
        <w:jc w:val="left"/>
        <w:rPr>
          <w:rtl/>
        </w:rPr>
      </w:pPr>
      <w:r>
        <w:rPr>
          <w:rtl/>
        </w:rPr>
        <w:t>قر</w:t>
      </w:r>
      <w:r>
        <w:rPr>
          <w:rFonts w:hint="cs"/>
          <w:rtl/>
        </w:rPr>
        <w:t>ی</w:t>
      </w:r>
      <w:r>
        <w:rPr>
          <w:rFonts w:hint="eastAsia"/>
          <w:rtl/>
        </w:rPr>
        <w:t>با</w:t>
      </w:r>
      <w:r>
        <w:rPr>
          <w:rtl/>
        </w:rPr>
        <w:t>...</w:t>
      </w:r>
    </w:p>
    <w:p w14:paraId="531F1F32" w14:textId="396636BF" w:rsidR="0043775C" w:rsidRPr="00FE3797" w:rsidRDefault="00332BFB" w:rsidP="007B1ABF">
      <w:pPr>
        <w:pStyle w:val="AAE-Normal"/>
        <w:rPr>
          <w:rtl/>
        </w:rPr>
      </w:pPr>
      <w:r w:rsidRPr="00FE3797">
        <w:t>In “Other</w:t>
      </w:r>
      <w:r w:rsidR="007B1ABF" w:rsidRPr="00FE3797">
        <w:t xml:space="preserve"> Setting” section, by checking f</w:t>
      </w:r>
      <w:r w:rsidRPr="00FE3797">
        <w:t xml:space="preserve">irst </w:t>
      </w:r>
      <w:r w:rsidR="007B1ABF" w:rsidRPr="00FE3797">
        <w:t>r</w:t>
      </w:r>
      <w:r w:rsidRPr="00FE3797">
        <w:t xml:space="preserve">un </w:t>
      </w:r>
      <w:r w:rsidR="007B1ABF" w:rsidRPr="00FE3797">
        <w:t>"PickUp-DropOff"</w:t>
      </w:r>
      <w:r w:rsidRPr="00FE3797">
        <w:t xml:space="preserve">, if you have multiple </w:t>
      </w:r>
      <w:r w:rsidR="007B1ABF" w:rsidRPr="00FE3797">
        <w:t>"PickUp-DropOff"</w:t>
      </w:r>
      <w:r w:rsidRPr="00FE3797">
        <w:t xml:space="preserve"> and “Shot Test” points, first, the </w:t>
      </w:r>
      <w:r w:rsidR="007B1ABF" w:rsidRPr="00FE3797">
        <w:t>"PickUp-DropOff"</w:t>
      </w:r>
      <w:r w:rsidRPr="00FE3797">
        <w:t xml:space="preserve"> test is performed otherwise “Shot Test” is performed first. </w:t>
      </w:r>
      <w:r w:rsidR="007807CD" w:rsidRPr="00FE3797">
        <w:t xml:space="preserve">By checking </w:t>
      </w:r>
      <w:r w:rsidR="00BC1202" w:rsidRPr="00FE3797">
        <w:t xml:space="preserve">“Continue Last State Amplitude”, in </w:t>
      </w:r>
      <w:r w:rsidR="007B1ABF" w:rsidRPr="00FE3797">
        <w:t>"PickUp-DropOff"</w:t>
      </w:r>
      <w:r w:rsidR="00BC1202" w:rsidRPr="00FE3797">
        <w:t xml:space="preserve"> test, instead of starting from “Pickup End” the decreasing ramp </w:t>
      </w:r>
      <w:r w:rsidR="005A5BF1" w:rsidRPr="00FE3797">
        <w:t xml:space="preserve">will start from where the relay performed the </w:t>
      </w:r>
      <w:r w:rsidR="007B1ABF" w:rsidRPr="00FE3797">
        <w:t>p</w:t>
      </w:r>
      <w:r w:rsidR="005A5BF1" w:rsidRPr="00FE3797">
        <w:t>ick</w:t>
      </w:r>
      <w:r w:rsidR="007B1ABF" w:rsidRPr="00FE3797">
        <w:t>-</w:t>
      </w:r>
      <w:r w:rsidR="005A5BF1" w:rsidRPr="00FE3797">
        <w:t xml:space="preserve">up”. </w:t>
      </w:r>
    </w:p>
    <w:p w14:paraId="0355EC2D" w14:textId="5B0DCF4A" w:rsidR="00DA7B7F" w:rsidRPr="00FE3797" w:rsidRDefault="00DA7B7F" w:rsidP="0005587E">
      <w:pPr>
        <w:pStyle w:val="AAG-Normal"/>
        <w:rPr>
          <w:lang w:val="de-DE"/>
        </w:rPr>
      </w:pPr>
      <w:r w:rsidRPr="00FE3797">
        <w:rPr>
          <w:lang w:val="de-DE"/>
        </w:rPr>
        <w:t xml:space="preserve">Wenn Sie mehrere "PickUp-DropOff"- und "Shot Test"-Punkte haben, wird im Abschnitt "Other Setting" zunächst der "PickUp-DropOff"-Test durchgeführt, ansonsten wird zuerst "Shot Test" durchgeführt. Durch </w:t>
      </w:r>
      <w:r w:rsidR="002D4C4B" w:rsidRPr="00FE3797">
        <w:rPr>
          <w:lang w:val="de-DE"/>
        </w:rPr>
        <w:t>d</w:t>
      </w:r>
      <w:r w:rsidRPr="00FE3797">
        <w:rPr>
          <w:lang w:val="de-DE"/>
        </w:rPr>
        <w:t>ie Überprüfung "</w:t>
      </w:r>
      <w:r w:rsidR="00400DF7" w:rsidRPr="00FE3797">
        <w:rPr>
          <w:lang w:val="de-DE"/>
        </w:rPr>
        <w:t>Continue Last State Amplitude</w:t>
      </w:r>
      <w:r w:rsidRPr="00FE3797">
        <w:rPr>
          <w:lang w:val="de-DE"/>
        </w:rPr>
        <w:t>", in "PickUp-DropOff" Test, anstatt von "Pickup End" beginnen die abnehmende Rampe wird von wo aus das Relais die Abholung durchgeführt".</w:t>
      </w:r>
    </w:p>
    <w:p w14:paraId="3BD639E7" w14:textId="495FF641" w:rsidR="0005587E" w:rsidRDefault="00FE3797" w:rsidP="0005587E">
      <w:pPr>
        <w:pStyle w:val="AAS-Normal"/>
        <w:rPr>
          <w:lang w:val="es-ES"/>
        </w:rPr>
      </w:pPr>
      <w:r w:rsidRPr="00890F71">
        <w:rPr>
          <w:lang w:val="es-ES"/>
        </w:rPr>
        <w:t>. En la sección "Otros ajustes", marcando "Primera carrera de recogida y entrega", si tiene varios puntos de "Recogida y entrega" y "Prueba de disparo", primero se realiza la prueba de "Recogida y entrega", de lo contrario se realiza primero la "Prueba de disparo". Al marcar "Continuar la amplitud del último estado", en la prueba de "Recogida y entrega", en lugar de comenzar desde el "Final de la recogida", la rampa decreciente comenzará desde donde el relé realizó la "recogida". En "Ajuste de Pasado", al comprobar "Pasar si se recibe algún viaje", si se recibe algún viaje del relé, el resultado de la prueba será "Pasar".</w:t>
      </w:r>
    </w:p>
    <w:p w14:paraId="7BD23F94" w14:textId="4DCCC4F7" w:rsidR="0005587E" w:rsidRDefault="0005587E" w:rsidP="0098002D">
      <w:pPr>
        <w:pStyle w:val="AAF-Normal"/>
      </w:pPr>
      <w:r>
        <w:t>Bientôt disponible</w:t>
      </w:r>
    </w:p>
    <w:p w14:paraId="43AD1158" w14:textId="4E4B2789" w:rsidR="00953B4E" w:rsidRPr="00647FCD" w:rsidRDefault="00953B4E" w:rsidP="00CC514C">
      <w:pPr>
        <w:pStyle w:val="AAA-Aks"/>
        <w:rPr>
          <w:rtl/>
        </w:rPr>
      </w:pPr>
      <w:r>
        <w:drawing>
          <wp:inline distT="0" distB="0" distL="0" distR="0" wp14:anchorId="2C63727B" wp14:editId="4DDF5F05">
            <wp:extent cx="1474713" cy="4656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7309" cy="472835"/>
                    </a:xfrm>
                    <a:prstGeom prst="rect">
                      <a:avLst/>
                    </a:prstGeom>
                    <a:noFill/>
                    <a:ln>
                      <a:noFill/>
                    </a:ln>
                  </pic:spPr>
                </pic:pic>
              </a:graphicData>
            </a:graphic>
          </wp:inline>
        </w:drawing>
      </w:r>
    </w:p>
    <w:sectPr w:rsidR="00953B4E" w:rsidRPr="00647FCD" w:rsidSect="0043775C">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30:00Z" w:initials="v">
    <w:p w14:paraId="565BB600" w14:textId="23267332" w:rsidR="00A34777" w:rsidRDefault="00A34777" w:rsidP="00DF4F32">
      <w:pPr>
        <w:pStyle w:val="CommentText"/>
        <w:bidi w:val="0"/>
      </w:pPr>
      <w:r>
        <w:rPr>
          <w:rStyle w:val="CommentReference"/>
        </w:rPr>
        <w:annotationRef/>
      </w:r>
      <w:r w:rsidR="00D25D66">
        <w:rPr>
          <w:lang w:bidi="fa-IR"/>
        </w:rPr>
        <w:t>Overcurrent</w:t>
      </w:r>
      <w:r w:rsidR="006A1FF4">
        <w:rPr>
          <w:lang w:bidi="fa-IR"/>
        </w:rPr>
        <w:t>_</w:t>
      </w:r>
      <w:r>
        <w:rPr>
          <w:lang w:bidi="fa-IR"/>
        </w:rPr>
        <w:t>room</w:t>
      </w:r>
      <w:r w:rsidR="006A1FF4">
        <w:rPr>
          <w:lang w:bidi="fa-IR"/>
        </w:rPr>
        <w:t>_</w:t>
      </w:r>
      <w:r w:rsidR="00D25D66">
        <w:rPr>
          <w:lang w:bidi="fa-IR"/>
        </w:rPr>
        <w:t>settings</w:t>
      </w:r>
      <w:r w:rsidR="006A1FF4">
        <w:rPr>
          <w:lang w:bidi="fa-IR"/>
        </w:rPr>
        <w:t>_</w:t>
      </w:r>
      <w:r>
        <w:rPr>
          <w:lang w:bidi="fa-IR"/>
        </w:rPr>
        <w:t>Part</w:t>
      </w:r>
      <w:r w:rsidR="00DF4F32">
        <w:rPr>
          <w:lang w:bidi="fa-IR"/>
        </w:rPr>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5BB6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25" w16cex:dateUtc="2020-06-13T1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5BB600" w16cid:durableId="232C0D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219"/>
    <w:rsid w:val="00051AB3"/>
    <w:rsid w:val="0005587E"/>
    <w:rsid w:val="00060DDD"/>
    <w:rsid w:val="000A1E0F"/>
    <w:rsid w:val="000A4E3D"/>
    <w:rsid w:val="000B72A5"/>
    <w:rsid w:val="000D2F9A"/>
    <w:rsid w:val="000D7B3B"/>
    <w:rsid w:val="00122D61"/>
    <w:rsid w:val="001234D5"/>
    <w:rsid w:val="00123B4E"/>
    <w:rsid w:val="00135F67"/>
    <w:rsid w:val="001567B8"/>
    <w:rsid w:val="001604E0"/>
    <w:rsid w:val="001753B3"/>
    <w:rsid w:val="001C0A6B"/>
    <w:rsid w:val="00283108"/>
    <w:rsid w:val="002D4C4B"/>
    <w:rsid w:val="002E0251"/>
    <w:rsid w:val="002E30D8"/>
    <w:rsid w:val="003026BE"/>
    <w:rsid w:val="00332BFB"/>
    <w:rsid w:val="003618B1"/>
    <w:rsid w:val="0036409A"/>
    <w:rsid w:val="00364325"/>
    <w:rsid w:val="00376FE3"/>
    <w:rsid w:val="003836D1"/>
    <w:rsid w:val="003C1D3B"/>
    <w:rsid w:val="003C28D3"/>
    <w:rsid w:val="003D0207"/>
    <w:rsid w:val="003D17C6"/>
    <w:rsid w:val="003E7E36"/>
    <w:rsid w:val="003F040F"/>
    <w:rsid w:val="00400DF7"/>
    <w:rsid w:val="0043775C"/>
    <w:rsid w:val="0049474B"/>
    <w:rsid w:val="004C533B"/>
    <w:rsid w:val="004E09E2"/>
    <w:rsid w:val="00502F30"/>
    <w:rsid w:val="00513E95"/>
    <w:rsid w:val="00531358"/>
    <w:rsid w:val="00533B4A"/>
    <w:rsid w:val="00563DC1"/>
    <w:rsid w:val="005A5BF1"/>
    <w:rsid w:val="005B42F0"/>
    <w:rsid w:val="005C0888"/>
    <w:rsid w:val="005E649B"/>
    <w:rsid w:val="005F6A24"/>
    <w:rsid w:val="0060184A"/>
    <w:rsid w:val="00615D43"/>
    <w:rsid w:val="00647FCD"/>
    <w:rsid w:val="00650270"/>
    <w:rsid w:val="006921B0"/>
    <w:rsid w:val="0069753B"/>
    <w:rsid w:val="006A1FF4"/>
    <w:rsid w:val="006A6B7E"/>
    <w:rsid w:val="006B15EA"/>
    <w:rsid w:val="006D1BE4"/>
    <w:rsid w:val="006F6E96"/>
    <w:rsid w:val="006F7530"/>
    <w:rsid w:val="0074593D"/>
    <w:rsid w:val="007722E5"/>
    <w:rsid w:val="007742E3"/>
    <w:rsid w:val="007807CD"/>
    <w:rsid w:val="00790C51"/>
    <w:rsid w:val="007B1ABF"/>
    <w:rsid w:val="007B27F8"/>
    <w:rsid w:val="007D298C"/>
    <w:rsid w:val="007F1A1F"/>
    <w:rsid w:val="007F4140"/>
    <w:rsid w:val="00806C9D"/>
    <w:rsid w:val="00824343"/>
    <w:rsid w:val="00855FB3"/>
    <w:rsid w:val="008605C5"/>
    <w:rsid w:val="0088419C"/>
    <w:rsid w:val="008927B6"/>
    <w:rsid w:val="008A130C"/>
    <w:rsid w:val="008C4E00"/>
    <w:rsid w:val="008E5A43"/>
    <w:rsid w:val="008E7F89"/>
    <w:rsid w:val="008F56E7"/>
    <w:rsid w:val="0093788F"/>
    <w:rsid w:val="0095037C"/>
    <w:rsid w:val="00953B4E"/>
    <w:rsid w:val="00974416"/>
    <w:rsid w:val="0098002D"/>
    <w:rsid w:val="00986B30"/>
    <w:rsid w:val="009A1ACF"/>
    <w:rsid w:val="009C5817"/>
    <w:rsid w:val="009F48E1"/>
    <w:rsid w:val="00A27113"/>
    <w:rsid w:val="00A275E2"/>
    <w:rsid w:val="00A31EF4"/>
    <w:rsid w:val="00A34777"/>
    <w:rsid w:val="00A4091C"/>
    <w:rsid w:val="00A4597E"/>
    <w:rsid w:val="00A62C15"/>
    <w:rsid w:val="00AA6AB7"/>
    <w:rsid w:val="00AB0AD2"/>
    <w:rsid w:val="00AE579A"/>
    <w:rsid w:val="00BC1202"/>
    <w:rsid w:val="00BF271F"/>
    <w:rsid w:val="00BF5FE8"/>
    <w:rsid w:val="00C21005"/>
    <w:rsid w:val="00C367EA"/>
    <w:rsid w:val="00C410F6"/>
    <w:rsid w:val="00C57207"/>
    <w:rsid w:val="00CA48BF"/>
    <w:rsid w:val="00CC514C"/>
    <w:rsid w:val="00D11D00"/>
    <w:rsid w:val="00D25D66"/>
    <w:rsid w:val="00DA7B7F"/>
    <w:rsid w:val="00DF4F32"/>
    <w:rsid w:val="00E10FF9"/>
    <w:rsid w:val="00E506A6"/>
    <w:rsid w:val="00EA1A69"/>
    <w:rsid w:val="00FA5219"/>
    <w:rsid w:val="00FE37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AF5D1"/>
  <w15:docId w15:val="{BFF427F6-3077-41D2-82F9-32A96D3F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8B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A48BF"/>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A48BF"/>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A48BF"/>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A48BF"/>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A48BF"/>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A48BF"/>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A48BF"/>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A48BF"/>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A48BF"/>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8B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A48B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A48B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A48B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A48B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A48B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A48B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A48B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A48BF"/>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A48BF"/>
    <w:pPr>
      <w:spacing w:before="240" w:after="120"/>
      <w:jc w:val="center"/>
    </w:pPr>
    <w:rPr>
      <w:noProof/>
      <w:sz w:val="16"/>
      <w:szCs w:val="16"/>
    </w:rPr>
  </w:style>
  <w:style w:type="character" w:styleId="Hyperlink">
    <w:name w:val="Hyperlink"/>
    <w:basedOn w:val="DefaultParagraphFont"/>
    <w:uiPriority w:val="99"/>
    <w:unhideWhenUsed/>
    <w:rsid w:val="00CA48BF"/>
    <w:rPr>
      <w:color w:val="0563C1" w:themeColor="hyperlink"/>
      <w:u w:val="single"/>
    </w:rPr>
  </w:style>
  <w:style w:type="paragraph" w:customStyle="1" w:styleId="AAA-Formula-Left">
    <w:name w:val="AAA- Formula-Left"/>
    <w:basedOn w:val="Normal"/>
    <w:qFormat/>
    <w:rsid w:val="00CA48BF"/>
    <w:pPr>
      <w:spacing w:before="0" w:after="0"/>
      <w:contextualSpacing/>
      <w:jc w:val="right"/>
    </w:pPr>
    <w:rPr>
      <w:rFonts w:ascii="Cambria Math" w:hAnsi="Cambria Math"/>
      <w:i/>
      <w:szCs w:val="20"/>
    </w:rPr>
  </w:style>
  <w:style w:type="paragraph" w:customStyle="1" w:styleId="AAA-Table-Math">
    <w:name w:val="AAA-Table- Math"/>
    <w:basedOn w:val="Table"/>
    <w:qFormat/>
    <w:rsid w:val="00CA48BF"/>
    <w:rPr>
      <w:rFonts w:ascii="Cambria Math" w:hAnsi="Cambria Math"/>
      <w:i/>
    </w:rPr>
  </w:style>
  <w:style w:type="paragraph" w:styleId="CommentText">
    <w:name w:val="annotation text"/>
    <w:basedOn w:val="Normal"/>
    <w:link w:val="CommentTextChar"/>
    <w:uiPriority w:val="99"/>
    <w:unhideWhenUsed/>
    <w:rsid w:val="00CA48BF"/>
    <w:rPr>
      <w:szCs w:val="20"/>
    </w:rPr>
  </w:style>
  <w:style w:type="character" w:customStyle="1" w:styleId="CommentTextChar">
    <w:name w:val="Comment Text Char"/>
    <w:basedOn w:val="DefaultParagraphFont"/>
    <w:link w:val="CommentText"/>
    <w:uiPriority w:val="99"/>
    <w:rsid w:val="00CA48BF"/>
    <w:rPr>
      <w:rFonts w:cs="B Nazanin"/>
      <w:sz w:val="20"/>
      <w:szCs w:val="20"/>
    </w:rPr>
  </w:style>
  <w:style w:type="paragraph" w:styleId="Header">
    <w:name w:val="header"/>
    <w:basedOn w:val="Normal"/>
    <w:link w:val="HeaderChar"/>
    <w:autoRedefine/>
    <w:uiPriority w:val="99"/>
    <w:unhideWhenUsed/>
    <w:qFormat/>
    <w:rsid w:val="00CA48B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A48BF"/>
    <w:rPr>
      <w:rFonts w:cs="B Nazanin"/>
      <w:bCs/>
      <w:sz w:val="20"/>
      <w:szCs w:val="26"/>
    </w:rPr>
  </w:style>
  <w:style w:type="paragraph" w:styleId="Footer">
    <w:name w:val="footer"/>
    <w:basedOn w:val="Normal"/>
    <w:link w:val="FooterChar"/>
    <w:uiPriority w:val="99"/>
    <w:unhideWhenUsed/>
    <w:qFormat/>
    <w:rsid w:val="00CA48B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A48BF"/>
    <w:rPr>
      <w:rFonts w:cs="B Nazanin"/>
      <w:sz w:val="20"/>
      <w:szCs w:val="26"/>
    </w:rPr>
  </w:style>
  <w:style w:type="paragraph" w:styleId="Revision">
    <w:name w:val="Revision"/>
    <w:hidden/>
    <w:uiPriority w:val="99"/>
    <w:semiHidden/>
    <w:rsid w:val="00CA48BF"/>
    <w:pPr>
      <w:spacing w:after="0" w:line="240" w:lineRule="auto"/>
    </w:pPr>
    <w:rPr>
      <w:rFonts w:cs="B Nazanin"/>
      <w:sz w:val="20"/>
      <w:szCs w:val="26"/>
    </w:rPr>
  </w:style>
  <w:style w:type="paragraph" w:customStyle="1" w:styleId="AAE-Normal">
    <w:name w:val="AAE-Normal"/>
    <w:autoRedefine/>
    <w:qFormat/>
    <w:rsid w:val="00CA48BF"/>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B27F8"/>
    <w:pPr>
      <w:contextualSpacing/>
      <w:jc w:val="left"/>
    </w:pPr>
    <w:rPr>
      <w:sz w:val="16"/>
      <w:szCs w:val="20"/>
    </w:rPr>
  </w:style>
  <w:style w:type="paragraph" w:customStyle="1" w:styleId="AAA-Bullet-Circle">
    <w:name w:val="AAA-Bullet - Circle"/>
    <w:basedOn w:val="Normal"/>
    <w:qFormat/>
    <w:rsid w:val="007B27F8"/>
    <w:pPr>
      <w:numPr>
        <w:numId w:val="2"/>
      </w:numPr>
      <w:ind w:left="1080"/>
    </w:pPr>
    <w:rPr>
      <w:sz w:val="18"/>
      <w:szCs w:val="22"/>
      <w:lang w:bidi="fa-IR"/>
    </w:rPr>
  </w:style>
  <w:style w:type="paragraph" w:customStyle="1" w:styleId="AAA-MatnAsli">
    <w:name w:val="AAA-Matn Asli"/>
    <w:basedOn w:val="Normal"/>
    <w:autoRedefine/>
    <w:qFormat/>
    <w:rsid w:val="00CA48BF"/>
    <w:pPr>
      <w:ind w:left="144" w:right="144" w:firstLine="288"/>
    </w:pPr>
    <w:rPr>
      <w:lang w:bidi="fa-IR"/>
    </w:rPr>
  </w:style>
  <w:style w:type="paragraph" w:customStyle="1" w:styleId="AAA-Film">
    <w:name w:val="AAA-Film"/>
    <w:basedOn w:val="Normal"/>
    <w:qFormat/>
    <w:rsid w:val="007B27F8"/>
    <w:rPr>
      <w:rFonts w:asciiTheme="majorBidi" w:hAnsiTheme="majorBidi"/>
      <w:color w:val="FF0000"/>
      <w:lang w:bidi="fa-IR"/>
    </w:rPr>
  </w:style>
  <w:style w:type="paragraph" w:customStyle="1" w:styleId="AAA-Aks-Subfigure">
    <w:name w:val="AAA-Aks-Sub figure"/>
    <w:basedOn w:val="Normal"/>
    <w:rsid w:val="007B27F8"/>
    <w:pPr>
      <w:spacing w:after="240"/>
      <w:jc w:val="center"/>
    </w:pPr>
    <w:rPr>
      <w:rFonts w:eastAsia="Times New Roman"/>
      <w:sz w:val="18"/>
      <w:szCs w:val="20"/>
    </w:rPr>
  </w:style>
  <w:style w:type="paragraph" w:customStyle="1" w:styleId="AAA-Bullet-Star">
    <w:name w:val="AAA-Bullet - Star"/>
    <w:basedOn w:val="Normal"/>
    <w:qFormat/>
    <w:rsid w:val="007B27F8"/>
    <w:pPr>
      <w:numPr>
        <w:numId w:val="3"/>
      </w:numPr>
    </w:pPr>
  </w:style>
  <w:style w:type="paragraph" w:customStyle="1" w:styleId="AAA-SubTable">
    <w:name w:val="AAA-Sub Table"/>
    <w:basedOn w:val="Normal"/>
    <w:rsid w:val="007B27F8"/>
    <w:pPr>
      <w:spacing w:before="120"/>
      <w:jc w:val="center"/>
    </w:pPr>
    <w:rPr>
      <w:rFonts w:ascii="Calibri" w:hAnsi="Calibri"/>
      <w:sz w:val="18"/>
      <w:szCs w:val="20"/>
    </w:rPr>
  </w:style>
  <w:style w:type="paragraph" w:customStyle="1" w:styleId="AAA-EnglishTable">
    <w:name w:val="AAA-English Table"/>
    <w:basedOn w:val="AAE-Normal"/>
    <w:qFormat/>
    <w:rsid w:val="007B27F8"/>
    <w:pPr>
      <w:jc w:val="right"/>
    </w:pPr>
    <w:rPr>
      <w:rFonts w:eastAsia="Arial" w:cs="Arial"/>
      <w:sz w:val="20"/>
      <w:szCs w:val="20"/>
    </w:rPr>
  </w:style>
  <w:style w:type="paragraph" w:customStyle="1" w:styleId="AAE-Bullet-Circle">
    <w:name w:val="AAE-Bullet - Circle"/>
    <w:basedOn w:val="AAA-Bullet-Circle"/>
    <w:rsid w:val="007B27F8"/>
    <w:pPr>
      <w:bidi w:val="0"/>
    </w:pPr>
    <w:rPr>
      <w:rFonts w:asciiTheme="majorBidi" w:eastAsia="Times New Roman" w:hAnsiTheme="majorBidi"/>
      <w:sz w:val="20"/>
    </w:rPr>
  </w:style>
  <w:style w:type="paragraph" w:customStyle="1" w:styleId="AAE-Bullet-Star">
    <w:name w:val="AAE-Bullet - Star"/>
    <w:basedOn w:val="Normal"/>
    <w:rsid w:val="007B27F8"/>
    <w:pPr>
      <w:bidi w:val="0"/>
      <w:ind w:left="720" w:hanging="360"/>
    </w:pPr>
    <w:rPr>
      <w:rFonts w:asciiTheme="majorBidi" w:eastAsia="Times New Roman" w:hAnsiTheme="majorBidi"/>
      <w:sz w:val="24"/>
      <w:lang w:val="en"/>
    </w:rPr>
  </w:style>
  <w:style w:type="paragraph" w:customStyle="1" w:styleId="AAE-Heading1">
    <w:name w:val="AAE-Heading 1"/>
    <w:basedOn w:val="Normal"/>
    <w:rsid w:val="007B27F8"/>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B27F8"/>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B27F8"/>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7B27F8"/>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B27F8"/>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B27F8"/>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B27F8"/>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B27F8"/>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B27F8"/>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A48BF"/>
  </w:style>
  <w:style w:type="paragraph" w:customStyle="1" w:styleId="AAE-subfigure">
    <w:name w:val="AAE-sub figure"/>
    <w:basedOn w:val="Normal"/>
    <w:rsid w:val="007B27F8"/>
    <w:pPr>
      <w:bidi w:val="0"/>
      <w:spacing w:after="200"/>
      <w:jc w:val="center"/>
    </w:pPr>
    <w:rPr>
      <w:rFonts w:eastAsia="Times New Roman"/>
      <w:b/>
      <w:bCs/>
      <w:iCs/>
      <w:noProof/>
      <w:sz w:val="18"/>
      <w:szCs w:val="20"/>
    </w:rPr>
  </w:style>
  <w:style w:type="paragraph" w:customStyle="1" w:styleId="AAE-SubTable">
    <w:name w:val="AAE-Sub Table"/>
    <w:basedOn w:val="AAA-SubTable"/>
    <w:rsid w:val="007B27F8"/>
    <w:pPr>
      <w:bidi w:val="0"/>
    </w:pPr>
    <w:rPr>
      <w:rFonts w:eastAsia="Times New Roman"/>
    </w:rPr>
  </w:style>
  <w:style w:type="paragraph" w:styleId="BalloonText">
    <w:name w:val="Balloon Text"/>
    <w:basedOn w:val="Normal"/>
    <w:link w:val="BalloonTextChar"/>
    <w:uiPriority w:val="99"/>
    <w:semiHidden/>
    <w:unhideWhenUsed/>
    <w:rsid w:val="00CA48B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8BF"/>
    <w:rPr>
      <w:rFonts w:ascii="Segoe UI" w:hAnsi="Segoe UI" w:cs="Segoe UI"/>
      <w:sz w:val="18"/>
      <w:szCs w:val="18"/>
    </w:rPr>
  </w:style>
  <w:style w:type="paragraph" w:customStyle="1" w:styleId="AAE-EnglishTable">
    <w:name w:val="AAE-English Table"/>
    <w:basedOn w:val="AAE-Normal"/>
    <w:rsid w:val="007B27F8"/>
    <w:pPr>
      <w:numPr>
        <w:ilvl w:val="8"/>
        <w:numId w:val="1"/>
      </w:numPr>
      <w:jc w:val="right"/>
    </w:pPr>
    <w:rPr>
      <w:sz w:val="20"/>
      <w:szCs w:val="20"/>
    </w:rPr>
  </w:style>
  <w:style w:type="paragraph" w:customStyle="1" w:styleId="AAA-DeutschTable">
    <w:name w:val="AAA-Deutsch Table"/>
    <w:basedOn w:val="AAG-Normal"/>
    <w:qFormat/>
    <w:rsid w:val="007B27F8"/>
    <w:rPr>
      <w:sz w:val="20"/>
    </w:rPr>
  </w:style>
  <w:style w:type="paragraph" w:customStyle="1" w:styleId="AAA-Subfigure">
    <w:name w:val="AAA-Sub figure"/>
    <w:basedOn w:val="AAA-Aks-Subfigure"/>
    <w:qFormat/>
    <w:rsid w:val="007B27F8"/>
  </w:style>
  <w:style w:type="character" w:styleId="CommentReference">
    <w:name w:val="annotation reference"/>
    <w:basedOn w:val="DefaultParagraphFont"/>
    <w:uiPriority w:val="99"/>
    <w:semiHidden/>
    <w:unhideWhenUsed/>
    <w:rsid w:val="00CA48BF"/>
    <w:rPr>
      <w:sz w:val="16"/>
      <w:szCs w:val="16"/>
    </w:rPr>
  </w:style>
  <w:style w:type="paragraph" w:styleId="CommentSubject">
    <w:name w:val="annotation subject"/>
    <w:basedOn w:val="Normal"/>
    <w:link w:val="CommentSubjectChar"/>
    <w:uiPriority w:val="99"/>
    <w:semiHidden/>
    <w:unhideWhenUsed/>
    <w:rsid w:val="00CA48BF"/>
    <w:rPr>
      <w:b/>
      <w:bCs/>
      <w:szCs w:val="20"/>
    </w:rPr>
  </w:style>
  <w:style w:type="character" w:customStyle="1" w:styleId="CommentSubjectChar">
    <w:name w:val="Comment Subject Char"/>
    <w:basedOn w:val="DefaultParagraphFont"/>
    <w:link w:val="CommentSubject"/>
    <w:uiPriority w:val="99"/>
    <w:semiHidden/>
    <w:rsid w:val="00CA48BF"/>
    <w:rPr>
      <w:rFonts w:cs="B Nazanin"/>
      <w:b/>
      <w:bCs/>
      <w:sz w:val="20"/>
      <w:szCs w:val="20"/>
    </w:rPr>
  </w:style>
  <w:style w:type="paragraph" w:customStyle="1" w:styleId="StyleAAA-Bulet-CircelLatinCambriaMathItalic">
    <w:name w:val="Style AAA- Bulet- Circel + (Latin) Cambria Math Italic"/>
    <w:basedOn w:val="AAA-Bulet-Circel"/>
    <w:rsid w:val="00CA48BF"/>
    <w:rPr>
      <w:rFonts w:ascii="Cambria Math" w:hAnsi="Cambria Math"/>
      <w:iCs/>
    </w:rPr>
  </w:style>
  <w:style w:type="paragraph" w:customStyle="1" w:styleId="AAA-Bulet-Circel">
    <w:name w:val="AAA- Bulet- Circel"/>
    <w:basedOn w:val="Normal"/>
    <w:qFormat/>
    <w:rsid w:val="00CA48BF"/>
    <w:pPr>
      <w:ind w:left="720" w:hanging="360"/>
    </w:pPr>
  </w:style>
  <w:style w:type="paragraph" w:customStyle="1" w:styleId="List02-Circule">
    <w:name w:val="List02-Circule"/>
    <w:basedOn w:val="Normal"/>
    <w:qFormat/>
    <w:rsid w:val="00CA48BF"/>
    <w:pPr>
      <w:numPr>
        <w:numId w:val="4"/>
      </w:numPr>
    </w:pPr>
    <w:rPr>
      <w:sz w:val="18"/>
      <w:szCs w:val="22"/>
      <w:lang w:bidi="fa-IR"/>
    </w:rPr>
  </w:style>
  <w:style w:type="paragraph" w:customStyle="1" w:styleId="Bullet-Star">
    <w:name w:val="Bullet - Star"/>
    <w:basedOn w:val="Normal"/>
    <w:qFormat/>
    <w:rsid w:val="00CA48BF"/>
    <w:pPr>
      <w:numPr>
        <w:numId w:val="5"/>
      </w:numPr>
      <w:spacing w:before="0" w:after="0"/>
      <w:ind w:left="714" w:hanging="357"/>
    </w:pPr>
  </w:style>
  <w:style w:type="paragraph" w:customStyle="1" w:styleId="TableEnglish">
    <w:name w:val="Table English"/>
    <w:basedOn w:val="Normal"/>
    <w:qFormat/>
    <w:rsid w:val="00CA48B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A48B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A48B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A48BF"/>
    <w:pPr>
      <w:tabs>
        <w:tab w:val="left" w:pos="1422"/>
        <w:tab w:val="right" w:leader="dot" w:pos="9350"/>
      </w:tabs>
      <w:spacing w:after="100"/>
      <w:ind w:left="400"/>
    </w:pPr>
  </w:style>
  <w:style w:type="paragraph" w:customStyle="1" w:styleId="Titer">
    <w:name w:val="Titer"/>
    <w:basedOn w:val="Normal"/>
    <w:qFormat/>
    <w:rsid w:val="00CA48BF"/>
    <w:pPr>
      <w:spacing w:before="0" w:after="0"/>
      <w:jc w:val="left"/>
    </w:pPr>
    <w:rPr>
      <w:bCs/>
      <w:sz w:val="68"/>
      <w:szCs w:val="72"/>
      <w:lang w:bidi="fa-IR"/>
    </w:rPr>
  </w:style>
  <w:style w:type="table" w:styleId="TableGrid">
    <w:name w:val="Table Grid"/>
    <w:basedOn w:val="TableNormal"/>
    <w:uiPriority w:val="39"/>
    <w:rsid w:val="00CA4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A48B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A48BF"/>
    <w:rPr>
      <w:color w:val="954F72" w:themeColor="followedHyperlink"/>
      <w:u w:val="single"/>
    </w:rPr>
  </w:style>
  <w:style w:type="paragraph" w:customStyle="1" w:styleId="BulletJadva">
    <w:name w:val="Bullet Jadva"/>
    <w:basedOn w:val="Bullet-Star"/>
    <w:qFormat/>
    <w:rsid w:val="00CA48BF"/>
    <w:pPr>
      <w:numPr>
        <w:numId w:val="6"/>
      </w:numPr>
    </w:pPr>
    <w:rPr>
      <w:szCs w:val="20"/>
      <w:lang w:bidi="fa-IR"/>
    </w:rPr>
  </w:style>
  <w:style w:type="character" w:styleId="PlaceholderText">
    <w:name w:val="Placeholder Text"/>
    <w:basedOn w:val="DefaultParagraphFont"/>
    <w:uiPriority w:val="99"/>
    <w:semiHidden/>
    <w:rsid w:val="00CA48BF"/>
    <w:rPr>
      <w:color w:val="808080"/>
    </w:rPr>
  </w:style>
  <w:style w:type="paragraph" w:styleId="TOC4">
    <w:name w:val="toc 4"/>
    <w:basedOn w:val="Normal"/>
    <w:next w:val="Normal"/>
    <w:autoRedefine/>
    <w:uiPriority w:val="39"/>
    <w:unhideWhenUsed/>
    <w:rsid w:val="00CA48B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A48B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A48B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A48B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A48B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A48B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A48BF"/>
  </w:style>
  <w:style w:type="paragraph" w:customStyle="1" w:styleId="Number-01">
    <w:name w:val="Number - 01"/>
    <w:basedOn w:val="Bullet-Star"/>
    <w:qFormat/>
    <w:rsid w:val="00CA48BF"/>
    <w:pPr>
      <w:numPr>
        <w:numId w:val="11"/>
      </w:numPr>
      <w:ind w:left="1434" w:hanging="357"/>
    </w:pPr>
    <w:rPr>
      <w:lang w:bidi="fa-IR"/>
    </w:rPr>
  </w:style>
  <w:style w:type="paragraph" w:customStyle="1" w:styleId="Bullet02">
    <w:name w:val="Bullet 02"/>
    <w:basedOn w:val="Bullet-Star"/>
    <w:rsid w:val="00CA48BF"/>
    <w:pPr>
      <w:numPr>
        <w:numId w:val="7"/>
      </w:numPr>
    </w:pPr>
    <w:rPr>
      <w:rFonts w:eastAsia="Times New Roman"/>
    </w:rPr>
  </w:style>
  <w:style w:type="paragraph" w:customStyle="1" w:styleId="Bullet03">
    <w:name w:val="Bullet 03"/>
    <w:basedOn w:val="Bullet-Star"/>
    <w:rsid w:val="00CA48BF"/>
    <w:pPr>
      <w:ind w:left="1080" w:firstLine="0"/>
    </w:pPr>
    <w:rPr>
      <w:rFonts w:eastAsia="Times New Roman"/>
    </w:rPr>
  </w:style>
  <w:style w:type="paragraph" w:customStyle="1" w:styleId="FirstPage-Tick">
    <w:name w:val="First Page - Tick"/>
    <w:basedOn w:val="Normal"/>
    <w:qFormat/>
    <w:rsid w:val="00CA48BF"/>
    <w:pPr>
      <w:numPr>
        <w:numId w:val="8"/>
      </w:numPr>
      <w:bidi w:val="0"/>
      <w:jc w:val="left"/>
    </w:pPr>
    <w:rPr>
      <w:sz w:val="50"/>
      <w:szCs w:val="56"/>
    </w:rPr>
  </w:style>
  <w:style w:type="paragraph" w:customStyle="1" w:styleId="Firstpage">
    <w:name w:val="First page"/>
    <w:basedOn w:val="Normal"/>
    <w:qFormat/>
    <w:rsid w:val="00CA48BF"/>
    <w:pPr>
      <w:jc w:val="center"/>
    </w:pPr>
    <w:rPr>
      <w:sz w:val="84"/>
      <w:szCs w:val="90"/>
    </w:rPr>
  </w:style>
  <w:style w:type="paragraph" w:customStyle="1" w:styleId="ListUnderline">
    <w:name w:val="List  Underline"/>
    <w:basedOn w:val="List02-Circule"/>
    <w:rsid w:val="00CA48BF"/>
    <w:rPr>
      <w:u w:val="double"/>
    </w:rPr>
  </w:style>
  <w:style w:type="paragraph" w:styleId="Caption">
    <w:name w:val="caption"/>
    <w:basedOn w:val="Normal"/>
    <w:next w:val="Normal"/>
    <w:uiPriority w:val="35"/>
    <w:unhideWhenUsed/>
    <w:qFormat/>
    <w:rsid w:val="00CA48BF"/>
    <w:pPr>
      <w:spacing w:before="0" w:after="200"/>
      <w:jc w:val="center"/>
    </w:pPr>
    <w:rPr>
      <w:iCs/>
      <w:sz w:val="18"/>
      <w:szCs w:val="18"/>
    </w:rPr>
  </w:style>
  <w:style w:type="paragraph" w:customStyle="1" w:styleId="Aks-Subfigure">
    <w:name w:val="Aks-Sub figure"/>
    <w:basedOn w:val="Caption"/>
    <w:rsid w:val="00CA48BF"/>
    <w:pPr>
      <w:spacing w:after="240"/>
    </w:pPr>
    <w:rPr>
      <w:rFonts w:eastAsia="Times New Roman"/>
      <w:iCs w:val="0"/>
      <w:szCs w:val="20"/>
    </w:rPr>
  </w:style>
  <w:style w:type="paragraph" w:customStyle="1" w:styleId="SubTable">
    <w:name w:val="Sub Table"/>
    <w:basedOn w:val="Caption"/>
    <w:rsid w:val="00CA48B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A48BF"/>
    <w:pPr>
      <w:spacing w:before="0" w:after="0"/>
    </w:pPr>
    <w:rPr>
      <w:szCs w:val="20"/>
    </w:rPr>
  </w:style>
  <w:style w:type="character" w:customStyle="1" w:styleId="FootnoteTextChar">
    <w:name w:val="Footnote Text Char"/>
    <w:basedOn w:val="DefaultParagraphFont"/>
    <w:link w:val="FootnoteText"/>
    <w:uiPriority w:val="99"/>
    <w:semiHidden/>
    <w:rsid w:val="00CA48BF"/>
    <w:rPr>
      <w:rFonts w:cs="B Nazanin"/>
      <w:sz w:val="20"/>
      <w:szCs w:val="20"/>
    </w:rPr>
  </w:style>
  <w:style w:type="character" w:styleId="FootnoteReference">
    <w:name w:val="footnote reference"/>
    <w:basedOn w:val="DefaultParagraphFont"/>
    <w:uiPriority w:val="99"/>
    <w:semiHidden/>
    <w:unhideWhenUsed/>
    <w:rsid w:val="00CA48BF"/>
    <w:rPr>
      <w:vertAlign w:val="superscript"/>
    </w:rPr>
  </w:style>
  <w:style w:type="paragraph" w:customStyle="1" w:styleId="MatnAsli">
    <w:name w:val="Matn Asli"/>
    <w:basedOn w:val="Normal"/>
    <w:qFormat/>
    <w:rsid w:val="00CA48BF"/>
    <w:rPr>
      <w:lang w:bidi="fa-IR"/>
    </w:rPr>
  </w:style>
  <w:style w:type="paragraph" w:customStyle="1" w:styleId="MantAsli-Bold">
    <w:name w:val="Mant Asli- Bold"/>
    <w:basedOn w:val="Normal"/>
    <w:qFormat/>
    <w:rsid w:val="00CA48BF"/>
    <w:rPr>
      <w:rFonts w:eastAsiaTheme="majorEastAsia"/>
      <w:b/>
      <w:bCs/>
      <w:lang w:bidi="fa-IR"/>
    </w:rPr>
  </w:style>
  <w:style w:type="paragraph" w:customStyle="1" w:styleId="Tick">
    <w:name w:val="Tick"/>
    <w:basedOn w:val="Normal"/>
    <w:qFormat/>
    <w:rsid w:val="00CA48BF"/>
    <w:pPr>
      <w:numPr>
        <w:numId w:val="9"/>
      </w:numPr>
      <w:spacing w:before="240"/>
    </w:pPr>
    <w:rPr>
      <w:lang w:bidi="fa-IR"/>
    </w:rPr>
  </w:style>
  <w:style w:type="paragraph" w:customStyle="1" w:styleId="Bulet-Circule-Left">
    <w:name w:val="Bulet- Circule- Left"/>
    <w:basedOn w:val="Normal"/>
    <w:next w:val="Normal"/>
    <w:autoRedefine/>
    <w:qFormat/>
    <w:rsid w:val="00CA48BF"/>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A48BF"/>
    <w:rPr>
      <w:rFonts w:ascii="Cambria Math" w:hAnsi="Cambria Math"/>
      <w:i/>
    </w:rPr>
  </w:style>
  <w:style w:type="paragraph" w:customStyle="1" w:styleId="StyleAAA-Bulet-CircelComplexCambria">
    <w:name w:val="Style AAA- Bulet- Circel + (Complex) Cambria"/>
    <w:basedOn w:val="AAA-Bulet-Circel"/>
    <w:rsid w:val="00CA48BF"/>
  </w:style>
  <w:style w:type="paragraph" w:customStyle="1" w:styleId="AAA-Ashkal">
    <w:name w:val="AAA- Ashkal"/>
    <w:basedOn w:val="MatnAsli"/>
    <w:qFormat/>
    <w:rsid w:val="00CA48BF"/>
    <w:rPr>
      <w:rFonts w:ascii="Times New Roman" w:hAnsi="Times New Roman" w:cs="Times New Roman"/>
    </w:rPr>
  </w:style>
  <w:style w:type="paragraph" w:customStyle="1" w:styleId="AAA-AksJadval">
    <w:name w:val="AAA- Aks Jadval"/>
    <w:basedOn w:val="Normal"/>
    <w:next w:val="Normal"/>
    <w:qFormat/>
    <w:rsid w:val="00CA48B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A48BF"/>
    <w:pPr>
      <w:spacing w:before="0" w:after="0"/>
    </w:pPr>
    <w:rPr>
      <w:szCs w:val="20"/>
    </w:rPr>
  </w:style>
  <w:style w:type="character" w:customStyle="1" w:styleId="EndnoteTextChar">
    <w:name w:val="Endnote Text Char"/>
    <w:basedOn w:val="DefaultParagraphFont"/>
    <w:link w:val="EndnoteText"/>
    <w:uiPriority w:val="99"/>
    <w:semiHidden/>
    <w:rsid w:val="00CA48BF"/>
    <w:rPr>
      <w:rFonts w:cs="B Nazanin"/>
      <w:sz w:val="20"/>
      <w:szCs w:val="20"/>
    </w:rPr>
  </w:style>
  <w:style w:type="character" w:styleId="EndnoteReference">
    <w:name w:val="endnote reference"/>
    <w:basedOn w:val="DefaultParagraphFont"/>
    <w:uiPriority w:val="99"/>
    <w:semiHidden/>
    <w:unhideWhenUsed/>
    <w:rsid w:val="00CA48BF"/>
    <w:rPr>
      <w:vertAlign w:val="superscript"/>
    </w:rPr>
  </w:style>
  <w:style w:type="paragraph" w:customStyle="1" w:styleId="Bullet">
    <w:name w:val="Bullet"/>
    <w:basedOn w:val="Normal"/>
    <w:qFormat/>
    <w:rsid w:val="00CA48BF"/>
    <w:pPr>
      <w:spacing w:after="0"/>
      <w:ind w:left="720" w:hanging="360"/>
    </w:pPr>
  </w:style>
  <w:style w:type="paragraph" w:styleId="ListParagraph">
    <w:name w:val="List Paragraph"/>
    <w:basedOn w:val="Normal"/>
    <w:next w:val="Normal"/>
    <w:uiPriority w:val="34"/>
    <w:qFormat/>
    <w:rsid w:val="00CA48BF"/>
    <w:pPr>
      <w:numPr>
        <w:numId w:val="12"/>
      </w:numPr>
      <w:ind w:left="357" w:hanging="357"/>
      <w:contextualSpacing/>
    </w:pPr>
  </w:style>
  <w:style w:type="paragraph" w:styleId="TableofFigures">
    <w:name w:val="table of figures"/>
    <w:basedOn w:val="Normal"/>
    <w:next w:val="Normal"/>
    <w:uiPriority w:val="99"/>
    <w:semiHidden/>
    <w:unhideWhenUsed/>
    <w:rsid w:val="00CA48BF"/>
    <w:pPr>
      <w:spacing w:after="0"/>
    </w:pPr>
  </w:style>
  <w:style w:type="paragraph" w:customStyle="1" w:styleId="a6">
    <w:name w:val="بالاي عنوان روي جلد"/>
    <w:basedOn w:val="Normal"/>
    <w:rsid w:val="00CA48B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A48BF"/>
    <w:rPr>
      <w:color w:val="000000"/>
    </w:rPr>
  </w:style>
  <w:style w:type="paragraph" w:customStyle="1" w:styleId="a0">
    <w:name w:val="پيشنهادات"/>
    <w:basedOn w:val="Normal"/>
    <w:autoRedefine/>
    <w:qFormat/>
    <w:rsid w:val="00CA48BF"/>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A48B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A48B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A48B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A48B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A48BF"/>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A48B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A48B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A48B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A48B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A48B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A48B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A48BF"/>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A48B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A48B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A48BF"/>
    <w:pPr>
      <w:bidi w:val="0"/>
      <w:spacing w:before="0"/>
      <w:ind w:firstLine="397"/>
    </w:pPr>
    <w:rPr>
      <w:rFonts w:cs="Compset"/>
      <w:color w:val="000000"/>
    </w:rPr>
  </w:style>
  <w:style w:type="paragraph" w:customStyle="1" w:styleId="af5">
    <w:name w:val="داخل جدول درشت"/>
    <w:autoRedefine/>
    <w:rsid w:val="00CA48B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A48B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A48B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A48B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A48B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A48B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A48BF"/>
    <w:pPr>
      <w:spacing w:before="0" w:after="120"/>
    </w:pPr>
  </w:style>
  <w:style w:type="paragraph" w:customStyle="1" w:styleId="afa">
    <w:name w:val="زشحفهخد"/>
    <w:basedOn w:val="af9"/>
    <w:rsid w:val="00CA48BF"/>
    <w:rPr>
      <w:rFonts w:cs="Compset"/>
    </w:rPr>
  </w:style>
  <w:style w:type="paragraph" w:customStyle="1" w:styleId="afb">
    <w:name w:val="زير آرم"/>
    <w:basedOn w:val="Normal"/>
    <w:autoRedefine/>
    <w:qFormat/>
    <w:rsid w:val="00CA48B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A48B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A48BF"/>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A48BF"/>
    <w:pPr>
      <w:ind w:left="714" w:hanging="357"/>
    </w:pPr>
    <w:rPr>
      <w:vertAlign w:val="subscript"/>
    </w:rPr>
  </w:style>
  <w:style w:type="paragraph" w:customStyle="1" w:styleId="afe">
    <w:name w:val="زير نويس داخل جدول"/>
    <w:basedOn w:val="af"/>
    <w:rsid w:val="00CA48BF"/>
    <w:rPr>
      <w:vertAlign w:val="subscript"/>
    </w:rPr>
  </w:style>
  <w:style w:type="paragraph" w:customStyle="1" w:styleId="1">
    <w:name w:val="متن اصلي1"/>
    <w:basedOn w:val="Normal"/>
    <w:autoRedefine/>
    <w:rsid w:val="00CA48B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A48BF"/>
    <w:rPr>
      <w:vertAlign w:val="subscript"/>
    </w:rPr>
  </w:style>
  <w:style w:type="character" w:customStyle="1" w:styleId="aff0">
    <w:name w:val="زير نويس‌ها"/>
    <w:basedOn w:val="DefaultParagraphFont"/>
    <w:rsid w:val="00CA48BF"/>
    <w:rPr>
      <w:vertAlign w:val="subscript"/>
    </w:rPr>
  </w:style>
  <w:style w:type="paragraph" w:customStyle="1" w:styleId="aff1">
    <w:name w:val="سطر اول جدول ها"/>
    <w:basedOn w:val="Normal"/>
    <w:rsid w:val="00CA48B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A48BF"/>
    <w:rPr>
      <w:rFonts w:cs="Times New Roman"/>
    </w:rPr>
  </w:style>
  <w:style w:type="paragraph" w:customStyle="1" w:styleId="aff3">
    <w:name w:val="شماره فصل‌ها"/>
    <w:basedOn w:val="Normal"/>
    <w:autoRedefine/>
    <w:qFormat/>
    <w:rsid w:val="00CA48B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A48B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A48B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A48B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A48BF"/>
    <w:pPr>
      <w:spacing w:after="120" w:line="480" w:lineRule="auto"/>
      <w:ind w:left="360"/>
    </w:pPr>
  </w:style>
  <w:style w:type="character" w:customStyle="1" w:styleId="BodyTextIndent2Char">
    <w:name w:val="Body Text Indent 2 Char"/>
    <w:basedOn w:val="DefaultParagraphFont"/>
    <w:link w:val="BodyTextIndent2"/>
    <w:uiPriority w:val="99"/>
    <w:semiHidden/>
    <w:rsid w:val="00CA48BF"/>
    <w:rPr>
      <w:rFonts w:cs="B Nazanin"/>
      <w:sz w:val="20"/>
      <w:szCs w:val="26"/>
    </w:rPr>
  </w:style>
  <w:style w:type="paragraph" w:customStyle="1" w:styleId="aff6">
    <w:name w:val="فرموووووووول"/>
    <w:basedOn w:val="Normal"/>
    <w:rsid w:val="00CA48B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A48BF"/>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A48B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A48BF"/>
    <w:rPr>
      <w:rFonts w:cs="Times New Roman"/>
    </w:rPr>
  </w:style>
  <w:style w:type="paragraph" w:customStyle="1" w:styleId="aff9">
    <w:name w:val="مرجع"/>
    <w:basedOn w:val="Normal"/>
    <w:autoRedefine/>
    <w:qFormat/>
    <w:rsid w:val="00CA48B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A48B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A48BF"/>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A48BF"/>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A48B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A48BF"/>
    <w:rPr>
      <w:b/>
      <w:bCs/>
      <w:color w:val="FF0000"/>
    </w:rPr>
  </w:style>
  <w:style w:type="paragraph" w:customStyle="1" w:styleId="Film">
    <w:name w:val="Film"/>
    <w:basedOn w:val="Normal"/>
    <w:qFormat/>
    <w:rsid w:val="00CA48BF"/>
    <w:rPr>
      <w:rFonts w:asciiTheme="majorBidi" w:hAnsiTheme="majorBidi"/>
      <w:color w:val="FF0000"/>
      <w:lang w:bidi="fa-IR"/>
    </w:rPr>
  </w:style>
  <w:style w:type="paragraph" w:customStyle="1" w:styleId="AAF-Normal">
    <w:name w:val="AAF-Normal"/>
    <w:basedOn w:val="AAE-Normal"/>
    <w:autoRedefine/>
    <w:qFormat/>
    <w:rsid w:val="00CA48BF"/>
    <w:pPr>
      <w:jc w:val="left"/>
    </w:pPr>
    <w:rPr>
      <w:szCs w:val="20"/>
      <w:lang w:bidi="fa-IR"/>
    </w:rPr>
  </w:style>
  <w:style w:type="paragraph" w:customStyle="1" w:styleId="AAS-Normal">
    <w:name w:val="AAS-Normal"/>
    <w:basedOn w:val="AAE-Normal"/>
    <w:autoRedefine/>
    <w:qFormat/>
    <w:rsid w:val="00CA48BF"/>
  </w:style>
  <w:style w:type="paragraph" w:customStyle="1" w:styleId="AAAR-Normal">
    <w:name w:val="AAAR-Normal"/>
    <w:basedOn w:val="AAA-MatnAsli"/>
    <w:autoRedefine/>
    <w:qFormat/>
    <w:rsid w:val="00CA48BF"/>
    <w:rPr>
      <w:rFonts w:cstheme="majorBidi"/>
      <w:sz w:val="22"/>
    </w:rPr>
  </w:style>
  <w:style w:type="paragraph" w:customStyle="1" w:styleId="AARU-Normal">
    <w:name w:val="AARU-Normal"/>
    <w:basedOn w:val="AAE-Normal"/>
    <w:qFormat/>
    <w:rsid w:val="00CA48BF"/>
  </w:style>
  <w:style w:type="paragraph" w:customStyle="1" w:styleId="AAFA-Answer">
    <w:name w:val="AAFA-Answer"/>
    <w:basedOn w:val="AAA-MatnAsli"/>
    <w:qFormat/>
    <w:rsid w:val="00CA48BF"/>
    <w:pPr>
      <w:bidi w:val="0"/>
    </w:pPr>
  </w:style>
  <w:style w:type="paragraph" w:customStyle="1" w:styleId="AAFA-Question">
    <w:name w:val="AAFA-Question"/>
    <w:basedOn w:val="AAFA-Answer"/>
    <w:qFormat/>
    <w:rsid w:val="00CA48BF"/>
  </w:style>
  <w:style w:type="paragraph" w:customStyle="1" w:styleId="AAE-Answer">
    <w:name w:val="AAE-Answer"/>
    <w:basedOn w:val="AAFA-Question"/>
    <w:qFormat/>
    <w:rsid w:val="00CA48BF"/>
  </w:style>
  <w:style w:type="paragraph" w:customStyle="1" w:styleId="AAE-Question">
    <w:name w:val="AAE-Question"/>
    <w:basedOn w:val="AAE-Answer"/>
    <w:qFormat/>
    <w:rsid w:val="00CA48BF"/>
  </w:style>
  <w:style w:type="paragraph" w:customStyle="1" w:styleId="AAG-Question">
    <w:name w:val="AAG-Question"/>
    <w:basedOn w:val="AAE-Question"/>
    <w:qFormat/>
    <w:rsid w:val="00CA48BF"/>
  </w:style>
  <w:style w:type="paragraph" w:customStyle="1" w:styleId="AAG-Answer">
    <w:name w:val="AAG-Answer"/>
    <w:basedOn w:val="AAE-Question"/>
    <w:qFormat/>
    <w:rsid w:val="00CA48BF"/>
  </w:style>
  <w:style w:type="paragraph" w:customStyle="1" w:styleId="AAS-Question">
    <w:name w:val="AAS-Question"/>
    <w:basedOn w:val="AAE-Question"/>
    <w:qFormat/>
    <w:rsid w:val="00CA48BF"/>
  </w:style>
  <w:style w:type="paragraph" w:customStyle="1" w:styleId="AAS-Answer">
    <w:name w:val="AAS-Answer"/>
    <w:basedOn w:val="AAE-Question"/>
    <w:qFormat/>
    <w:rsid w:val="00CA48BF"/>
  </w:style>
  <w:style w:type="paragraph" w:customStyle="1" w:styleId="AAF-Question">
    <w:name w:val="AAF-Question"/>
    <w:basedOn w:val="AAE-Question"/>
    <w:qFormat/>
    <w:rsid w:val="00CA48BF"/>
  </w:style>
  <w:style w:type="paragraph" w:customStyle="1" w:styleId="AAF-Answer">
    <w:name w:val="AAF-Answer"/>
    <w:basedOn w:val="AAE-Question"/>
    <w:qFormat/>
    <w:rsid w:val="00CA48BF"/>
  </w:style>
  <w:style w:type="paragraph" w:customStyle="1" w:styleId="AARU-Question">
    <w:name w:val="AARU-Question"/>
    <w:basedOn w:val="AAE-Question"/>
    <w:qFormat/>
    <w:rsid w:val="00CA48BF"/>
  </w:style>
  <w:style w:type="paragraph" w:customStyle="1" w:styleId="AARU-Answer">
    <w:name w:val="AARU-Answer"/>
    <w:basedOn w:val="AAE-Question"/>
    <w:qFormat/>
    <w:rsid w:val="00CA48BF"/>
  </w:style>
  <w:style w:type="paragraph" w:customStyle="1" w:styleId="AAAR-Question">
    <w:name w:val="AAAR-Question"/>
    <w:basedOn w:val="AAAR-Normal"/>
    <w:qFormat/>
    <w:rsid w:val="00CA48BF"/>
    <w:pPr>
      <w:bidi w:val="0"/>
    </w:pPr>
  </w:style>
  <w:style w:type="paragraph" w:customStyle="1" w:styleId="AAAR-Answer">
    <w:name w:val="AAAR-Answer"/>
    <w:basedOn w:val="AAAR-Normal"/>
    <w:qFormat/>
    <w:rsid w:val="00CA48B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4B5D5-BF9F-4B06-B8BF-25A5270C0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114</TotalTime>
  <Pages>1</Pages>
  <Words>2233</Words>
  <Characters>12731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82</cp:revision>
  <dcterms:created xsi:type="dcterms:W3CDTF">2020-02-24T15:27:00Z</dcterms:created>
  <dcterms:modified xsi:type="dcterms:W3CDTF">2025-07-14T22:05:00Z</dcterms:modified>
</cp:coreProperties>
</file>