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57409" w14:textId="09A87685" w:rsidR="008927B6" w:rsidRPr="00B47497" w:rsidRDefault="00FA5219" w:rsidP="00083E59">
      <w:pPr>
        <w:pStyle w:val="Heading2"/>
        <w:rPr>
          <w:rFonts w:hint="cs"/>
          <w:rtl/>
          <w:lang w:bidi="fa-IR"/>
        </w:rPr>
      </w:pPr>
      <w:commentRangeStart w:id="0"/>
      <w:r w:rsidRPr="00B47497">
        <w:rPr>
          <w:rFonts w:hint="cs"/>
          <w:rtl/>
          <w:lang w:bidi="fa-IR"/>
        </w:rPr>
        <w:t xml:space="preserve">تنظیمات روم </w:t>
      </w:r>
      <w:r w:rsidR="00E10FF9" w:rsidRPr="00B47497">
        <w:rPr>
          <w:rFonts w:hint="cs"/>
          <w:rtl/>
          <w:lang w:bidi="fa-IR"/>
        </w:rPr>
        <w:t>"</w:t>
      </w:r>
      <w:r w:rsidR="00466637" w:rsidRPr="00B47497">
        <w:rPr>
          <w:caps w:val="0"/>
          <w:lang w:bidi="fa-IR"/>
        </w:rPr>
        <w:t xml:space="preserve">Overcurrent </w:t>
      </w:r>
      <w:r w:rsidR="00E10FF9" w:rsidRPr="00B47497">
        <w:rPr>
          <w:rFonts w:hint="cs"/>
          <w:rtl/>
          <w:lang w:bidi="fa-IR"/>
        </w:rPr>
        <w:t>"</w:t>
      </w:r>
      <w:commentRangeEnd w:id="0"/>
      <w:r w:rsidR="00083E59" w:rsidRPr="00B47497">
        <w:rPr>
          <w:rStyle w:val="CommentReference"/>
          <w:rFonts w:asciiTheme="minorHAnsi" w:eastAsiaTheme="minorHAnsi" w:hAnsiTheme="minorHAnsi"/>
          <w:b w:val="0"/>
          <w:bCs w:val="0"/>
        </w:rPr>
        <w:commentReference w:id="0"/>
      </w:r>
    </w:p>
    <w:p w14:paraId="1ED7723C" w14:textId="656F17EB" w:rsidR="00B47497" w:rsidRPr="00B47497" w:rsidRDefault="00B47497" w:rsidP="00B47497">
      <w:pPr>
        <w:pStyle w:val="AAE-Normal"/>
        <w:rPr>
          <w:rtl/>
          <w:lang w:bidi="fa-IR"/>
        </w:rPr>
      </w:pPr>
      <w:r w:rsidRPr="00B47497">
        <w:rPr>
          <w:lang w:bidi="fa-IR"/>
        </w:rPr>
        <w:t>Overcurrent" Room Settings</w:t>
      </w:r>
    </w:p>
    <w:p w14:paraId="3ACF3A63" w14:textId="7952AE1C" w:rsidR="00973D59" w:rsidRPr="00B47497" w:rsidRDefault="00FA5219" w:rsidP="00F05A1A">
      <w:pPr>
        <w:pStyle w:val="AAA-MatnAsli"/>
        <w:rPr>
          <w:rFonts w:hint="cs"/>
          <w:rtl/>
        </w:rPr>
      </w:pPr>
      <w:r w:rsidRPr="00B47497">
        <w:rPr>
          <w:rFonts w:hint="cs"/>
          <w:rtl/>
        </w:rPr>
        <w:t xml:space="preserve">در ادامه </w:t>
      </w:r>
      <w:r w:rsidR="00A31EF4" w:rsidRPr="00B47497">
        <w:rPr>
          <w:rFonts w:hint="cs"/>
          <w:rtl/>
        </w:rPr>
        <w:t>معرفی</w:t>
      </w:r>
      <w:r w:rsidRPr="00B47497">
        <w:rPr>
          <w:rFonts w:hint="cs"/>
          <w:rtl/>
        </w:rPr>
        <w:t xml:space="preserve"> روم </w:t>
      </w:r>
      <w:r w:rsidR="00E10FF9" w:rsidRPr="00B47497">
        <w:rPr>
          <w:rFonts w:hint="cs"/>
          <w:rtl/>
        </w:rPr>
        <w:t>"</w:t>
      </w:r>
      <w:r w:rsidRPr="00B47497">
        <w:t>Overcurrent</w:t>
      </w:r>
      <w:r w:rsidR="00E10FF9" w:rsidRPr="00B47497">
        <w:rPr>
          <w:rFonts w:hint="cs"/>
          <w:rtl/>
        </w:rPr>
        <w:t>"</w:t>
      </w:r>
      <w:r w:rsidR="00A31EF4" w:rsidRPr="00B47497">
        <w:rPr>
          <w:rFonts w:hint="cs"/>
          <w:rtl/>
        </w:rPr>
        <w:t>، در این فیلم</w:t>
      </w:r>
      <w:r w:rsidRPr="00B47497">
        <w:rPr>
          <w:rFonts w:hint="cs"/>
          <w:rtl/>
        </w:rPr>
        <w:t xml:space="preserve"> به توضیح </w:t>
      </w:r>
      <w:r w:rsidR="00A31EF4" w:rsidRPr="00B47497">
        <w:rPr>
          <w:rFonts w:hint="cs"/>
          <w:rtl/>
        </w:rPr>
        <w:t>زبانه</w:t>
      </w:r>
      <w:r w:rsidR="00776A95" w:rsidRPr="00B47497">
        <w:rPr>
          <w:rFonts w:hint="cs"/>
          <w:rtl/>
        </w:rPr>
        <w:t>ِ</w:t>
      </w:r>
      <w:r w:rsidRPr="00B47497">
        <w:rPr>
          <w:rFonts w:hint="cs"/>
          <w:rtl/>
        </w:rPr>
        <w:t xml:space="preserve"> </w:t>
      </w:r>
      <w:r w:rsidR="00E10FF9" w:rsidRPr="00B47497">
        <w:rPr>
          <w:rFonts w:hint="cs"/>
          <w:rtl/>
        </w:rPr>
        <w:t>"</w:t>
      </w:r>
      <w:r w:rsidR="00C64AD7" w:rsidRPr="00B47497">
        <w:t>Setting</w:t>
      </w:r>
      <w:r w:rsidR="00E10FF9" w:rsidRPr="00B47497">
        <w:rPr>
          <w:rFonts w:hint="cs"/>
          <w:rtl/>
        </w:rPr>
        <w:t>"</w:t>
      </w:r>
      <w:r w:rsidRPr="00B47497">
        <w:rPr>
          <w:rFonts w:hint="cs"/>
          <w:rtl/>
        </w:rPr>
        <w:t xml:space="preserve"> پرداخت</w:t>
      </w:r>
      <w:r w:rsidR="00A31EF4" w:rsidRPr="00B47497">
        <w:rPr>
          <w:rFonts w:hint="cs"/>
          <w:rtl/>
        </w:rPr>
        <w:t xml:space="preserve">ه می‌شود. در این زبانه </w:t>
      </w:r>
      <w:r w:rsidRPr="00B47497">
        <w:rPr>
          <w:rFonts w:hint="cs"/>
          <w:rtl/>
        </w:rPr>
        <w:t>می‌</w:t>
      </w:r>
      <w:r w:rsidR="00C367EA" w:rsidRPr="00B47497">
        <w:rPr>
          <w:rFonts w:hint="cs"/>
          <w:rtl/>
        </w:rPr>
        <w:t>توانید یک سری تنظیمات</w:t>
      </w:r>
      <w:r w:rsidR="00776A95" w:rsidRPr="00B47497">
        <w:rPr>
          <w:rFonts w:hint="cs"/>
          <w:rtl/>
        </w:rPr>
        <w:t>ِ</w:t>
      </w:r>
      <w:r w:rsidR="00C367EA" w:rsidRPr="00B47497">
        <w:rPr>
          <w:rFonts w:hint="cs"/>
          <w:rtl/>
        </w:rPr>
        <w:t xml:space="preserve"> مربوط </w:t>
      </w:r>
      <w:r w:rsidR="00973D59" w:rsidRPr="00B47497">
        <w:rPr>
          <w:rFonts w:hint="cs"/>
          <w:rtl/>
        </w:rPr>
        <w:t>به ت</w:t>
      </w:r>
      <w:r w:rsidR="00C367EA" w:rsidRPr="00B47497">
        <w:rPr>
          <w:rFonts w:hint="cs"/>
          <w:rtl/>
        </w:rPr>
        <w:t>ست را انجام دهید.</w:t>
      </w:r>
    </w:p>
    <w:p w14:paraId="73EE4F92" w14:textId="21ED105A" w:rsidR="00B47497" w:rsidRPr="00B47497" w:rsidRDefault="00B47497" w:rsidP="00B47497">
      <w:pPr>
        <w:pStyle w:val="AAE-Normal"/>
      </w:pPr>
      <w:r w:rsidRPr="00B47497">
        <w:t>Continuing the introduction of the "Overcurrent" room, this video explains the "Setting" tab. In this tab, you can configure a series of test-related settings.</w:t>
      </w:r>
    </w:p>
    <w:p w14:paraId="21FB7686" w14:textId="5C95F920" w:rsidR="00973D59" w:rsidRPr="00B47497" w:rsidRDefault="00973D59" w:rsidP="00F05A1A">
      <w:pPr>
        <w:pStyle w:val="AAA-MatnAsli"/>
        <w:rPr>
          <w:rFonts w:hint="cs"/>
          <w:rtl/>
        </w:rPr>
      </w:pPr>
      <w:r w:rsidRPr="00B47497">
        <w:rPr>
          <w:rFonts w:hint="cs"/>
          <w:rtl/>
        </w:rPr>
        <w:t>"</w:t>
      </w:r>
      <w:r w:rsidRPr="00B47497">
        <w:rPr>
          <w:lang w:val="de-DE"/>
        </w:rPr>
        <w:t>Voltage Output</w:t>
      </w:r>
      <w:r w:rsidRPr="00B47497">
        <w:rPr>
          <w:rFonts w:hint="cs"/>
          <w:rtl/>
        </w:rPr>
        <w:t>" در تست</w:t>
      </w:r>
      <w:r w:rsidR="00776A95" w:rsidRPr="00B47497">
        <w:rPr>
          <w:rFonts w:hint="cs"/>
          <w:rtl/>
        </w:rPr>
        <w:t>ِ</w:t>
      </w:r>
      <w:r w:rsidRPr="00B47497">
        <w:rPr>
          <w:rFonts w:hint="cs"/>
          <w:rtl/>
        </w:rPr>
        <w:t xml:space="preserve"> دایرکشنال مورد استفاده قرار می‌گیرد، اما اگر به هر دلیل</w:t>
      </w:r>
      <w:r w:rsidR="00776A95" w:rsidRPr="00B47497">
        <w:rPr>
          <w:rFonts w:hint="cs"/>
          <w:rtl/>
        </w:rPr>
        <w:t>،</w:t>
      </w:r>
      <w:r w:rsidRPr="00B47497">
        <w:rPr>
          <w:lang w:val="de-DE"/>
        </w:rPr>
        <w:t xml:space="preserve"> </w:t>
      </w:r>
      <w:r w:rsidRPr="00B47497">
        <w:rPr>
          <w:rFonts w:hint="cs"/>
          <w:rtl/>
        </w:rPr>
        <w:t>در تست</w:t>
      </w:r>
      <w:r w:rsidR="00776A95" w:rsidRPr="00B47497">
        <w:rPr>
          <w:rFonts w:hint="cs"/>
          <w:rtl/>
        </w:rPr>
        <w:t>ِ</w:t>
      </w:r>
      <w:r w:rsidRPr="00B47497">
        <w:rPr>
          <w:rFonts w:hint="cs"/>
          <w:rtl/>
        </w:rPr>
        <w:t xml:space="preserve"> "</w:t>
      </w:r>
      <w:r w:rsidRPr="00B47497">
        <w:rPr>
          <w:lang w:val="de-DE"/>
        </w:rPr>
        <w:t>Non-Directional</w:t>
      </w:r>
      <w:r w:rsidRPr="00B47497">
        <w:rPr>
          <w:rFonts w:hint="cs"/>
          <w:rtl/>
        </w:rPr>
        <w:t>" هم بخواهید ولتاژی‌ها</w:t>
      </w:r>
      <w:r w:rsidR="00207A60" w:rsidRPr="00B47497">
        <w:t xml:space="preserve"> </w:t>
      </w:r>
      <w:r w:rsidRPr="00B47497">
        <w:rPr>
          <w:rFonts w:hint="cs"/>
          <w:rtl/>
        </w:rPr>
        <w:t>را فعال کنید و تاثیر تغییر ولتاژی‌ها را روی تست</w:t>
      </w:r>
      <w:r w:rsidR="00776A95" w:rsidRPr="00B47497">
        <w:rPr>
          <w:rFonts w:hint="cs"/>
          <w:rtl/>
        </w:rPr>
        <w:t xml:space="preserve">ِ </w:t>
      </w:r>
      <w:r w:rsidRPr="00B47497">
        <w:rPr>
          <w:rFonts w:hint="cs"/>
          <w:rtl/>
        </w:rPr>
        <w:t>"</w:t>
      </w:r>
      <w:r w:rsidRPr="00B47497">
        <w:rPr>
          <w:lang w:val="de-DE"/>
        </w:rPr>
        <w:t xml:space="preserve">Overcurrent </w:t>
      </w:r>
      <w:r w:rsidRPr="00B47497">
        <w:rPr>
          <w:rFonts w:hint="cs"/>
          <w:rtl/>
        </w:rPr>
        <w:t>" ببینید، می‌توانید از این قسمت استفاده کنید. با زدن تیک این بخش می‌بینید که در پنجره</w:t>
      </w:r>
      <w:r w:rsidRPr="00B47497">
        <w:rPr>
          <w:rFonts w:hint="cs"/>
          <w:rtl/>
          <w:lang w:bidi="ar-SA"/>
        </w:rPr>
        <w:t xml:space="preserve"> "</w:t>
      </w:r>
      <w:r w:rsidRPr="00B47497">
        <w:t>Signal View</w:t>
      </w:r>
      <w:r w:rsidRPr="00B47497">
        <w:rPr>
          <w:rFonts w:hint="cs"/>
          <w:rtl/>
          <w:lang w:bidi="ar-SA"/>
        </w:rPr>
        <w:t>"، قسمت "</w:t>
      </w:r>
      <w:r w:rsidRPr="00B47497">
        <w:t>Setting</w:t>
      </w:r>
      <w:r w:rsidRPr="00B47497">
        <w:rPr>
          <w:rFonts w:hint="cs"/>
          <w:rtl/>
          <w:lang w:bidi="ar-SA"/>
        </w:rPr>
        <w:t>"، گزینه "</w:t>
      </w:r>
      <w:r w:rsidRPr="00B47497">
        <w:t>Voltage group A</w:t>
      </w:r>
      <w:r w:rsidRPr="00B47497">
        <w:rPr>
          <w:rFonts w:hint="cs"/>
          <w:rtl/>
          <w:lang w:bidi="ar-SA"/>
        </w:rPr>
        <w:t xml:space="preserve">" فعال شده و می‌توانید با زدن تیک این بخش ولتاژی‌های فعال شده را در پنجره </w:t>
      </w:r>
      <w:r w:rsidRPr="00B47497">
        <w:rPr>
          <w:rFonts w:hint="cs"/>
          <w:rtl/>
        </w:rPr>
        <w:t>"</w:t>
      </w:r>
      <w:r w:rsidRPr="00B47497">
        <w:t>Signal View</w:t>
      </w:r>
      <w:r w:rsidRPr="00B47497">
        <w:rPr>
          <w:rFonts w:hint="cs"/>
          <w:rtl/>
        </w:rPr>
        <w:t>" مشاهده کنید.</w:t>
      </w:r>
    </w:p>
    <w:p w14:paraId="008324E2" w14:textId="306EFD6E" w:rsidR="00B47497" w:rsidRPr="00B47497" w:rsidRDefault="00B47497" w:rsidP="00B47497">
      <w:pPr>
        <w:pStyle w:val="AAE-Normal"/>
      </w:pPr>
      <w:r w:rsidRPr="00B47497">
        <w:t xml:space="preserve">The "Voltage Output" is typically used in Directional tests. However, if for any reason you want to activate the voltage outputs during a Non-Directional test and observe how voltage variations affect the Overcurrent test, you can use this </w:t>
      </w:r>
      <w:proofErr w:type="spellStart"/>
      <w:proofErr w:type="gramStart"/>
      <w:r w:rsidRPr="00B47497">
        <w:t>section.By</w:t>
      </w:r>
      <w:proofErr w:type="spellEnd"/>
      <w:proofErr w:type="gramEnd"/>
      <w:r w:rsidRPr="00B47497">
        <w:t xml:space="preserve"> checking this option, you’ll see that in the "Signal View" window, under the "Setting" section, the "Voltage group A" option becomes active. Once you tick this box, the activated voltages will be visible in the "Signal View" window.</w:t>
      </w:r>
    </w:p>
    <w:p w14:paraId="44A8B9E7" w14:textId="44654292" w:rsidR="008A130C" w:rsidRPr="00B47497" w:rsidRDefault="00A31EF4" w:rsidP="00F05A1A">
      <w:pPr>
        <w:pStyle w:val="AAA-MatnAsli"/>
        <w:rPr>
          <w:rFonts w:hint="cs"/>
          <w:rtl/>
        </w:rPr>
      </w:pPr>
      <w:r w:rsidRPr="00B47497">
        <w:rPr>
          <w:rFonts w:hint="cs"/>
          <w:rtl/>
        </w:rPr>
        <w:t xml:space="preserve"> </w:t>
      </w:r>
      <w:r w:rsidR="00C367EA" w:rsidRPr="00B47497">
        <w:rPr>
          <w:rFonts w:hint="cs"/>
          <w:rtl/>
        </w:rPr>
        <w:t xml:space="preserve">در قسمت </w:t>
      </w:r>
      <w:r w:rsidR="00E10FF9" w:rsidRPr="00B47497">
        <w:rPr>
          <w:rFonts w:hint="cs"/>
          <w:rtl/>
        </w:rPr>
        <w:t>"</w:t>
      </w:r>
      <w:r w:rsidR="00C367EA" w:rsidRPr="00B47497">
        <w:t>Fault Inception</w:t>
      </w:r>
      <w:r w:rsidR="00E10FF9" w:rsidRPr="00B47497">
        <w:rPr>
          <w:rFonts w:hint="cs"/>
          <w:rtl/>
        </w:rPr>
        <w:t>"</w:t>
      </w:r>
      <w:r w:rsidR="00973D59" w:rsidRPr="00B47497">
        <w:rPr>
          <w:rFonts w:hint="cs"/>
          <w:rtl/>
        </w:rPr>
        <w:t>، بخش "</w:t>
      </w:r>
      <w:r w:rsidR="00973D59" w:rsidRPr="00B47497">
        <w:t>Angle</w:t>
      </w:r>
      <w:r w:rsidR="00973D59" w:rsidRPr="00B47497">
        <w:rPr>
          <w:rFonts w:hint="cs"/>
          <w:rtl/>
        </w:rPr>
        <w:t>"</w:t>
      </w:r>
      <w:r w:rsidR="00C367EA" w:rsidRPr="00B47497">
        <w:rPr>
          <w:rFonts w:hint="cs"/>
          <w:rtl/>
        </w:rPr>
        <w:t xml:space="preserve"> زاویه</w:t>
      </w:r>
      <w:r w:rsidR="0088419C" w:rsidRPr="00B47497">
        <w:rPr>
          <w:rFonts w:hint="cs"/>
          <w:rtl/>
        </w:rPr>
        <w:t>‌ای</w:t>
      </w:r>
      <w:r w:rsidR="001234D5" w:rsidRPr="00B47497">
        <w:rPr>
          <w:rFonts w:hint="cs"/>
          <w:rtl/>
        </w:rPr>
        <w:t xml:space="preserve"> </w:t>
      </w:r>
      <w:r w:rsidR="00C367EA" w:rsidRPr="00B47497">
        <w:rPr>
          <w:rFonts w:hint="cs"/>
          <w:rtl/>
        </w:rPr>
        <w:t xml:space="preserve">که </w:t>
      </w:r>
      <w:r w:rsidR="008A130C" w:rsidRPr="00B47497">
        <w:rPr>
          <w:rFonts w:hint="cs"/>
          <w:rtl/>
        </w:rPr>
        <w:t>خطا در آن اتفاق می‌افتد،</w:t>
      </w:r>
      <w:r w:rsidRPr="00B47497">
        <w:rPr>
          <w:rFonts w:hint="cs"/>
          <w:rtl/>
        </w:rPr>
        <w:t xml:space="preserve"> </w:t>
      </w:r>
      <w:r w:rsidR="008A130C" w:rsidRPr="00B47497">
        <w:rPr>
          <w:rFonts w:hint="cs"/>
          <w:rtl/>
        </w:rPr>
        <w:t>مشخص می‌شود،</w:t>
      </w:r>
      <w:r w:rsidR="001234D5" w:rsidRPr="00B47497">
        <w:rPr>
          <w:rFonts w:hint="cs"/>
          <w:rtl/>
        </w:rPr>
        <w:t xml:space="preserve"> اما</w:t>
      </w:r>
      <w:r w:rsidRPr="00B47497">
        <w:rPr>
          <w:rFonts w:hint="cs"/>
          <w:rtl/>
        </w:rPr>
        <w:t xml:space="preserve"> </w:t>
      </w:r>
      <w:r w:rsidR="008A130C" w:rsidRPr="00B47497">
        <w:rPr>
          <w:rFonts w:hint="cs"/>
          <w:rtl/>
        </w:rPr>
        <w:t>این زاویه</w:t>
      </w:r>
      <w:r w:rsidR="0088419C" w:rsidRPr="00B47497">
        <w:rPr>
          <w:rFonts w:hint="cs"/>
          <w:rtl/>
        </w:rPr>
        <w:t>، زاویه</w:t>
      </w:r>
      <w:r w:rsidR="00207A60" w:rsidRPr="00B47497">
        <w:rPr>
          <w:rFonts w:hint="cs"/>
          <w:rtl/>
        </w:rPr>
        <w:t>ِ</w:t>
      </w:r>
      <w:r w:rsidR="0088419C" w:rsidRPr="00B47497">
        <w:rPr>
          <w:rFonts w:hint="cs"/>
          <w:rtl/>
        </w:rPr>
        <w:t xml:space="preserve"> بین</w:t>
      </w:r>
      <w:r w:rsidR="00207A60" w:rsidRPr="00B47497">
        <w:rPr>
          <w:rFonts w:hint="cs"/>
          <w:rtl/>
        </w:rPr>
        <w:t>ِ</w:t>
      </w:r>
      <w:r w:rsidR="0088419C" w:rsidRPr="00B47497">
        <w:rPr>
          <w:rFonts w:hint="cs"/>
          <w:rtl/>
        </w:rPr>
        <w:t xml:space="preserve"> جریان و ولتاژ نیست</w:t>
      </w:r>
      <w:r w:rsidR="00207A60" w:rsidRPr="00B47497">
        <w:rPr>
          <w:rFonts w:hint="cs"/>
          <w:rtl/>
        </w:rPr>
        <w:t>،</w:t>
      </w:r>
      <w:r w:rsidR="0088419C" w:rsidRPr="00B47497">
        <w:rPr>
          <w:rFonts w:hint="cs"/>
          <w:rtl/>
        </w:rPr>
        <w:t xml:space="preserve"> بلکه</w:t>
      </w:r>
      <w:r w:rsidR="008A130C" w:rsidRPr="00B47497">
        <w:rPr>
          <w:rFonts w:hint="cs"/>
          <w:rtl/>
        </w:rPr>
        <w:t xml:space="preserve"> مقدار ولتاژ و جریان را به یک اندازه شیفت می‌دهد.</w:t>
      </w:r>
      <w:r w:rsidRPr="00B47497">
        <w:rPr>
          <w:rFonts w:hint="cs"/>
          <w:rtl/>
        </w:rPr>
        <w:t xml:space="preserve"> </w:t>
      </w:r>
      <w:r w:rsidR="008A130C" w:rsidRPr="00B47497">
        <w:rPr>
          <w:rFonts w:hint="cs"/>
          <w:rtl/>
        </w:rPr>
        <w:t>با تغییر مقدار</w:t>
      </w:r>
      <w:r w:rsidR="00207A60" w:rsidRPr="00B47497">
        <w:rPr>
          <w:rFonts w:hint="cs"/>
          <w:rtl/>
        </w:rPr>
        <w:t>ِ</w:t>
      </w:r>
      <w:r w:rsidR="008A130C" w:rsidRPr="00B47497">
        <w:rPr>
          <w:rFonts w:hint="cs"/>
          <w:rtl/>
        </w:rPr>
        <w:t xml:space="preserve"> </w:t>
      </w:r>
      <w:r w:rsidR="00E10FF9" w:rsidRPr="00B47497">
        <w:rPr>
          <w:rFonts w:hint="cs"/>
          <w:rtl/>
        </w:rPr>
        <w:t>"</w:t>
      </w:r>
      <w:r w:rsidR="008A130C" w:rsidRPr="00B47497">
        <w:t>Angle</w:t>
      </w:r>
      <w:r w:rsidR="00E10FF9" w:rsidRPr="00B47497">
        <w:rPr>
          <w:rFonts w:hint="cs"/>
          <w:rtl/>
        </w:rPr>
        <w:t>"</w:t>
      </w:r>
      <w:r w:rsidR="0088419C" w:rsidRPr="00B47497">
        <w:rPr>
          <w:rFonts w:hint="cs"/>
          <w:rtl/>
        </w:rPr>
        <w:t>،</w:t>
      </w:r>
      <w:r w:rsidR="008A130C" w:rsidRPr="00B47497">
        <w:rPr>
          <w:rFonts w:hint="cs"/>
          <w:rtl/>
        </w:rPr>
        <w:t xml:space="preserve"> تغییرات</w:t>
      </w:r>
      <w:r w:rsidR="00207A60" w:rsidRPr="00B47497">
        <w:rPr>
          <w:rFonts w:hint="cs"/>
          <w:rtl/>
        </w:rPr>
        <w:t>ِ</w:t>
      </w:r>
      <w:r w:rsidR="0088419C" w:rsidRPr="00B47497">
        <w:rPr>
          <w:rFonts w:hint="cs"/>
          <w:rtl/>
        </w:rPr>
        <w:t xml:space="preserve"> سیگنال‌های ولتاژ و جریان </w:t>
      </w:r>
      <w:r w:rsidR="008A130C" w:rsidRPr="00B47497">
        <w:rPr>
          <w:rFonts w:hint="cs"/>
          <w:rtl/>
        </w:rPr>
        <w:t>را</w:t>
      </w:r>
      <w:r w:rsidR="00973D59" w:rsidRPr="00B47497">
        <w:t xml:space="preserve"> </w:t>
      </w:r>
      <w:r w:rsidR="00973D59" w:rsidRPr="00B47497">
        <w:rPr>
          <w:rFonts w:hint="cs"/>
          <w:rtl/>
        </w:rPr>
        <w:t>می‌توانید در پنجره "</w:t>
      </w:r>
      <w:r w:rsidR="00973D59" w:rsidRPr="00B47497">
        <w:t>Signal View</w:t>
      </w:r>
      <w:r w:rsidR="00973D59" w:rsidRPr="00B47497">
        <w:rPr>
          <w:rFonts w:hint="cs"/>
          <w:rtl/>
        </w:rPr>
        <w:t>"</w:t>
      </w:r>
      <w:r w:rsidR="008A130C" w:rsidRPr="00B47497">
        <w:rPr>
          <w:rFonts w:hint="cs"/>
          <w:rtl/>
        </w:rPr>
        <w:t xml:space="preserve"> </w:t>
      </w:r>
      <w:r w:rsidRPr="00B47497">
        <w:rPr>
          <w:rFonts w:hint="cs"/>
          <w:rtl/>
        </w:rPr>
        <w:t>ببینید</w:t>
      </w:r>
      <w:r w:rsidR="008A130C" w:rsidRPr="00B47497">
        <w:rPr>
          <w:rFonts w:hint="cs"/>
          <w:rtl/>
        </w:rPr>
        <w:t>.</w:t>
      </w:r>
      <w:r w:rsidRPr="00B47497">
        <w:rPr>
          <w:rFonts w:hint="cs"/>
          <w:rtl/>
        </w:rPr>
        <w:t xml:space="preserve"> </w:t>
      </w:r>
      <w:r w:rsidR="0088419C" w:rsidRPr="00B47497">
        <w:rPr>
          <w:rFonts w:hint="cs"/>
          <w:rtl/>
        </w:rPr>
        <w:t>توجه داشته باشید که برای تعیین</w:t>
      </w:r>
      <w:r w:rsidR="008A130C" w:rsidRPr="00B47497">
        <w:rPr>
          <w:rFonts w:hint="cs"/>
          <w:rtl/>
        </w:rPr>
        <w:t xml:space="preserve"> زاویه بین ولتاژ و جریان </w:t>
      </w:r>
      <w:r w:rsidR="0088419C" w:rsidRPr="00B47497">
        <w:rPr>
          <w:rFonts w:hint="cs"/>
          <w:rtl/>
        </w:rPr>
        <w:t>باید از فیلد</w:t>
      </w:r>
      <w:r w:rsidR="00E10FF9" w:rsidRPr="00B47497">
        <w:rPr>
          <w:rFonts w:hint="cs"/>
          <w:rtl/>
        </w:rPr>
        <w:t>"</w:t>
      </w:r>
      <w:r w:rsidR="00C64AD7" w:rsidRPr="00B47497">
        <w:t>Angle</w:t>
      </w:r>
      <w:r w:rsidR="00E10FF9" w:rsidRPr="00B47497">
        <w:rPr>
          <w:rFonts w:hint="cs"/>
          <w:rtl/>
        </w:rPr>
        <w:t>"</w:t>
      </w:r>
      <w:r w:rsidR="00207A60" w:rsidRPr="00B47497">
        <w:rPr>
          <w:rFonts w:hint="cs"/>
          <w:rtl/>
        </w:rPr>
        <w:t>،</w:t>
      </w:r>
      <w:r w:rsidR="00C64AD7" w:rsidRPr="00B47497">
        <w:rPr>
          <w:rFonts w:hint="cs"/>
          <w:rtl/>
        </w:rPr>
        <w:t xml:space="preserve"> </w:t>
      </w:r>
      <w:r w:rsidR="008A130C" w:rsidRPr="00B47497">
        <w:rPr>
          <w:rFonts w:hint="cs"/>
          <w:rtl/>
        </w:rPr>
        <w:t>در</w:t>
      </w:r>
      <w:r w:rsidR="0088419C" w:rsidRPr="00B47497">
        <w:rPr>
          <w:rFonts w:hint="cs"/>
          <w:rtl/>
        </w:rPr>
        <w:t xml:space="preserve"> زبانه </w:t>
      </w:r>
      <w:r w:rsidR="00E10FF9" w:rsidRPr="00B47497">
        <w:rPr>
          <w:rFonts w:hint="cs"/>
          <w:rtl/>
        </w:rPr>
        <w:t>"</w:t>
      </w:r>
      <w:r w:rsidR="0088419C" w:rsidRPr="00B47497">
        <w:t>Shot test</w:t>
      </w:r>
      <w:r w:rsidR="00E10FF9" w:rsidRPr="00B47497">
        <w:rPr>
          <w:rFonts w:hint="cs"/>
          <w:rtl/>
        </w:rPr>
        <w:t>"</w:t>
      </w:r>
      <w:r w:rsidR="0088419C" w:rsidRPr="00B47497">
        <w:rPr>
          <w:rFonts w:hint="cs"/>
          <w:rtl/>
        </w:rPr>
        <w:t xml:space="preserve"> استفاده کنید.</w:t>
      </w:r>
    </w:p>
    <w:p w14:paraId="7BB7BE2A" w14:textId="49788ABB" w:rsidR="00B47497" w:rsidRPr="00B47497" w:rsidRDefault="00B47497" w:rsidP="00B47497">
      <w:pPr>
        <w:pStyle w:val="AAE-Normal"/>
        <w:rPr>
          <w:rtl/>
        </w:rPr>
      </w:pPr>
      <w:r w:rsidRPr="00B47497">
        <w:t xml:space="preserve">In the "Fault Inception" section, the "Angle" defines the point on the waveform where the fault is initiated. However, this angle is not the angle between the voltage and current. Instead, it shifts both the voltage and current signals by the same </w:t>
      </w:r>
      <w:proofErr w:type="spellStart"/>
      <w:proofErr w:type="gramStart"/>
      <w:r w:rsidRPr="00B47497">
        <w:t>amount.By</w:t>
      </w:r>
      <w:proofErr w:type="spellEnd"/>
      <w:proofErr w:type="gramEnd"/>
      <w:r w:rsidRPr="00B47497">
        <w:t xml:space="preserve"> adjusting the "Angle" value, you can observe the changes in voltage and current signals in the "Signal </w:t>
      </w:r>
      <w:proofErr w:type="spellStart"/>
      <w:r w:rsidRPr="00B47497">
        <w:t>View"window.Keep</w:t>
      </w:r>
      <w:proofErr w:type="spellEnd"/>
      <w:r w:rsidRPr="00B47497">
        <w:t xml:space="preserve"> in mind, to set the angle between voltage and current, you should use the "Angle" field located in the "Shot </w:t>
      </w:r>
      <w:proofErr w:type="spellStart"/>
      <w:r w:rsidRPr="00B47497">
        <w:t>Test"tab</w:t>
      </w:r>
      <w:proofErr w:type="spellEnd"/>
      <w:r w:rsidRPr="00B47497">
        <w:t>.</w:t>
      </w:r>
    </w:p>
    <w:p w14:paraId="1CC03210" w14:textId="2EDAE4E2" w:rsidR="00825806" w:rsidRPr="00B47497" w:rsidRDefault="00825806" w:rsidP="00EE19BC">
      <w:pPr>
        <w:pStyle w:val="AAA-Aks"/>
        <w:rPr>
          <w:lang w:val="de-DE"/>
        </w:rPr>
      </w:pPr>
      <w:r w:rsidRPr="00B47497">
        <w:lastRenderedPageBreak/>
        <w:drawing>
          <wp:inline distT="0" distB="0" distL="0" distR="0" wp14:anchorId="3576423C" wp14:editId="37176101">
            <wp:extent cx="3556000" cy="4024669"/>
            <wp:effectExtent l="19050" t="19050" r="25400" b="13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b="23729"/>
                    <a:stretch/>
                  </pic:blipFill>
                  <pic:spPr bwMode="auto">
                    <a:xfrm>
                      <a:off x="0" y="0"/>
                      <a:ext cx="3560181" cy="402940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5E2E545" w14:textId="097567A3" w:rsidR="00531358" w:rsidRPr="00B47497" w:rsidRDefault="0088419C" w:rsidP="00F05A1A">
      <w:pPr>
        <w:pStyle w:val="AAA-MatnAsli"/>
        <w:rPr>
          <w:rFonts w:hint="cs"/>
          <w:rtl/>
        </w:rPr>
      </w:pPr>
      <w:r w:rsidRPr="00B47497">
        <w:rPr>
          <w:rFonts w:hint="cs"/>
          <w:rtl/>
        </w:rPr>
        <w:t xml:space="preserve">در قسمت </w:t>
      </w:r>
      <w:r w:rsidR="00E10FF9" w:rsidRPr="00B47497">
        <w:rPr>
          <w:rFonts w:hint="cs"/>
          <w:rtl/>
        </w:rPr>
        <w:t>"</w:t>
      </w:r>
      <w:r w:rsidR="00531358" w:rsidRPr="00B47497">
        <w:rPr>
          <w:lang w:val="de-DE"/>
        </w:rPr>
        <w:t>Pick</w:t>
      </w:r>
      <w:r w:rsidR="00A31EF4" w:rsidRPr="00B47497">
        <w:rPr>
          <w:lang w:val="de-DE"/>
        </w:rPr>
        <w:t>up Drop off</w:t>
      </w:r>
      <w:r w:rsidR="00531358" w:rsidRPr="00B47497">
        <w:rPr>
          <w:lang w:val="de-DE"/>
        </w:rPr>
        <w:t xml:space="preserve"> Contact</w:t>
      </w:r>
      <w:r w:rsidR="00E10FF9" w:rsidRPr="00B47497">
        <w:rPr>
          <w:rFonts w:hint="cs"/>
          <w:rtl/>
        </w:rPr>
        <w:t>"</w:t>
      </w:r>
      <w:r w:rsidR="00531358" w:rsidRPr="00B47497">
        <w:rPr>
          <w:rFonts w:hint="cs"/>
          <w:rtl/>
        </w:rPr>
        <w:t xml:space="preserve"> </w:t>
      </w:r>
      <w:r w:rsidRPr="00B47497">
        <w:rPr>
          <w:rFonts w:hint="cs"/>
          <w:rtl/>
        </w:rPr>
        <w:t xml:space="preserve">در فیلد </w:t>
      </w:r>
      <w:r w:rsidR="00E10FF9" w:rsidRPr="00B47497">
        <w:rPr>
          <w:rFonts w:hint="cs"/>
          <w:rtl/>
        </w:rPr>
        <w:t>"</w:t>
      </w:r>
      <w:r w:rsidRPr="00B47497">
        <w:rPr>
          <w:lang w:val="de-DE"/>
        </w:rPr>
        <w:t>Trigger On</w:t>
      </w:r>
      <w:r w:rsidR="00E10FF9" w:rsidRPr="00B47497">
        <w:rPr>
          <w:rFonts w:hint="cs"/>
          <w:rtl/>
        </w:rPr>
        <w:t>"</w:t>
      </w:r>
      <w:r w:rsidRPr="00B47497">
        <w:rPr>
          <w:rFonts w:hint="cs"/>
          <w:rtl/>
        </w:rPr>
        <w:t xml:space="preserve"> </w:t>
      </w:r>
      <w:r w:rsidR="00531358" w:rsidRPr="00B47497">
        <w:rPr>
          <w:rFonts w:hint="cs"/>
          <w:rtl/>
        </w:rPr>
        <w:t>می‌توانید تعیین کنید</w:t>
      </w:r>
      <w:r w:rsidR="00207A60" w:rsidRPr="00B47497">
        <w:rPr>
          <w:rFonts w:hint="cs"/>
          <w:rtl/>
        </w:rPr>
        <w:t xml:space="preserve"> که</w:t>
      </w:r>
      <w:r w:rsidR="00531358" w:rsidRPr="00B47497">
        <w:rPr>
          <w:rFonts w:hint="cs"/>
          <w:rtl/>
        </w:rPr>
        <w:t xml:space="preserve"> برای </w:t>
      </w:r>
      <w:r w:rsidR="00A31EF4" w:rsidRPr="00B47497">
        <w:rPr>
          <w:rFonts w:hint="cs"/>
          <w:rtl/>
        </w:rPr>
        <w:t>انجام تست</w:t>
      </w:r>
      <w:r w:rsidR="00973D59" w:rsidRPr="00B47497">
        <w:rPr>
          <w:rFonts w:hint="cs"/>
          <w:rtl/>
        </w:rPr>
        <w:t>ِ</w:t>
      </w:r>
      <w:r w:rsidR="00A31EF4" w:rsidRPr="00B47497">
        <w:rPr>
          <w:rFonts w:hint="cs"/>
          <w:rtl/>
        </w:rPr>
        <w:t xml:space="preserve"> </w:t>
      </w:r>
      <w:r w:rsidR="00E10FF9" w:rsidRPr="00B47497">
        <w:rPr>
          <w:rFonts w:hint="cs"/>
          <w:rtl/>
        </w:rPr>
        <w:t>"</w:t>
      </w:r>
      <w:r w:rsidR="00701C39" w:rsidRPr="00B47497">
        <w:rPr>
          <w:lang w:val="de-DE"/>
        </w:rPr>
        <w:t>Pickup</w:t>
      </w:r>
      <w:r w:rsidR="00531358" w:rsidRPr="00B47497">
        <w:rPr>
          <w:lang w:val="de-DE"/>
        </w:rPr>
        <w:t xml:space="preserve"> Drop Off</w:t>
      </w:r>
      <w:r w:rsidR="00E10FF9" w:rsidRPr="00B47497">
        <w:rPr>
          <w:rFonts w:hint="cs"/>
          <w:rtl/>
        </w:rPr>
        <w:t>"</w:t>
      </w:r>
      <w:r w:rsidR="00531358" w:rsidRPr="00B47497">
        <w:rPr>
          <w:rFonts w:hint="cs"/>
          <w:rtl/>
        </w:rPr>
        <w:t xml:space="preserve"> از کدام </w:t>
      </w:r>
      <w:r w:rsidR="00E10FF9" w:rsidRPr="00B47497">
        <w:rPr>
          <w:rFonts w:hint="cs"/>
          <w:rtl/>
        </w:rPr>
        <w:t>"</w:t>
      </w:r>
      <w:r w:rsidR="00531358" w:rsidRPr="00B47497">
        <w:rPr>
          <w:lang w:val="de-DE"/>
        </w:rPr>
        <w:t>Contact</w:t>
      </w:r>
      <w:r w:rsidR="00E10FF9" w:rsidRPr="00B47497">
        <w:rPr>
          <w:rFonts w:hint="cs"/>
          <w:rtl/>
        </w:rPr>
        <w:t>"</w:t>
      </w:r>
      <w:r w:rsidR="00531358" w:rsidRPr="00B47497">
        <w:rPr>
          <w:rFonts w:hint="cs"/>
          <w:rtl/>
        </w:rPr>
        <w:t xml:space="preserve"> استفاده </w:t>
      </w:r>
      <w:r w:rsidRPr="00B47497">
        <w:rPr>
          <w:rFonts w:hint="cs"/>
          <w:rtl/>
        </w:rPr>
        <w:t>شود</w:t>
      </w:r>
      <w:r w:rsidR="00531358" w:rsidRPr="00B47497">
        <w:rPr>
          <w:rFonts w:hint="cs"/>
          <w:rtl/>
        </w:rPr>
        <w:t>.</w:t>
      </w:r>
      <w:r w:rsidRPr="00B47497">
        <w:rPr>
          <w:rFonts w:hint="cs"/>
          <w:rtl/>
        </w:rPr>
        <w:t xml:space="preserve"> این آپشن برای مواردی قابل استفاده است که رله</w:t>
      </w:r>
      <w:r w:rsidR="00973D59" w:rsidRPr="00B47497">
        <w:rPr>
          <w:rFonts w:hint="cs"/>
          <w:rtl/>
        </w:rPr>
        <w:t>،</w:t>
      </w:r>
      <w:r w:rsidRPr="00B47497">
        <w:rPr>
          <w:rFonts w:hint="cs"/>
          <w:rtl/>
        </w:rPr>
        <w:t xml:space="preserve"> کنتاکت</w:t>
      </w:r>
      <w:r w:rsidR="00973D59" w:rsidRPr="00B47497">
        <w:rPr>
          <w:rFonts w:hint="cs"/>
          <w:rtl/>
        </w:rPr>
        <w:t>ِ</w:t>
      </w:r>
      <w:r w:rsidRPr="00B47497">
        <w:rPr>
          <w:rFonts w:hint="cs"/>
          <w:rtl/>
        </w:rPr>
        <w:t xml:space="preserve"> </w:t>
      </w:r>
      <w:r w:rsidR="00E10FF9" w:rsidRPr="00B47497">
        <w:rPr>
          <w:rFonts w:hint="cs"/>
          <w:rtl/>
        </w:rPr>
        <w:t>"</w:t>
      </w:r>
      <w:r w:rsidR="00C64AD7" w:rsidRPr="00B47497">
        <w:rPr>
          <w:lang w:val="de-DE"/>
        </w:rPr>
        <w:t>Pickup</w:t>
      </w:r>
      <w:r w:rsidR="00E10FF9" w:rsidRPr="00B47497">
        <w:rPr>
          <w:rFonts w:hint="cs"/>
          <w:rtl/>
        </w:rPr>
        <w:t>"</w:t>
      </w:r>
      <w:r w:rsidRPr="00B47497">
        <w:rPr>
          <w:rFonts w:hint="cs"/>
          <w:rtl/>
        </w:rPr>
        <w:t xml:space="preserve"> ندارد</w:t>
      </w:r>
      <w:r w:rsidR="00207A60" w:rsidRPr="00B47497">
        <w:rPr>
          <w:rFonts w:hint="cs"/>
          <w:rtl/>
        </w:rPr>
        <w:t>؛</w:t>
      </w:r>
      <w:r w:rsidRPr="00B47497">
        <w:rPr>
          <w:rFonts w:hint="cs"/>
          <w:rtl/>
        </w:rPr>
        <w:t xml:space="preserve"> در این رله‌ها با کاهش زمان تری</w:t>
      </w:r>
      <w:r w:rsidR="00F8054B" w:rsidRPr="00B47497">
        <w:rPr>
          <w:rFonts w:hint="cs"/>
          <w:rtl/>
        </w:rPr>
        <w:t>پ</w:t>
      </w:r>
      <w:r w:rsidRPr="00B47497">
        <w:rPr>
          <w:rFonts w:hint="cs"/>
          <w:rtl/>
        </w:rPr>
        <w:t xml:space="preserve"> به صفر می‌توان</w:t>
      </w:r>
      <w:r w:rsidR="00EA1A69" w:rsidRPr="00B47497">
        <w:rPr>
          <w:rFonts w:hint="cs"/>
          <w:rtl/>
        </w:rPr>
        <w:t xml:space="preserve"> به طور تقریبی</w:t>
      </w:r>
      <w:r w:rsidR="00207A60" w:rsidRPr="00B47497">
        <w:rPr>
          <w:rFonts w:hint="cs"/>
          <w:rtl/>
        </w:rPr>
        <w:t>،</w:t>
      </w:r>
      <w:r w:rsidR="00EA1A69" w:rsidRPr="00B47497">
        <w:rPr>
          <w:rFonts w:hint="cs"/>
          <w:rtl/>
        </w:rPr>
        <w:t xml:space="preserve"> جریان</w:t>
      </w:r>
      <w:r w:rsidR="00207A60" w:rsidRPr="00B47497">
        <w:rPr>
          <w:rFonts w:hint="cs"/>
          <w:rtl/>
        </w:rPr>
        <w:t>ِ</w:t>
      </w:r>
      <w:r w:rsidR="00EA1A69" w:rsidRPr="00B47497">
        <w:rPr>
          <w:rFonts w:hint="cs"/>
          <w:rtl/>
        </w:rPr>
        <w:t xml:space="preserve"> پیکاپ را پیدا کرد.</w:t>
      </w:r>
    </w:p>
    <w:p w14:paraId="78159787" w14:textId="197F7A50" w:rsidR="00B47497" w:rsidRPr="00B47497" w:rsidRDefault="00B47497" w:rsidP="00B47497">
      <w:pPr>
        <w:pStyle w:val="AAE-Normal"/>
        <w:rPr>
          <w:rtl/>
        </w:rPr>
      </w:pPr>
      <w:r w:rsidRPr="00B47497">
        <w:t xml:space="preserve">In the "Pickup Drop-off Contact" section, the "Trigger On" field allows you to select which "Contact" should be used to perform the "Pickup Drop-off" </w:t>
      </w:r>
      <w:proofErr w:type="spellStart"/>
      <w:proofErr w:type="gramStart"/>
      <w:r w:rsidRPr="00B47497">
        <w:t>test.This</w:t>
      </w:r>
      <w:proofErr w:type="spellEnd"/>
      <w:proofErr w:type="gramEnd"/>
      <w:r w:rsidRPr="00B47497">
        <w:t xml:space="preserve"> option is especially useful in cases where the relay does not have a dedicated "Pickup" </w:t>
      </w:r>
      <w:proofErr w:type="spellStart"/>
      <w:r w:rsidRPr="00B47497">
        <w:t>contact.In</w:t>
      </w:r>
      <w:proofErr w:type="spellEnd"/>
      <w:r w:rsidRPr="00B47497">
        <w:t xml:space="preserve"> such relays, by reducing the trip time to zero, you can approximately determine the pickup current</w:t>
      </w:r>
    </w:p>
    <w:p w14:paraId="67F151C8" w14:textId="7A01BE31" w:rsidR="00825806" w:rsidRPr="00B47497" w:rsidRDefault="00825806" w:rsidP="002B013E">
      <w:pPr>
        <w:pStyle w:val="AAA-Aks"/>
        <w:rPr>
          <w:lang w:bidi="fa-IR"/>
        </w:rPr>
      </w:pPr>
      <w:r w:rsidRPr="00B47497">
        <w:drawing>
          <wp:inline distT="0" distB="0" distL="0" distR="0" wp14:anchorId="23BAA2D7" wp14:editId="09FD294B">
            <wp:extent cx="2478024" cy="746065"/>
            <wp:effectExtent l="19050" t="19050" r="17780" b="165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8997" cy="749369"/>
                    </a:xfrm>
                    <a:prstGeom prst="rect">
                      <a:avLst/>
                    </a:prstGeom>
                    <a:noFill/>
                    <a:ln>
                      <a:solidFill>
                        <a:schemeClr val="tx1"/>
                      </a:solidFill>
                    </a:ln>
                  </pic:spPr>
                </pic:pic>
              </a:graphicData>
            </a:graphic>
          </wp:inline>
        </w:drawing>
      </w:r>
    </w:p>
    <w:p w14:paraId="7CAF8B73" w14:textId="7137E377" w:rsidR="00531358" w:rsidRPr="00B47497" w:rsidRDefault="00EA1A69" w:rsidP="00F05A1A">
      <w:pPr>
        <w:pStyle w:val="AAA-MatnAsli"/>
        <w:rPr>
          <w:rFonts w:hint="cs"/>
          <w:rtl/>
        </w:rPr>
      </w:pPr>
      <w:r w:rsidRPr="00B47497">
        <w:rPr>
          <w:rFonts w:hint="cs"/>
          <w:rtl/>
        </w:rPr>
        <w:t>اما اگر</w:t>
      </w:r>
      <w:r w:rsidR="003F040F" w:rsidRPr="00B47497">
        <w:rPr>
          <w:rFonts w:hint="cs"/>
          <w:rtl/>
        </w:rPr>
        <w:t xml:space="preserve"> نخواهید تنظیمات رله را تغییر دهید</w:t>
      </w:r>
      <w:r w:rsidRPr="00B47497">
        <w:rPr>
          <w:rFonts w:hint="cs"/>
          <w:rtl/>
        </w:rPr>
        <w:t xml:space="preserve">، در صورتی که رله دارای </w:t>
      </w:r>
      <w:r w:rsidR="00E10FF9" w:rsidRPr="00B47497">
        <w:rPr>
          <w:rFonts w:hint="cs"/>
          <w:rtl/>
        </w:rPr>
        <w:t>"</w:t>
      </w:r>
      <w:r w:rsidRPr="00B47497">
        <w:rPr>
          <w:lang w:val="de-DE"/>
        </w:rPr>
        <w:t>LED</w:t>
      </w:r>
      <w:r w:rsidR="00E10FF9" w:rsidRPr="00B47497">
        <w:rPr>
          <w:rFonts w:hint="cs"/>
          <w:rtl/>
        </w:rPr>
        <w:t>"</w:t>
      </w:r>
      <w:r w:rsidRPr="00B47497">
        <w:rPr>
          <w:rFonts w:hint="cs"/>
          <w:rtl/>
        </w:rPr>
        <w:t xml:space="preserve"> یا </w:t>
      </w:r>
      <w:r w:rsidR="00E10FF9" w:rsidRPr="00B47497">
        <w:rPr>
          <w:rFonts w:hint="cs"/>
          <w:rtl/>
        </w:rPr>
        <w:t>"</w:t>
      </w:r>
      <w:r w:rsidRPr="00B47497">
        <w:rPr>
          <w:lang w:val="de-DE"/>
        </w:rPr>
        <w:t>Flag</w:t>
      </w:r>
      <w:r w:rsidR="00E10FF9" w:rsidRPr="00B47497">
        <w:rPr>
          <w:rFonts w:hint="cs"/>
          <w:rtl/>
        </w:rPr>
        <w:t>"</w:t>
      </w:r>
      <w:r w:rsidR="00207A60" w:rsidRPr="00B47497">
        <w:rPr>
          <w:rFonts w:hint="cs"/>
          <w:rtl/>
        </w:rPr>
        <w:t>ِ</w:t>
      </w:r>
      <w:r w:rsidRPr="00B47497">
        <w:rPr>
          <w:rFonts w:hint="cs"/>
          <w:rtl/>
        </w:rPr>
        <w:t xml:space="preserve"> پیکاپ باشد،</w:t>
      </w:r>
      <w:r w:rsidR="003F040F" w:rsidRPr="00B47497">
        <w:rPr>
          <w:rFonts w:hint="cs"/>
          <w:rtl/>
        </w:rPr>
        <w:t xml:space="preserve"> می‌توانید با زدن تیک</w:t>
      </w:r>
      <w:r w:rsidR="000423C4" w:rsidRPr="00B47497">
        <w:rPr>
          <w:lang w:val="de-DE"/>
        </w:rPr>
        <w:t xml:space="preserve"> </w:t>
      </w:r>
      <w:r w:rsidR="00E10FF9" w:rsidRPr="00B47497">
        <w:rPr>
          <w:rFonts w:hint="cs"/>
          <w:rtl/>
        </w:rPr>
        <w:t>"</w:t>
      </w:r>
      <w:r w:rsidR="003F040F" w:rsidRPr="00B47497">
        <w:rPr>
          <w:lang w:val="de-DE"/>
        </w:rPr>
        <w:t>Space Key Press</w:t>
      </w:r>
      <w:r w:rsidR="00E10FF9" w:rsidRPr="00B47497">
        <w:rPr>
          <w:rFonts w:hint="cs"/>
          <w:rtl/>
        </w:rPr>
        <w:t>"</w:t>
      </w:r>
      <w:r w:rsidR="00207A60" w:rsidRPr="00B47497">
        <w:rPr>
          <w:rFonts w:hint="cs"/>
          <w:rtl/>
        </w:rPr>
        <w:t>،</w:t>
      </w:r>
      <w:r w:rsidR="003F040F" w:rsidRPr="00B47497">
        <w:rPr>
          <w:rFonts w:hint="cs"/>
          <w:rtl/>
        </w:rPr>
        <w:t xml:space="preserve"> به صورت دستی توسط کلید</w:t>
      </w:r>
      <w:r w:rsidR="00973D59" w:rsidRPr="00B47497">
        <w:rPr>
          <w:rFonts w:hint="cs"/>
          <w:rtl/>
        </w:rPr>
        <w:t>ِ</w:t>
      </w:r>
      <w:r w:rsidR="003F040F" w:rsidRPr="00B47497">
        <w:rPr>
          <w:rFonts w:hint="cs"/>
          <w:rtl/>
        </w:rPr>
        <w:t xml:space="preserve"> ‌</w:t>
      </w:r>
      <w:r w:rsidR="00E10FF9" w:rsidRPr="00B47497">
        <w:rPr>
          <w:rFonts w:hint="cs"/>
          <w:rtl/>
        </w:rPr>
        <w:t>"</w:t>
      </w:r>
      <w:r w:rsidR="003F040F" w:rsidRPr="00B47497">
        <w:rPr>
          <w:lang w:val="de-DE"/>
        </w:rPr>
        <w:t>Space</w:t>
      </w:r>
      <w:r w:rsidR="00E10FF9" w:rsidRPr="00B47497">
        <w:rPr>
          <w:rFonts w:hint="cs"/>
          <w:rtl/>
        </w:rPr>
        <w:t>"</w:t>
      </w:r>
      <w:r w:rsidR="00973D59" w:rsidRPr="00B47497">
        <w:rPr>
          <w:rFonts w:hint="cs"/>
          <w:rtl/>
        </w:rPr>
        <w:t>،</w:t>
      </w:r>
      <w:r w:rsidR="003F040F" w:rsidRPr="00B47497">
        <w:rPr>
          <w:rFonts w:hint="cs"/>
          <w:rtl/>
        </w:rPr>
        <w:t xml:space="preserve"> فرمان</w:t>
      </w:r>
      <w:r w:rsidR="00973D59" w:rsidRPr="00B47497">
        <w:rPr>
          <w:rFonts w:hint="cs"/>
          <w:rtl/>
        </w:rPr>
        <w:t xml:space="preserve">ِ </w:t>
      </w:r>
      <w:r w:rsidR="00E10FF9" w:rsidRPr="00B47497">
        <w:rPr>
          <w:rFonts w:hint="cs"/>
          <w:rtl/>
        </w:rPr>
        <w:t>"</w:t>
      </w:r>
      <w:r w:rsidR="00C64AD7" w:rsidRPr="00B47497">
        <w:rPr>
          <w:lang w:val="de-DE"/>
        </w:rPr>
        <w:t>Pick</w:t>
      </w:r>
      <w:r w:rsidR="00805507" w:rsidRPr="00B47497">
        <w:rPr>
          <w:lang w:val="de-DE"/>
        </w:rPr>
        <w:t>U</w:t>
      </w:r>
      <w:r w:rsidR="00C64AD7" w:rsidRPr="00B47497">
        <w:rPr>
          <w:lang w:val="de-DE"/>
        </w:rPr>
        <w:t>p</w:t>
      </w:r>
      <w:r w:rsidR="003F040F" w:rsidRPr="00B47497">
        <w:rPr>
          <w:lang w:val="de-DE"/>
        </w:rPr>
        <w:t xml:space="preserve"> </w:t>
      </w:r>
      <w:r w:rsidR="00E10FF9" w:rsidRPr="00B47497">
        <w:rPr>
          <w:rFonts w:hint="cs"/>
          <w:rtl/>
        </w:rPr>
        <w:t>"</w:t>
      </w:r>
      <w:r w:rsidR="003F040F" w:rsidRPr="00B47497">
        <w:rPr>
          <w:rFonts w:hint="cs"/>
          <w:rtl/>
        </w:rPr>
        <w:t xml:space="preserve"> و </w:t>
      </w:r>
      <w:r w:rsidR="00E10FF9" w:rsidRPr="00B47497">
        <w:rPr>
          <w:rFonts w:hint="cs"/>
          <w:rtl/>
        </w:rPr>
        <w:t>"</w:t>
      </w:r>
      <w:r w:rsidR="003F040F" w:rsidRPr="00B47497">
        <w:rPr>
          <w:lang w:val="de-DE"/>
        </w:rPr>
        <w:t>Drop Off</w:t>
      </w:r>
      <w:r w:rsidR="00E10FF9" w:rsidRPr="00B47497">
        <w:rPr>
          <w:rFonts w:hint="cs"/>
          <w:rtl/>
        </w:rPr>
        <w:t>"</w:t>
      </w:r>
      <w:r w:rsidR="003F040F" w:rsidRPr="00B47497">
        <w:rPr>
          <w:rFonts w:hint="cs"/>
          <w:rtl/>
        </w:rPr>
        <w:t xml:space="preserve"> را </w:t>
      </w:r>
      <w:r w:rsidR="00701C39" w:rsidRPr="00B47497">
        <w:rPr>
          <w:rFonts w:hint="cs"/>
          <w:rtl/>
        </w:rPr>
        <w:t>ب</w:t>
      </w:r>
      <w:r w:rsidR="003F040F" w:rsidRPr="00B47497">
        <w:rPr>
          <w:rFonts w:hint="cs"/>
          <w:rtl/>
        </w:rPr>
        <w:t>دهید.</w:t>
      </w:r>
      <w:r w:rsidRPr="00B47497">
        <w:rPr>
          <w:rFonts w:hint="cs"/>
          <w:rtl/>
        </w:rPr>
        <w:t xml:space="preserve"> با</w:t>
      </w:r>
      <w:r w:rsidRPr="00B47497">
        <w:rPr>
          <w:lang w:val="de-DE"/>
        </w:rPr>
        <w:t xml:space="preserve"> </w:t>
      </w:r>
      <w:r w:rsidRPr="00B47497">
        <w:rPr>
          <w:rFonts w:hint="cs"/>
          <w:rtl/>
        </w:rPr>
        <w:t xml:space="preserve">زدن </w:t>
      </w:r>
      <w:r w:rsidR="00E10FF9" w:rsidRPr="00B47497">
        <w:rPr>
          <w:rFonts w:hint="cs"/>
          <w:rtl/>
        </w:rPr>
        <w:t>"</w:t>
      </w:r>
      <w:r w:rsidR="00C64AD7" w:rsidRPr="00B47497">
        <w:rPr>
          <w:lang w:val="de-DE"/>
        </w:rPr>
        <w:t>Space</w:t>
      </w:r>
      <w:r w:rsidR="00E10FF9" w:rsidRPr="00B47497">
        <w:rPr>
          <w:rFonts w:hint="cs"/>
          <w:rtl/>
        </w:rPr>
        <w:t>"</w:t>
      </w:r>
      <w:r w:rsidRPr="00B47497">
        <w:rPr>
          <w:rFonts w:hint="cs"/>
          <w:rtl/>
        </w:rPr>
        <w:t xml:space="preserve"> در زمان </w:t>
      </w:r>
      <w:r w:rsidR="00E10FF9" w:rsidRPr="00B47497">
        <w:rPr>
          <w:rFonts w:hint="cs"/>
          <w:rtl/>
        </w:rPr>
        <w:t>"</w:t>
      </w:r>
      <w:r w:rsidRPr="00B47497">
        <w:rPr>
          <w:lang w:val="de-DE"/>
        </w:rPr>
        <w:t>Pick</w:t>
      </w:r>
      <w:r w:rsidR="00805507" w:rsidRPr="00B47497">
        <w:rPr>
          <w:lang w:val="de-DE"/>
        </w:rPr>
        <w:t>U</w:t>
      </w:r>
      <w:r w:rsidRPr="00B47497">
        <w:rPr>
          <w:lang w:val="de-DE"/>
        </w:rPr>
        <w:t>p</w:t>
      </w:r>
      <w:r w:rsidR="00E10FF9" w:rsidRPr="00B47497">
        <w:rPr>
          <w:rFonts w:hint="cs"/>
          <w:rtl/>
        </w:rPr>
        <w:t>"</w:t>
      </w:r>
      <w:r w:rsidRPr="00B47497">
        <w:rPr>
          <w:rFonts w:hint="cs"/>
          <w:rtl/>
        </w:rPr>
        <w:t xml:space="preserve"> و فشردن مجدد در زمان </w:t>
      </w:r>
      <w:r w:rsidR="00805507" w:rsidRPr="00B47497">
        <w:rPr>
          <w:rFonts w:hint="cs"/>
          <w:rtl/>
        </w:rPr>
        <w:t>"</w:t>
      </w:r>
      <w:r w:rsidR="00805507" w:rsidRPr="00B47497">
        <w:t>Drop</w:t>
      </w:r>
      <w:r w:rsidR="00805507" w:rsidRPr="00B47497">
        <w:rPr>
          <w:rFonts w:hint="cs"/>
          <w:rtl/>
        </w:rPr>
        <w:t>"</w:t>
      </w:r>
      <w:r w:rsidR="00973D59" w:rsidRPr="00B47497">
        <w:rPr>
          <w:rFonts w:hint="cs"/>
          <w:rtl/>
          <w:lang w:val="de-DE"/>
        </w:rPr>
        <w:t xml:space="preserve">، </w:t>
      </w:r>
      <w:r w:rsidRPr="00B47497">
        <w:rPr>
          <w:rFonts w:hint="cs"/>
          <w:rtl/>
        </w:rPr>
        <w:t>می‌توانید تست</w:t>
      </w:r>
      <w:r w:rsidR="00805507" w:rsidRPr="00B47497">
        <w:rPr>
          <w:rFonts w:hint="cs"/>
          <w:rtl/>
        </w:rPr>
        <w:t>ِ</w:t>
      </w:r>
      <w:r w:rsidRPr="00B47497">
        <w:rPr>
          <w:rFonts w:hint="cs"/>
          <w:rtl/>
        </w:rPr>
        <w:t xml:space="preserve"> </w:t>
      </w:r>
      <w:r w:rsidR="00E10FF9" w:rsidRPr="00B47497">
        <w:rPr>
          <w:rFonts w:hint="cs"/>
          <w:rtl/>
        </w:rPr>
        <w:t>"</w:t>
      </w:r>
      <w:r w:rsidRPr="00B47497">
        <w:rPr>
          <w:lang w:val="de-DE"/>
        </w:rPr>
        <w:t>Pick</w:t>
      </w:r>
      <w:r w:rsidR="00805507" w:rsidRPr="00B47497">
        <w:rPr>
          <w:lang w:val="de-DE"/>
        </w:rPr>
        <w:t>U</w:t>
      </w:r>
      <w:r w:rsidRPr="00B47497">
        <w:rPr>
          <w:lang w:val="de-DE"/>
        </w:rPr>
        <w:t>p-Drop</w:t>
      </w:r>
      <w:r w:rsidR="00805507" w:rsidRPr="00B47497">
        <w:rPr>
          <w:lang w:val="de-DE"/>
        </w:rPr>
        <w:t>Off</w:t>
      </w:r>
      <w:r w:rsidR="00E10FF9" w:rsidRPr="00B47497">
        <w:rPr>
          <w:rFonts w:hint="cs"/>
          <w:rtl/>
        </w:rPr>
        <w:t>"</w:t>
      </w:r>
      <w:r w:rsidRPr="00B47497">
        <w:rPr>
          <w:rFonts w:hint="cs"/>
          <w:rtl/>
        </w:rPr>
        <w:t xml:space="preserve"> انجام دهید.</w:t>
      </w:r>
      <w:r w:rsidR="00B517BE" w:rsidRPr="00B47497">
        <w:rPr>
          <w:rFonts w:hint="cs"/>
          <w:rtl/>
        </w:rPr>
        <w:t xml:space="preserve"> همچنین با فعال کردنِ آپشنِ "</w:t>
      </w:r>
      <w:r w:rsidR="00B517BE" w:rsidRPr="00B47497">
        <w:t>Considering chatter</w:t>
      </w:r>
      <w:r w:rsidR="00B517BE" w:rsidRPr="00B47497">
        <w:rPr>
          <w:rFonts w:hint="cs"/>
          <w:rtl/>
        </w:rPr>
        <w:t xml:space="preserve">"، نرم افزار تغییراتِ </w:t>
      </w:r>
      <w:r w:rsidR="00A1309A" w:rsidRPr="00B47497">
        <w:rPr>
          <w:rFonts w:hint="cs"/>
          <w:rtl/>
        </w:rPr>
        <w:t>سریع</w:t>
      </w:r>
      <w:r w:rsidR="00B517BE" w:rsidRPr="00B47497">
        <w:rPr>
          <w:rFonts w:hint="cs"/>
          <w:rtl/>
        </w:rPr>
        <w:t xml:space="preserve"> در کنتاکتِ "</w:t>
      </w:r>
      <w:proofErr w:type="spellStart"/>
      <w:r w:rsidR="00B517BE" w:rsidRPr="00B47497">
        <w:t>PickUp-DropOff</w:t>
      </w:r>
      <w:proofErr w:type="spellEnd"/>
      <w:r w:rsidR="00B517BE" w:rsidRPr="00B47497">
        <w:rPr>
          <w:rFonts w:hint="cs"/>
          <w:rtl/>
        </w:rPr>
        <w:t>"ِ رله را بعنوانِ "</w:t>
      </w:r>
      <w:r w:rsidR="00B517BE" w:rsidRPr="00B47497">
        <w:t xml:space="preserve">Multi </w:t>
      </w:r>
      <w:proofErr w:type="spellStart"/>
      <w:r w:rsidR="00B517BE" w:rsidRPr="00B47497">
        <w:t>PickUp</w:t>
      </w:r>
      <w:proofErr w:type="spellEnd"/>
      <w:r w:rsidR="00B517BE" w:rsidRPr="00B47497">
        <w:rPr>
          <w:rFonts w:hint="cs"/>
          <w:rtl/>
        </w:rPr>
        <w:t>" یا "</w:t>
      </w:r>
      <w:r w:rsidR="00B517BE" w:rsidRPr="00B47497">
        <w:t xml:space="preserve">Multi </w:t>
      </w:r>
      <w:proofErr w:type="spellStart"/>
      <w:r w:rsidR="00B517BE" w:rsidRPr="00B47497">
        <w:t>DropOff</w:t>
      </w:r>
      <w:proofErr w:type="spellEnd"/>
      <w:r w:rsidR="00B517BE" w:rsidRPr="00B47497">
        <w:rPr>
          <w:rFonts w:hint="cs"/>
          <w:rtl/>
        </w:rPr>
        <w:t>" تشخیص می‌دهد.</w:t>
      </w:r>
    </w:p>
    <w:p w14:paraId="081E3343" w14:textId="4BF8F7D8" w:rsidR="00B47497" w:rsidRPr="00B47497" w:rsidRDefault="00B47497" w:rsidP="00B47497">
      <w:pPr>
        <w:pStyle w:val="AAE-Normal"/>
        <w:rPr>
          <w:rtl/>
        </w:rPr>
      </w:pPr>
      <w:r w:rsidRPr="00B47497">
        <w:t>However, if you don’t want to modify the relay settings, and the relay has a "Pickup LED" or a "Pickup Flag", you can manually issue the "</w:t>
      </w:r>
      <w:proofErr w:type="spellStart"/>
      <w:r w:rsidRPr="00B47497">
        <w:t>PickUp</w:t>
      </w:r>
      <w:proofErr w:type="spellEnd"/>
      <w:r w:rsidRPr="00B47497">
        <w:t>" and "</w:t>
      </w:r>
      <w:proofErr w:type="spellStart"/>
      <w:r w:rsidRPr="00B47497">
        <w:t>DropOff</w:t>
      </w:r>
      <w:proofErr w:type="spellEnd"/>
      <w:r w:rsidRPr="00B47497">
        <w:t>" commands by checking the "Space Key Press" option and pressing the "Space" key. Pressing the "Space" key at the moment of "</w:t>
      </w:r>
      <w:proofErr w:type="spellStart"/>
      <w:r w:rsidRPr="00B47497">
        <w:t>PickUp</w:t>
      </w:r>
      <w:proofErr w:type="spellEnd"/>
      <w:r w:rsidRPr="00B47497">
        <w:t>", and pressing it again at the moment of "</w:t>
      </w:r>
      <w:proofErr w:type="spellStart"/>
      <w:r w:rsidRPr="00B47497">
        <w:t>DropOff</w:t>
      </w:r>
      <w:proofErr w:type="spellEnd"/>
      <w:r w:rsidRPr="00B47497">
        <w:t>", allows you to perform a "</w:t>
      </w:r>
      <w:proofErr w:type="spellStart"/>
      <w:r w:rsidRPr="00B47497">
        <w:t>PickUp-DropOff</w:t>
      </w:r>
      <w:proofErr w:type="spellEnd"/>
      <w:r w:rsidRPr="00B47497">
        <w:t>" test manually. Additionally, by enabling the "Considering chatter" option, the software will recognize any rapid changes in the relay’s "</w:t>
      </w:r>
      <w:proofErr w:type="spellStart"/>
      <w:r w:rsidRPr="00B47497">
        <w:t>PickUp-DropOff</w:t>
      </w:r>
      <w:proofErr w:type="spellEnd"/>
      <w:r w:rsidRPr="00B47497">
        <w:t xml:space="preserve">" contact as "Multi </w:t>
      </w:r>
      <w:proofErr w:type="spellStart"/>
      <w:r w:rsidRPr="00B47497">
        <w:t>PickUp</w:t>
      </w:r>
      <w:proofErr w:type="spellEnd"/>
      <w:r w:rsidRPr="00B47497">
        <w:t xml:space="preserve">" or "Multi </w:t>
      </w:r>
      <w:proofErr w:type="spellStart"/>
      <w:r w:rsidRPr="00B47497">
        <w:t>DropOff</w:t>
      </w:r>
      <w:proofErr w:type="spellEnd"/>
      <w:r w:rsidRPr="00B47497">
        <w:t>" events.</w:t>
      </w:r>
    </w:p>
    <w:p w14:paraId="4ED68C3C" w14:textId="67C2422C" w:rsidR="00805507" w:rsidRPr="00B47497" w:rsidRDefault="003F040F" w:rsidP="00F05A1A">
      <w:pPr>
        <w:pStyle w:val="AAA-MatnAsli"/>
        <w:rPr>
          <w:rFonts w:hint="cs"/>
          <w:rtl/>
        </w:rPr>
      </w:pPr>
      <w:r w:rsidRPr="00B47497">
        <w:rPr>
          <w:rFonts w:hint="cs"/>
          <w:rtl/>
        </w:rPr>
        <w:t>در</w:t>
      </w:r>
      <w:r w:rsidR="00E10FF9" w:rsidRPr="00B47497">
        <w:rPr>
          <w:rFonts w:hint="cs"/>
          <w:rtl/>
        </w:rPr>
        <w:t>"</w:t>
      </w:r>
      <w:r w:rsidRPr="00B47497">
        <w:rPr>
          <w:lang w:val="de-DE"/>
        </w:rPr>
        <w:t xml:space="preserve">Add </w:t>
      </w:r>
      <w:r w:rsidR="00973D59" w:rsidRPr="00B47497">
        <w:t xml:space="preserve">to Current </w:t>
      </w:r>
      <w:r w:rsidRPr="00B47497">
        <w:rPr>
          <w:lang w:val="de-DE"/>
        </w:rPr>
        <w:t>Signal</w:t>
      </w:r>
      <w:r w:rsidR="00E10FF9" w:rsidRPr="00B47497">
        <w:rPr>
          <w:rFonts w:hint="cs"/>
          <w:rtl/>
        </w:rPr>
        <w:t>"</w:t>
      </w:r>
      <w:r w:rsidRPr="00B47497">
        <w:rPr>
          <w:rFonts w:hint="cs"/>
          <w:rtl/>
        </w:rPr>
        <w:t xml:space="preserve"> اگر بخواهید حالت</w:t>
      </w:r>
      <w:r w:rsidR="00805507" w:rsidRPr="00B47497">
        <w:rPr>
          <w:rFonts w:hint="cs"/>
          <w:rtl/>
        </w:rPr>
        <w:t>ِ</w:t>
      </w:r>
      <w:r w:rsidRPr="00B47497">
        <w:rPr>
          <w:rFonts w:hint="cs"/>
          <w:rtl/>
        </w:rPr>
        <w:t xml:space="preserve"> گذرایی برای شکل</w:t>
      </w:r>
      <w:r w:rsidR="00207A60" w:rsidRPr="00B47497">
        <w:rPr>
          <w:rFonts w:hint="cs"/>
          <w:rtl/>
        </w:rPr>
        <w:t>ِ</w:t>
      </w:r>
      <w:r w:rsidRPr="00B47497">
        <w:rPr>
          <w:rFonts w:hint="cs"/>
          <w:rtl/>
        </w:rPr>
        <w:t xml:space="preserve"> موج</w:t>
      </w:r>
      <w:r w:rsidR="00207A60" w:rsidRPr="00B47497">
        <w:rPr>
          <w:rFonts w:hint="cs"/>
          <w:rtl/>
        </w:rPr>
        <w:t>ِ</w:t>
      </w:r>
      <w:r w:rsidRPr="00B47497">
        <w:rPr>
          <w:rFonts w:hint="cs"/>
          <w:rtl/>
        </w:rPr>
        <w:t xml:space="preserve"> جریانی ایجاد کنید</w:t>
      </w:r>
      <w:r w:rsidR="00C21005" w:rsidRPr="00B47497">
        <w:rPr>
          <w:rFonts w:hint="cs"/>
          <w:rtl/>
        </w:rPr>
        <w:t xml:space="preserve"> و </w:t>
      </w:r>
      <w:r w:rsidR="00E10FF9" w:rsidRPr="00B47497">
        <w:rPr>
          <w:rFonts w:hint="cs"/>
          <w:rtl/>
        </w:rPr>
        <w:t>"</w:t>
      </w:r>
      <w:r w:rsidR="00C21005" w:rsidRPr="00B47497">
        <w:rPr>
          <w:lang w:val="de-DE"/>
        </w:rPr>
        <w:t>Overcurrent</w:t>
      </w:r>
      <w:r w:rsidR="00E10FF9" w:rsidRPr="00B47497">
        <w:rPr>
          <w:rFonts w:hint="cs"/>
          <w:rtl/>
        </w:rPr>
        <w:t>"</w:t>
      </w:r>
      <w:r w:rsidR="00973D59" w:rsidRPr="00B47497">
        <w:rPr>
          <w:rFonts w:hint="cs"/>
          <w:rtl/>
        </w:rPr>
        <w:t>ِ</w:t>
      </w:r>
      <w:r w:rsidR="00C21005" w:rsidRPr="00B47497">
        <w:rPr>
          <w:rFonts w:hint="cs"/>
          <w:rtl/>
        </w:rPr>
        <w:t xml:space="preserve"> حالت گذرا</w:t>
      </w:r>
      <w:r w:rsidR="00EA1A69" w:rsidRPr="00B47497">
        <w:rPr>
          <w:rFonts w:hint="cs"/>
          <w:rtl/>
        </w:rPr>
        <w:t xml:space="preserve"> </w:t>
      </w:r>
      <w:r w:rsidR="00C21005" w:rsidRPr="00B47497">
        <w:rPr>
          <w:rFonts w:hint="cs"/>
          <w:rtl/>
        </w:rPr>
        <w:t>تست کنید،</w:t>
      </w:r>
      <w:r w:rsidRPr="00B47497">
        <w:rPr>
          <w:rFonts w:hint="cs"/>
          <w:rtl/>
        </w:rPr>
        <w:t xml:space="preserve"> با زدن تیک</w:t>
      </w:r>
      <w:r w:rsidR="00805507" w:rsidRPr="00B47497">
        <w:rPr>
          <w:rFonts w:hint="cs"/>
          <w:rtl/>
        </w:rPr>
        <w:t>ِ</w:t>
      </w:r>
      <w:r w:rsidRPr="00B47497">
        <w:rPr>
          <w:rFonts w:hint="cs"/>
          <w:rtl/>
        </w:rPr>
        <w:t xml:space="preserve"> </w:t>
      </w:r>
      <w:r w:rsidR="00E10FF9" w:rsidRPr="00B47497">
        <w:rPr>
          <w:rFonts w:hint="cs"/>
          <w:rtl/>
        </w:rPr>
        <w:t>"</w:t>
      </w:r>
      <w:r w:rsidRPr="00B47497">
        <w:rPr>
          <w:lang w:val="de-DE"/>
        </w:rPr>
        <w:t>D</w:t>
      </w:r>
      <w:r w:rsidR="00805507" w:rsidRPr="00B47497">
        <w:rPr>
          <w:lang w:val="de-DE"/>
        </w:rPr>
        <w:t>C</w:t>
      </w:r>
      <w:r w:rsidRPr="00B47497">
        <w:rPr>
          <w:lang w:val="de-DE"/>
        </w:rPr>
        <w:t xml:space="preserve"> </w:t>
      </w:r>
      <w:r w:rsidR="00805507" w:rsidRPr="00B47497">
        <w:rPr>
          <w:lang w:val="de-DE"/>
        </w:rPr>
        <w:t>D</w:t>
      </w:r>
      <w:r w:rsidRPr="00B47497">
        <w:rPr>
          <w:lang w:val="de-DE"/>
        </w:rPr>
        <w:t>ecay</w:t>
      </w:r>
      <w:r w:rsidR="00E10FF9" w:rsidRPr="00B47497">
        <w:rPr>
          <w:rFonts w:hint="cs"/>
          <w:rtl/>
        </w:rPr>
        <w:t>"</w:t>
      </w:r>
      <w:r w:rsidRPr="00B47497">
        <w:rPr>
          <w:rFonts w:hint="cs"/>
          <w:rtl/>
        </w:rPr>
        <w:t xml:space="preserve"> (</w:t>
      </w:r>
      <w:r w:rsidR="00805507" w:rsidRPr="00B47497">
        <w:rPr>
          <w:lang w:val="de-DE"/>
        </w:rPr>
        <w:t>DC</w:t>
      </w:r>
      <w:r w:rsidR="00805507" w:rsidRPr="00B47497">
        <w:rPr>
          <w:rFonts w:hint="cs"/>
          <w:rtl/>
          <w:lang w:val="de-DE"/>
        </w:rPr>
        <w:t>ِ</w:t>
      </w:r>
      <w:r w:rsidRPr="00B47497">
        <w:rPr>
          <w:rFonts w:hint="cs"/>
          <w:rtl/>
        </w:rPr>
        <w:t xml:space="preserve"> میرا شونده) و تعیین</w:t>
      </w:r>
      <w:r w:rsidR="00805507" w:rsidRPr="00B47497">
        <w:rPr>
          <w:rFonts w:hint="cs"/>
          <w:rtl/>
        </w:rPr>
        <w:t>ِ</w:t>
      </w:r>
      <w:r w:rsidRPr="00B47497">
        <w:rPr>
          <w:rFonts w:hint="cs"/>
          <w:rtl/>
        </w:rPr>
        <w:t xml:space="preserve"> مقدار</w:t>
      </w:r>
      <w:r w:rsidR="00805507" w:rsidRPr="00B47497">
        <w:rPr>
          <w:rFonts w:hint="cs"/>
          <w:rtl/>
        </w:rPr>
        <w:t>ِ</w:t>
      </w:r>
      <w:r w:rsidRPr="00B47497">
        <w:rPr>
          <w:rFonts w:hint="cs"/>
          <w:rtl/>
        </w:rPr>
        <w:t xml:space="preserve"> </w:t>
      </w:r>
      <w:r w:rsidR="00E10FF9" w:rsidRPr="00B47497">
        <w:rPr>
          <w:rFonts w:hint="cs"/>
          <w:rtl/>
        </w:rPr>
        <w:t>"</w:t>
      </w:r>
      <w:r w:rsidRPr="00B47497">
        <w:rPr>
          <w:lang w:val="de-DE"/>
        </w:rPr>
        <w:t>Amplitude</w:t>
      </w:r>
      <w:r w:rsidR="00E10FF9" w:rsidRPr="00B47497">
        <w:rPr>
          <w:rFonts w:hint="cs"/>
          <w:rtl/>
        </w:rPr>
        <w:t>"</w:t>
      </w:r>
      <w:r w:rsidRPr="00B47497">
        <w:rPr>
          <w:rFonts w:hint="cs"/>
          <w:rtl/>
        </w:rPr>
        <w:t xml:space="preserve"> بر حسب درصد و </w:t>
      </w:r>
      <w:r w:rsidR="00EA1A69" w:rsidRPr="00B47497">
        <w:rPr>
          <w:rFonts w:hint="cs"/>
          <w:rtl/>
        </w:rPr>
        <w:t>ضریب</w:t>
      </w:r>
      <w:r w:rsidR="00805507" w:rsidRPr="00B47497">
        <w:rPr>
          <w:rFonts w:hint="cs"/>
          <w:rtl/>
        </w:rPr>
        <w:t>ِ</w:t>
      </w:r>
      <w:r w:rsidR="00EA1A69" w:rsidRPr="00B47497">
        <w:rPr>
          <w:rFonts w:hint="cs"/>
          <w:rtl/>
        </w:rPr>
        <w:t xml:space="preserve"> زمانی</w:t>
      </w:r>
      <w:r w:rsidRPr="00B47497">
        <w:rPr>
          <w:rFonts w:hint="cs"/>
          <w:rtl/>
        </w:rPr>
        <w:t xml:space="preserve"> در </w:t>
      </w:r>
      <w:r w:rsidR="00E10FF9" w:rsidRPr="00B47497">
        <w:rPr>
          <w:rFonts w:hint="cs"/>
          <w:rtl/>
        </w:rPr>
        <w:t>"</w:t>
      </w:r>
      <w:r w:rsidRPr="00B47497">
        <w:rPr>
          <w:lang w:val="de-DE"/>
        </w:rPr>
        <w:t>1/</w:t>
      </w:r>
      <w:r w:rsidR="00207A60" w:rsidRPr="00B47497">
        <w:rPr>
          <w:i/>
          <w:iCs/>
        </w:rPr>
        <w:t>τ</w:t>
      </w:r>
      <w:r w:rsidR="00E10FF9" w:rsidRPr="00B47497">
        <w:rPr>
          <w:rFonts w:hint="cs"/>
          <w:rtl/>
        </w:rPr>
        <w:t>"</w:t>
      </w:r>
      <w:r w:rsidRPr="00B47497">
        <w:rPr>
          <w:rFonts w:hint="cs"/>
          <w:rtl/>
        </w:rPr>
        <w:t xml:space="preserve"> این کار را انجام داده و </w:t>
      </w:r>
      <w:r w:rsidR="00C21005" w:rsidRPr="00B47497">
        <w:rPr>
          <w:rFonts w:hint="cs"/>
          <w:rtl/>
        </w:rPr>
        <w:lastRenderedPageBreak/>
        <w:t>تغییرات</w:t>
      </w:r>
      <w:r w:rsidR="00B92F3C" w:rsidRPr="00B47497">
        <w:rPr>
          <w:rFonts w:hint="cs"/>
          <w:rtl/>
        </w:rPr>
        <w:t>ِ</w:t>
      </w:r>
      <w:r w:rsidR="00C21005" w:rsidRPr="00B47497">
        <w:rPr>
          <w:rFonts w:hint="cs"/>
          <w:rtl/>
        </w:rPr>
        <w:t xml:space="preserve"> </w:t>
      </w:r>
      <w:r w:rsidRPr="00B47497">
        <w:rPr>
          <w:rFonts w:hint="cs"/>
          <w:rtl/>
        </w:rPr>
        <w:t>شکل</w:t>
      </w:r>
      <w:r w:rsidR="00B92F3C" w:rsidRPr="00B47497">
        <w:rPr>
          <w:rFonts w:hint="cs"/>
          <w:rtl/>
        </w:rPr>
        <w:t>ِ</w:t>
      </w:r>
      <w:r w:rsidRPr="00B47497">
        <w:rPr>
          <w:rFonts w:hint="cs"/>
          <w:rtl/>
        </w:rPr>
        <w:t xml:space="preserve"> موج</w:t>
      </w:r>
      <w:r w:rsidR="00B92F3C" w:rsidRPr="00B47497">
        <w:rPr>
          <w:rFonts w:hint="cs"/>
          <w:rtl/>
        </w:rPr>
        <w:t>ِ</w:t>
      </w:r>
      <w:r w:rsidRPr="00B47497">
        <w:rPr>
          <w:rFonts w:hint="cs"/>
          <w:rtl/>
        </w:rPr>
        <w:t xml:space="preserve"> حاصل را در </w:t>
      </w:r>
      <w:r w:rsidR="00E10FF9" w:rsidRPr="00B47497">
        <w:rPr>
          <w:rFonts w:hint="cs"/>
          <w:rtl/>
        </w:rPr>
        <w:t>"</w:t>
      </w:r>
      <w:r w:rsidRPr="00B47497">
        <w:rPr>
          <w:lang w:val="de-DE"/>
        </w:rPr>
        <w:t>Signal View</w:t>
      </w:r>
      <w:r w:rsidR="00E10FF9" w:rsidRPr="00B47497">
        <w:rPr>
          <w:rFonts w:hint="cs"/>
          <w:rtl/>
        </w:rPr>
        <w:t>"</w:t>
      </w:r>
      <w:r w:rsidRPr="00B47497">
        <w:rPr>
          <w:rFonts w:hint="cs"/>
          <w:rtl/>
        </w:rPr>
        <w:t xml:space="preserve"> ببینید.</w:t>
      </w:r>
      <w:r w:rsidR="000423C4" w:rsidRPr="00B47497">
        <w:rPr>
          <w:lang w:val="de-DE"/>
        </w:rPr>
        <w:t xml:space="preserve"> </w:t>
      </w:r>
      <w:r w:rsidR="009F48E1" w:rsidRPr="00B47497">
        <w:rPr>
          <w:rFonts w:hint="cs"/>
          <w:rtl/>
        </w:rPr>
        <w:t xml:space="preserve">حال اگر بخواهید </w:t>
      </w:r>
      <w:r w:rsidR="00EA1A69" w:rsidRPr="00B47497">
        <w:rPr>
          <w:rFonts w:hint="cs"/>
          <w:rtl/>
        </w:rPr>
        <w:t>به حالت گذرا</w:t>
      </w:r>
      <w:r w:rsidR="00B92F3C" w:rsidRPr="00B47497">
        <w:rPr>
          <w:rFonts w:hint="cs"/>
          <w:rtl/>
        </w:rPr>
        <w:t>،</w:t>
      </w:r>
      <w:r w:rsidR="009F48E1" w:rsidRPr="00B47497">
        <w:rPr>
          <w:rFonts w:hint="cs"/>
          <w:rtl/>
        </w:rPr>
        <w:t xml:space="preserve"> </w:t>
      </w:r>
      <w:r w:rsidR="00E10FF9" w:rsidRPr="00B47497">
        <w:rPr>
          <w:rFonts w:hint="cs"/>
          <w:rtl/>
        </w:rPr>
        <w:t>"</w:t>
      </w:r>
      <w:r w:rsidR="009F48E1" w:rsidRPr="00B47497">
        <w:rPr>
          <w:lang w:val="de-DE"/>
        </w:rPr>
        <w:t>Harmonic</w:t>
      </w:r>
      <w:r w:rsidR="00E10FF9" w:rsidRPr="00B47497">
        <w:rPr>
          <w:rFonts w:hint="cs"/>
          <w:rtl/>
        </w:rPr>
        <w:t>"</w:t>
      </w:r>
      <w:r w:rsidR="009F48E1" w:rsidRPr="00B47497">
        <w:rPr>
          <w:rFonts w:hint="cs"/>
          <w:rtl/>
        </w:rPr>
        <w:t xml:space="preserve"> </w:t>
      </w:r>
      <w:r w:rsidR="00EA1A69" w:rsidRPr="00B47497">
        <w:rPr>
          <w:rFonts w:hint="cs"/>
          <w:rtl/>
        </w:rPr>
        <w:t>هم اضافه کنی</w:t>
      </w:r>
      <w:r w:rsidR="00973D59" w:rsidRPr="00B47497">
        <w:rPr>
          <w:rFonts w:hint="cs"/>
          <w:rtl/>
        </w:rPr>
        <w:t xml:space="preserve">د، </w:t>
      </w:r>
      <w:r w:rsidR="000423C4" w:rsidRPr="00B47497">
        <w:rPr>
          <w:lang w:val="de-DE"/>
        </w:rPr>
        <w:t xml:space="preserve"> </w:t>
      </w:r>
      <w:r w:rsidR="009F48E1" w:rsidRPr="00B47497">
        <w:rPr>
          <w:rFonts w:hint="cs"/>
          <w:rtl/>
        </w:rPr>
        <w:t>با زدن تیک</w:t>
      </w:r>
      <w:r w:rsidR="00805507" w:rsidRPr="00B47497">
        <w:rPr>
          <w:rFonts w:hint="cs"/>
          <w:rtl/>
        </w:rPr>
        <w:t>ِ</w:t>
      </w:r>
      <w:r w:rsidR="009F48E1" w:rsidRPr="00B47497">
        <w:rPr>
          <w:rFonts w:hint="cs"/>
          <w:rtl/>
        </w:rPr>
        <w:t xml:space="preserve"> </w:t>
      </w:r>
      <w:r w:rsidR="00E10FF9" w:rsidRPr="00B47497">
        <w:rPr>
          <w:rFonts w:hint="cs"/>
          <w:rtl/>
        </w:rPr>
        <w:t>"</w:t>
      </w:r>
      <w:r w:rsidR="009F48E1" w:rsidRPr="00B47497">
        <w:rPr>
          <w:lang w:val="de-DE"/>
        </w:rPr>
        <w:t>Harmonic</w:t>
      </w:r>
      <w:r w:rsidR="00E10FF9" w:rsidRPr="00B47497">
        <w:rPr>
          <w:rFonts w:hint="cs"/>
          <w:rtl/>
        </w:rPr>
        <w:t>"</w:t>
      </w:r>
      <w:r w:rsidR="009F48E1" w:rsidRPr="00B47497">
        <w:rPr>
          <w:rFonts w:hint="cs"/>
          <w:rtl/>
        </w:rPr>
        <w:t xml:space="preserve"> و تعیین</w:t>
      </w:r>
      <w:r w:rsidR="00B92F3C" w:rsidRPr="00B47497">
        <w:rPr>
          <w:rFonts w:hint="cs"/>
          <w:rtl/>
        </w:rPr>
        <w:t>ِ</w:t>
      </w:r>
      <w:r w:rsidR="009F48E1" w:rsidRPr="00B47497">
        <w:rPr>
          <w:rFonts w:hint="cs"/>
          <w:rtl/>
        </w:rPr>
        <w:t xml:space="preserve"> </w:t>
      </w:r>
      <w:r w:rsidR="00EA1A69" w:rsidRPr="00B47497">
        <w:rPr>
          <w:rFonts w:hint="cs"/>
          <w:rtl/>
        </w:rPr>
        <w:t>مرتبه</w:t>
      </w:r>
      <w:r w:rsidR="00B92F3C" w:rsidRPr="00B47497">
        <w:rPr>
          <w:rFonts w:hint="cs"/>
          <w:rtl/>
        </w:rPr>
        <w:t>ِ</w:t>
      </w:r>
      <w:r w:rsidR="009F48E1" w:rsidRPr="00B47497">
        <w:rPr>
          <w:rFonts w:hint="cs"/>
          <w:rtl/>
        </w:rPr>
        <w:t xml:space="preserve"> </w:t>
      </w:r>
      <w:r w:rsidR="00E10FF9" w:rsidRPr="00B47497">
        <w:rPr>
          <w:rFonts w:hint="cs"/>
          <w:rtl/>
        </w:rPr>
        <w:t>"</w:t>
      </w:r>
      <w:r w:rsidR="009F48E1" w:rsidRPr="00B47497">
        <w:rPr>
          <w:lang w:val="de-DE"/>
        </w:rPr>
        <w:t>Harmonic</w:t>
      </w:r>
      <w:r w:rsidR="00E10FF9" w:rsidRPr="00B47497">
        <w:rPr>
          <w:rFonts w:hint="cs"/>
          <w:rtl/>
        </w:rPr>
        <w:t>"</w:t>
      </w:r>
      <w:r w:rsidR="00805507" w:rsidRPr="00B47497">
        <w:rPr>
          <w:rFonts w:hint="cs"/>
          <w:rtl/>
        </w:rPr>
        <w:t>،</w:t>
      </w:r>
      <w:r w:rsidR="009F48E1" w:rsidRPr="00B47497">
        <w:rPr>
          <w:rFonts w:hint="cs"/>
          <w:rtl/>
        </w:rPr>
        <w:t xml:space="preserve"> در فیلد</w:t>
      </w:r>
      <w:r w:rsidR="00B92F3C" w:rsidRPr="00B47497">
        <w:rPr>
          <w:rFonts w:hint="cs"/>
          <w:rtl/>
        </w:rPr>
        <w:t>ِ</w:t>
      </w:r>
      <w:r w:rsidR="009F48E1" w:rsidRPr="00B47497">
        <w:rPr>
          <w:rFonts w:hint="cs"/>
          <w:rtl/>
        </w:rPr>
        <w:t xml:space="preserve"> </w:t>
      </w:r>
      <w:r w:rsidR="00E10FF9" w:rsidRPr="00B47497">
        <w:rPr>
          <w:rFonts w:hint="cs"/>
          <w:rtl/>
        </w:rPr>
        <w:t>"</w:t>
      </w:r>
      <w:r w:rsidR="009F48E1" w:rsidRPr="00B47497">
        <w:rPr>
          <w:lang w:val="de-DE"/>
        </w:rPr>
        <w:t>Number</w:t>
      </w:r>
      <w:r w:rsidR="00E10FF9" w:rsidRPr="00B47497">
        <w:rPr>
          <w:rFonts w:hint="cs"/>
          <w:rtl/>
        </w:rPr>
        <w:t>"</w:t>
      </w:r>
      <w:r w:rsidR="009F48E1" w:rsidRPr="00B47497">
        <w:rPr>
          <w:rFonts w:hint="cs"/>
          <w:rtl/>
        </w:rPr>
        <w:t xml:space="preserve"> و تعیین</w:t>
      </w:r>
      <w:r w:rsidR="00B92F3C" w:rsidRPr="00B47497">
        <w:rPr>
          <w:rFonts w:hint="cs"/>
          <w:rtl/>
        </w:rPr>
        <w:t>ِ</w:t>
      </w:r>
      <w:r w:rsidR="009F48E1" w:rsidRPr="00B47497">
        <w:rPr>
          <w:rFonts w:hint="cs"/>
          <w:rtl/>
        </w:rPr>
        <w:t xml:space="preserve"> </w:t>
      </w:r>
      <w:r w:rsidR="00E10FF9" w:rsidRPr="00B47497">
        <w:rPr>
          <w:rFonts w:hint="cs"/>
          <w:rtl/>
        </w:rPr>
        <w:t>"</w:t>
      </w:r>
      <w:r w:rsidR="009F48E1" w:rsidRPr="00B47497">
        <w:rPr>
          <w:lang w:val="de-DE"/>
        </w:rPr>
        <w:t>Amplitude</w:t>
      </w:r>
      <w:r w:rsidR="00E10FF9" w:rsidRPr="00B47497">
        <w:rPr>
          <w:rFonts w:hint="cs"/>
          <w:rtl/>
        </w:rPr>
        <w:t>"</w:t>
      </w:r>
      <w:r w:rsidR="009F48E1" w:rsidRPr="00B47497">
        <w:rPr>
          <w:rFonts w:hint="cs"/>
          <w:rtl/>
        </w:rPr>
        <w:t xml:space="preserve"> بر حسب</w:t>
      </w:r>
      <w:r w:rsidR="00805507" w:rsidRPr="00B47497">
        <w:rPr>
          <w:rFonts w:hint="cs"/>
          <w:rtl/>
        </w:rPr>
        <w:t>ِ</w:t>
      </w:r>
      <w:r w:rsidR="009F48E1" w:rsidRPr="00B47497">
        <w:rPr>
          <w:rFonts w:hint="cs"/>
          <w:rtl/>
        </w:rPr>
        <w:t xml:space="preserve"> درصد و زاویه</w:t>
      </w:r>
      <w:r w:rsidR="00B92F3C" w:rsidRPr="00B47497">
        <w:rPr>
          <w:rFonts w:hint="cs"/>
          <w:rtl/>
        </w:rPr>
        <w:t>ِ</w:t>
      </w:r>
      <w:r w:rsidR="009F48E1" w:rsidRPr="00B47497">
        <w:rPr>
          <w:rFonts w:hint="cs"/>
          <w:rtl/>
        </w:rPr>
        <w:t xml:space="preserve"> فاز این کار را انجام دهید.</w:t>
      </w:r>
      <w:r w:rsidR="00EA1A69" w:rsidRPr="00B47497">
        <w:rPr>
          <w:rFonts w:hint="cs"/>
          <w:rtl/>
        </w:rPr>
        <w:t xml:space="preserve"> </w:t>
      </w:r>
      <w:r w:rsidR="009F48E1" w:rsidRPr="00B47497">
        <w:rPr>
          <w:rFonts w:hint="cs"/>
          <w:rtl/>
        </w:rPr>
        <w:t>توجه داشته باشد با برداشتن تیک‌های این قسمت</w:t>
      </w:r>
      <w:r w:rsidR="00805507" w:rsidRPr="00B47497">
        <w:rPr>
          <w:rFonts w:hint="cs"/>
          <w:rtl/>
        </w:rPr>
        <w:t>ِ</w:t>
      </w:r>
      <w:r w:rsidR="009F48E1" w:rsidRPr="00B47497">
        <w:rPr>
          <w:rFonts w:hint="cs"/>
          <w:rtl/>
        </w:rPr>
        <w:t xml:space="preserve"> سیگنال به حالت</w:t>
      </w:r>
      <w:r w:rsidR="00776A95" w:rsidRPr="00B47497">
        <w:rPr>
          <w:rFonts w:hint="cs"/>
          <w:rtl/>
        </w:rPr>
        <w:t>ِ</w:t>
      </w:r>
      <w:r w:rsidR="009F48E1" w:rsidRPr="00B47497">
        <w:rPr>
          <w:rFonts w:hint="cs"/>
          <w:rtl/>
        </w:rPr>
        <w:t xml:space="preserve"> </w:t>
      </w:r>
      <w:r w:rsidR="00BF271F" w:rsidRPr="00B47497">
        <w:rPr>
          <w:rFonts w:hint="cs"/>
          <w:rtl/>
        </w:rPr>
        <w:t>"</w:t>
      </w:r>
      <w:r w:rsidR="009F48E1" w:rsidRPr="00B47497">
        <w:rPr>
          <w:lang w:val="de-DE"/>
        </w:rPr>
        <w:t>Normal</w:t>
      </w:r>
      <w:r w:rsidR="00BF271F" w:rsidRPr="00B47497">
        <w:rPr>
          <w:rFonts w:hint="cs"/>
          <w:rtl/>
        </w:rPr>
        <w:t>"</w:t>
      </w:r>
      <w:r w:rsidR="009F48E1" w:rsidRPr="00B47497">
        <w:rPr>
          <w:rFonts w:hint="cs"/>
          <w:rtl/>
        </w:rPr>
        <w:t xml:space="preserve"> </w:t>
      </w:r>
      <w:r w:rsidR="00EA1A69" w:rsidRPr="00B47497">
        <w:rPr>
          <w:rFonts w:hint="cs"/>
          <w:rtl/>
        </w:rPr>
        <w:t>بر</w:t>
      </w:r>
      <w:r w:rsidR="00D67717" w:rsidRPr="00B47497">
        <w:rPr>
          <w:rFonts w:hint="cs"/>
          <w:rtl/>
        </w:rPr>
        <w:t xml:space="preserve"> </w:t>
      </w:r>
      <w:r w:rsidR="00EA1A69" w:rsidRPr="00B47497">
        <w:rPr>
          <w:rFonts w:hint="cs"/>
          <w:rtl/>
        </w:rPr>
        <w:t>می‌گردد</w:t>
      </w:r>
      <w:r w:rsidR="009F48E1" w:rsidRPr="00B47497">
        <w:rPr>
          <w:rFonts w:hint="cs"/>
          <w:rtl/>
        </w:rPr>
        <w:t>.</w:t>
      </w:r>
      <w:r w:rsidR="00973D59" w:rsidRPr="00B47497">
        <w:rPr>
          <w:rFonts w:hint="cs"/>
          <w:rtl/>
        </w:rPr>
        <w:t xml:space="preserve"> در بخش </w:t>
      </w:r>
      <w:r w:rsidR="00973D59" w:rsidRPr="00B47497">
        <w:rPr>
          <w:rFonts w:hint="cs"/>
          <w:rtl/>
          <w:lang w:bidi="ar-SA"/>
        </w:rPr>
        <w:t>"</w:t>
      </w:r>
      <w:r w:rsidR="00973D59" w:rsidRPr="00B47497">
        <w:rPr>
          <w:lang w:val="de-DE"/>
        </w:rPr>
        <w:t xml:space="preserve">Add </w:t>
      </w:r>
      <w:r w:rsidR="00973D59" w:rsidRPr="00B47497">
        <w:t xml:space="preserve">to Voltage </w:t>
      </w:r>
      <w:r w:rsidR="00973D59" w:rsidRPr="00B47497">
        <w:rPr>
          <w:lang w:val="de-DE"/>
        </w:rPr>
        <w:t>Signal</w:t>
      </w:r>
      <w:r w:rsidR="00973D59" w:rsidRPr="00B47497">
        <w:rPr>
          <w:rFonts w:hint="cs"/>
          <w:rtl/>
          <w:lang w:bidi="ar-SA"/>
        </w:rPr>
        <w:t>"</w:t>
      </w:r>
      <w:r w:rsidR="00973D59" w:rsidRPr="00B47497">
        <w:rPr>
          <w:rFonts w:hint="cs"/>
          <w:rtl/>
        </w:rPr>
        <w:t xml:space="preserve"> تمامی</w:t>
      </w:r>
      <w:r w:rsidR="00805507" w:rsidRPr="00B47497">
        <w:rPr>
          <w:rFonts w:hint="cs"/>
          <w:rtl/>
        </w:rPr>
        <w:t>ِ</w:t>
      </w:r>
      <w:r w:rsidR="00973D59" w:rsidRPr="00B47497">
        <w:rPr>
          <w:rFonts w:hint="cs"/>
          <w:rtl/>
        </w:rPr>
        <w:t xml:space="preserve"> تنظیمات</w:t>
      </w:r>
      <w:r w:rsidR="00805507" w:rsidRPr="00B47497">
        <w:rPr>
          <w:rFonts w:hint="cs"/>
          <w:rtl/>
        </w:rPr>
        <w:t>ِ</w:t>
      </w:r>
      <w:r w:rsidR="00973D59" w:rsidRPr="00B47497">
        <w:t xml:space="preserve"> </w:t>
      </w:r>
      <w:r w:rsidR="00973D59" w:rsidRPr="00B47497">
        <w:rPr>
          <w:rFonts w:hint="cs"/>
          <w:rtl/>
        </w:rPr>
        <w:t>بخش</w:t>
      </w:r>
      <w:r w:rsidR="00805507" w:rsidRPr="00B47497">
        <w:rPr>
          <w:rFonts w:hint="cs"/>
          <w:rtl/>
        </w:rPr>
        <w:t>ِ</w:t>
      </w:r>
      <w:r w:rsidR="00973D59" w:rsidRPr="00B47497">
        <w:rPr>
          <w:rFonts w:hint="cs"/>
          <w:rtl/>
        </w:rPr>
        <w:t xml:space="preserve"> قبل را برای شکل</w:t>
      </w:r>
      <w:r w:rsidR="00B92F3C" w:rsidRPr="00B47497">
        <w:rPr>
          <w:rFonts w:hint="cs"/>
          <w:rtl/>
        </w:rPr>
        <w:t>ِ</w:t>
      </w:r>
      <w:r w:rsidR="00973D59" w:rsidRPr="00B47497">
        <w:rPr>
          <w:rFonts w:hint="cs"/>
          <w:rtl/>
        </w:rPr>
        <w:t xml:space="preserve"> موج</w:t>
      </w:r>
      <w:r w:rsidR="00B92F3C" w:rsidRPr="00B47497">
        <w:rPr>
          <w:rFonts w:hint="cs"/>
          <w:rtl/>
        </w:rPr>
        <w:t>ِ</w:t>
      </w:r>
      <w:r w:rsidR="00973D59" w:rsidRPr="00B47497">
        <w:rPr>
          <w:rFonts w:hint="cs"/>
          <w:rtl/>
        </w:rPr>
        <w:t xml:space="preserve"> ولتاژ نیز می</w:t>
      </w:r>
      <w:r w:rsidR="00973D59" w:rsidRPr="00B47497">
        <w:rPr>
          <w:rFonts w:hint="eastAsia"/>
          <w:rtl/>
        </w:rPr>
        <w:t>‌</w:t>
      </w:r>
      <w:r w:rsidR="00973D59" w:rsidRPr="00B47497">
        <w:rPr>
          <w:rFonts w:hint="cs"/>
          <w:rtl/>
        </w:rPr>
        <w:t>توانید اعمال کنید.</w:t>
      </w:r>
    </w:p>
    <w:p w14:paraId="22717BC9" w14:textId="5B0B1A91" w:rsidR="00B47497" w:rsidRPr="00B47497" w:rsidRDefault="00B47497" w:rsidP="00B47497">
      <w:pPr>
        <w:pStyle w:val="AAE-Normal"/>
        <w:rPr>
          <w:rtl/>
        </w:rPr>
      </w:pPr>
      <w:r w:rsidRPr="00B47497">
        <w:t xml:space="preserve">In the "Add to Current Signal" section — if you want to simulate a transient condition for the current waveform, and test the transient overcurrent — you can enable the "DC Decay" </w:t>
      </w:r>
      <w:proofErr w:type="spellStart"/>
      <w:proofErr w:type="gramStart"/>
      <w:r w:rsidRPr="00B47497">
        <w:t>option.Then</w:t>
      </w:r>
      <w:proofErr w:type="spellEnd"/>
      <w:proofErr w:type="gramEnd"/>
      <w:r w:rsidRPr="00B47497">
        <w:t xml:space="preserve">, by setting the "Amplitude" as a percentage, and adjusting the time constant using the "1 over tau" value, you’ll see the changes reflected in the waveform — directly within the "Signal View" </w:t>
      </w:r>
      <w:proofErr w:type="spellStart"/>
      <w:r w:rsidRPr="00B47497">
        <w:t>window.Now</w:t>
      </w:r>
      <w:proofErr w:type="spellEnd"/>
      <w:r w:rsidRPr="00B47497">
        <w:t xml:space="preserve"> —if you also want to add a harmonic component to the transient waveform, check the "Harmonic" box. Then, set the harmonic order in the "Number" field, define its "Amplitude" as a percentage, and specify the phase </w:t>
      </w:r>
      <w:proofErr w:type="spellStart"/>
      <w:proofErr w:type="gramStart"/>
      <w:r w:rsidRPr="00B47497">
        <w:t>angle.Remember</w:t>
      </w:r>
      <w:proofErr w:type="spellEnd"/>
      <w:proofErr w:type="gramEnd"/>
      <w:r w:rsidRPr="00B47497">
        <w:t xml:space="preserve"> — if you uncheck these options, the signal will automatically return to its "Normal" </w:t>
      </w:r>
      <w:proofErr w:type="spellStart"/>
      <w:r w:rsidRPr="00B47497">
        <w:t>state.</w:t>
      </w:r>
      <w:r w:rsidRPr="00B47497">
        <w:t>I</w:t>
      </w:r>
      <w:r w:rsidRPr="00B47497">
        <w:t>n</w:t>
      </w:r>
      <w:proofErr w:type="spellEnd"/>
      <w:r w:rsidRPr="00B47497">
        <w:t xml:space="preserve"> the "Add to Voltage Signal" section, you can apply all of these same settings — to the voltage waveform as well</w:t>
      </w:r>
    </w:p>
    <w:p w14:paraId="29501AE3" w14:textId="78759DDB" w:rsidR="00B47497" w:rsidRPr="00B47497" w:rsidRDefault="00805507" w:rsidP="00B47497">
      <w:pPr>
        <w:pStyle w:val="AAA-Aks"/>
        <w:rPr>
          <w:rtl/>
        </w:rPr>
      </w:pPr>
      <w:r w:rsidRPr="00B47497">
        <w:drawing>
          <wp:inline distT="0" distB="0" distL="0" distR="0" wp14:anchorId="4752D051" wp14:editId="1EB54566">
            <wp:extent cx="1856024" cy="2240280"/>
            <wp:effectExtent l="19050" t="19050" r="114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56024" cy="2240280"/>
                    </a:xfrm>
                    <a:prstGeom prst="rect">
                      <a:avLst/>
                    </a:prstGeom>
                    <a:noFill/>
                    <a:ln>
                      <a:solidFill>
                        <a:schemeClr val="tx1"/>
                      </a:solidFill>
                    </a:ln>
                  </pic:spPr>
                </pic:pic>
              </a:graphicData>
            </a:graphic>
          </wp:inline>
        </w:drawing>
      </w:r>
    </w:p>
    <w:p w14:paraId="27A4E3EE" w14:textId="667BA8B3" w:rsidR="00805507" w:rsidRPr="00B47497" w:rsidRDefault="00805507" w:rsidP="00F05A1A">
      <w:pPr>
        <w:pStyle w:val="AAA-MatnAsli"/>
        <w:rPr>
          <w:rFonts w:hint="cs"/>
          <w:rtl/>
        </w:rPr>
      </w:pPr>
      <w:r w:rsidRPr="00B47497">
        <w:rPr>
          <w:rFonts w:hint="cs"/>
          <w:rtl/>
        </w:rPr>
        <w:t>در بخش "</w:t>
      </w:r>
      <w:r w:rsidRPr="00B47497">
        <w:t>Stop/Continue</w:t>
      </w:r>
      <w:r w:rsidRPr="00B47497">
        <w:rPr>
          <w:rFonts w:hint="cs"/>
          <w:rtl/>
        </w:rPr>
        <w:t>" با زدن تیک "</w:t>
      </w:r>
      <w:r w:rsidRPr="00B47497">
        <w:t>Ask Stop Continue of Each Test</w:t>
      </w:r>
      <w:r w:rsidRPr="00B47497">
        <w:rPr>
          <w:rFonts w:hint="cs"/>
          <w:rtl/>
        </w:rPr>
        <w:t>" پس از اجرای هر "</w:t>
      </w:r>
      <w:r w:rsidRPr="00B47497">
        <w:t>Shot Test</w:t>
      </w:r>
      <w:r w:rsidRPr="00B47497">
        <w:rPr>
          <w:rFonts w:hint="cs"/>
          <w:rtl/>
        </w:rPr>
        <w:t>" یا "</w:t>
      </w:r>
      <w:proofErr w:type="spellStart"/>
      <w:r w:rsidRPr="00B47497">
        <w:t>PickUp-DropOff</w:t>
      </w:r>
      <w:proofErr w:type="spellEnd"/>
      <w:r w:rsidRPr="00B47497">
        <w:rPr>
          <w:rFonts w:hint="cs"/>
          <w:rtl/>
        </w:rPr>
        <w:t xml:space="preserve">"، از کاربر سوال پرسیده می‌شود که تست ادامه پیدا کند یا </w:t>
      </w:r>
      <w:r w:rsidR="003D2CA3" w:rsidRPr="00B47497">
        <w:rPr>
          <w:rFonts w:hint="cs"/>
          <w:rtl/>
        </w:rPr>
        <w:t>متوقف</w:t>
      </w:r>
      <w:r w:rsidRPr="00B47497">
        <w:rPr>
          <w:rFonts w:hint="cs"/>
          <w:rtl/>
        </w:rPr>
        <w:t xml:space="preserve"> شود. با استفاده از این آپشن می‌توان زمان کافی برای خواندن مقادیر تستِ روی رله را داشت.</w:t>
      </w:r>
    </w:p>
    <w:p w14:paraId="3103C92C" w14:textId="6D777C91" w:rsidR="00B47497" w:rsidRPr="00B47497" w:rsidRDefault="00B47497" w:rsidP="00B47497">
      <w:pPr>
        <w:pStyle w:val="AAE-Normal"/>
        <w:rPr>
          <w:rtl/>
        </w:rPr>
      </w:pPr>
      <w:r w:rsidRPr="00B47497">
        <w:t>In the "Stop/Continue" section, by checking the option "Ask Stop Continue of Each Test", the software will prompt the user after each "Shot Test" or "</w:t>
      </w:r>
      <w:proofErr w:type="spellStart"/>
      <w:r w:rsidRPr="00B47497">
        <w:t>PickUp-DropOff</w:t>
      </w:r>
      <w:proofErr w:type="spellEnd"/>
      <w:r w:rsidRPr="00B47497">
        <w:t xml:space="preserve">" — asking whether to continue with the next test or </w:t>
      </w:r>
      <w:proofErr w:type="spellStart"/>
      <w:proofErr w:type="gramStart"/>
      <w:r w:rsidRPr="00B47497">
        <w:t>stop.This</w:t>
      </w:r>
      <w:proofErr w:type="spellEnd"/>
      <w:proofErr w:type="gramEnd"/>
      <w:r w:rsidRPr="00B47497">
        <w:t xml:space="preserve"> feature is especially useful when you need enough time to read and verify the test values displayed on the relay.</w:t>
      </w:r>
    </w:p>
    <w:p w14:paraId="63E4635C" w14:textId="13A276F3" w:rsidR="00805507" w:rsidRPr="00B47497" w:rsidRDefault="00776A95" w:rsidP="00B47497">
      <w:pPr>
        <w:pStyle w:val="AAA-MatnAsli"/>
        <w:rPr>
          <w:rFonts w:hint="cs"/>
          <w:rtl/>
        </w:rPr>
      </w:pPr>
      <w:r w:rsidRPr="00B47497">
        <w:rPr>
          <w:rFonts w:hint="cs"/>
          <w:rtl/>
        </w:rPr>
        <w:t>در بخش "</w:t>
      </w:r>
      <w:r w:rsidRPr="00B47497">
        <w:t>Directional Algorithm</w:t>
      </w:r>
      <w:r w:rsidRPr="00B47497">
        <w:rPr>
          <w:rFonts w:hint="cs"/>
          <w:rtl/>
        </w:rPr>
        <w:t xml:space="preserve">"، </w:t>
      </w:r>
      <w:r w:rsidR="001B695B" w:rsidRPr="00B47497">
        <w:rPr>
          <w:rFonts w:hint="cs"/>
          <w:rtl/>
        </w:rPr>
        <w:t xml:space="preserve">طبق </w:t>
      </w:r>
      <w:r w:rsidR="003D2CA3" w:rsidRPr="00B47497">
        <w:rPr>
          <w:rFonts w:hint="cs"/>
          <w:rtl/>
        </w:rPr>
        <w:t>الگوریتم</w:t>
      </w:r>
      <w:r w:rsidR="001B695B" w:rsidRPr="00B47497">
        <w:rPr>
          <w:rFonts w:hint="cs"/>
          <w:rtl/>
        </w:rPr>
        <w:t xml:space="preserve"> رلهِ "</w:t>
      </w:r>
      <w:r w:rsidR="001B695B" w:rsidRPr="00B47497">
        <w:t>Directional</w:t>
      </w:r>
      <w:r w:rsidR="001B695B" w:rsidRPr="00B47497">
        <w:rPr>
          <w:rFonts w:hint="cs"/>
          <w:rtl/>
        </w:rPr>
        <w:t xml:space="preserve">" می‌توان یکی از </w:t>
      </w:r>
      <w:r w:rsidRPr="00B47497">
        <w:rPr>
          <w:rFonts w:hint="cs"/>
          <w:rtl/>
        </w:rPr>
        <w:t xml:space="preserve">دو </w:t>
      </w:r>
      <w:r w:rsidR="001B695B" w:rsidRPr="00B47497">
        <w:rPr>
          <w:rFonts w:hint="cs"/>
          <w:rtl/>
        </w:rPr>
        <w:t>الگوریتمِ</w:t>
      </w:r>
      <w:r w:rsidRPr="00B47497">
        <w:rPr>
          <w:rFonts w:hint="cs"/>
          <w:rtl/>
        </w:rPr>
        <w:t xml:space="preserve"> "</w:t>
      </w:r>
      <w:r w:rsidRPr="00B47497">
        <w:t>Memory-Cross Polarization</w:t>
      </w:r>
      <w:r w:rsidRPr="00B47497">
        <w:rPr>
          <w:rFonts w:hint="cs"/>
          <w:rtl/>
        </w:rPr>
        <w:t>" و "</w:t>
      </w:r>
      <w:r w:rsidRPr="00B47497">
        <w:t>Cross Polarization</w:t>
      </w:r>
      <w:r w:rsidRPr="00B47497">
        <w:rPr>
          <w:rFonts w:hint="cs"/>
          <w:rtl/>
        </w:rPr>
        <w:t xml:space="preserve">" </w:t>
      </w:r>
      <w:r w:rsidR="001B695B" w:rsidRPr="00B47497">
        <w:rPr>
          <w:rFonts w:hint="cs"/>
          <w:rtl/>
        </w:rPr>
        <w:t xml:space="preserve">را </w:t>
      </w:r>
      <w:r w:rsidRPr="00B47497">
        <w:rPr>
          <w:rFonts w:hint="cs"/>
          <w:rtl/>
        </w:rPr>
        <w:t>که مربوط به</w:t>
      </w:r>
      <w:r w:rsidR="00F05A1A" w:rsidRPr="00B47497">
        <w:t xml:space="preserve"> </w:t>
      </w:r>
      <w:r w:rsidR="00F05A1A" w:rsidRPr="00B47497">
        <w:rPr>
          <w:rFonts w:hint="cs"/>
          <w:rtl/>
        </w:rPr>
        <w:t>عملکرد رله</w:t>
      </w:r>
      <w:r w:rsidR="00F05A1A" w:rsidRPr="00B47497">
        <w:rPr>
          <w:rFonts w:hint="eastAsia"/>
          <w:rtl/>
        </w:rPr>
        <w:t>‌</w:t>
      </w:r>
      <w:r w:rsidR="00F05A1A" w:rsidRPr="00B47497">
        <w:rPr>
          <w:rFonts w:hint="cs"/>
          <w:rtl/>
        </w:rPr>
        <w:t xml:space="preserve">های </w:t>
      </w:r>
      <w:r w:rsidR="00F05A1A" w:rsidRPr="00B47497">
        <w:rPr>
          <w:rFonts w:hint="cs"/>
          <w:rtl/>
          <w:lang w:bidi="ar-SA"/>
        </w:rPr>
        <w:t>"</w:t>
      </w:r>
      <w:r w:rsidR="00F05A1A" w:rsidRPr="00B47497">
        <w:t>Directional</w:t>
      </w:r>
      <w:r w:rsidR="00F05A1A" w:rsidRPr="00B47497">
        <w:rPr>
          <w:rFonts w:hint="cs"/>
          <w:rtl/>
          <w:lang w:bidi="ar-SA"/>
        </w:rPr>
        <w:t>"</w:t>
      </w:r>
      <w:r w:rsidR="00F05A1A" w:rsidRPr="00B47497">
        <w:rPr>
          <w:rFonts w:hint="cs"/>
          <w:rtl/>
        </w:rPr>
        <w:t xml:space="preserve"> در</w:t>
      </w:r>
      <w:r w:rsidRPr="00B47497">
        <w:rPr>
          <w:rFonts w:hint="cs"/>
          <w:rtl/>
        </w:rPr>
        <w:t xml:space="preserve"> </w:t>
      </w:r>
      <w:r w:rsidR="001B695B" w:rsidRPr="00B47497">
        <w:rPr>
          <w:rFonts w:hint="cs"/>
          <w:rtl/>
        </w:rPr>
        <w:t xml:space="preserve">خطاهای </w:t>
      </w:r>
      <w:r w:rsidR="003D2CA3" w:rsidRPr="00B47497">
        <w:rPr>
          <w:rFonts w:hint="cs"/>
          <w:rtl/>
        </w:rPr>
        <w:t>دوفاز</w:t>
      </w:r>
      <w:r w:rsidR="001B695B" w:rsidRPr="00B47497">
        <w:rPr>
          <w:rFonts w:hint="cs"/>
          <w:rtl/>
        </w:rPr>
        <w:t xml:space="preserve"> </w:t>
      </w:r>
      <w:r w:rsidRPr="00B47497">
        <w:rPr>
          <w:rFonts w:hint="cs"/>
          <w:rtl/>
        </w:rPr>
        <w:t>است</w:t>
      </w:r>
      <w:r w:rsidR="00CE1F1E" w:rsidRPr="00B47497">
        <w:rPr>
          <w:rFonts w:hint="cs"/>
          <w:rtl/>
        </w:rPr>
        <w:t>،</w:t>
      </w:r>
      <w:r w:rsidR="001B695B" w:rsidRPr="00B47497">
        <w:rPr>
          <w:rFonts w:hint="cs"/>
          <w:rtl/>
        </w:rPr>
        <w:t xml:space="preserve"> را انتخاب کرد. با انتخاب گزینه</w:t>
      </w:r>
      <w:r w:rsidR="00F05A1A" w:rsidRPr="00B47497">
        <w:rPr>
          <w:rFonts w:hint="cs"/>
          <w:rtl/>
        </w:rPr>
        <w:t>ِ</w:t>
      </w:r>
      <w:r w:rsidR="001B695B" w:rsidRPr="00B47497">
        <w:rPr>
          <w:rFonts w:hint="cs"/>
          <w:rtl/>
        </w:rPr>
        <w:t xml:space="preserve"> "</w:t>
      </w:r>
      <w:r w:rsidR="00F05A1A" w:rsidRPr="00B47497">
        <w:t xml:space="preserve"> </w:t>
      </w:r>
      <w:r w:rsidR="001B695B" w:rsidRPr="00B47497">
        <w:t xml:space="preserve">Cross </w:t>
      </w:r>
      <w:r w:rsidR="00F05A1A" w:rsidRPr="00B47497">
        <w:t>Polarization</w:t>
      </w:r>
      <w:r w:rsidR="001B695B" w:rsidRPr="00B47497">
        <w:rPr>
          <w:rFonts w:hint="cs"/>
          <w:rtl/>
        </w:rPr>
        <w:t>"</w:t>
      </w:r>
      <w:r w:rsidR="009C6FB4" w:rsidRPr="00B47497">
        <w:rPr>
          <w:rFonts w:hint="cs"/>
          <w:rtl/>
        </w:rPr>
        <w:t>،</w:t>
      </w:r>
      <w:r w:rsidR="001B695B" w:rsidRPr="00B47497">
        <w:rPr>
          <w:rFonts w:hint="cs"/>
          <w:rtl/>
        </w:rPr>
        <w:t xml:space="preserve"> ناحیه حفاظت</w:t>
      </w:r>
      <w:r w:rsidR="00F05A1A" w:rsidRPr="00B47497">
        <w:rPr>
          <w:rFonts w:hint="cs"/>
          <w:rtl/>
        </w:rPr>
        <w:t>ِ ر</w:t>
      </w:r>
      <w:r w:rsidR="001B695B" w:rsidRPr="00B47497">
        <w:rPr>
          <w:rFonts w:hint="cs"/>
          <w:rtl/>
        </w:rPr>
        <w:t>له متناسب با تغییرات ولتاژ</w:t>
      </w:r>
      <w:r w:rsidR="00F05A1A" w:rsidRPr="00B47497">
        <w:rPr>
          <w:rFonts w:hint="cs"/>
          <w:rtl/>
        </w:rPr>
        <w:t>ِ</w:t>
      </w:r>
      <w:r w:rsidR="001B695B" w:rsidRPr="00B47497">
        <w:rPr>
          <w:rFonts w:hint="cs"/>
          <w:rtl/>
        </w:rPr>
        <w:t xml:space="preserve"> </w:t>
      </w:r>
      <w:r w:rsidR="00F05A1A" w:rsidRPr="00B47497">
        <w:rPr>
          <w:rFonts w:hint="cs"/>
          <w:rtl/>
        </w:rPr>
        <w:t>"</w:t>
      </w:r>
      <w:r w:rsidR="00F05A1A" w:rsidRPr="00B47497">
        <w:t>Line to Line</w:t>
      </w:r>
      <w:r w:rsidR="00F05A1A" w:rsidRPr="00B47497">
        <w:rPr>
          <w:rFonts w:hint="cs"/>
          <w:rtl/>
        </w:rPr>
        <w:t>" ِ خطا تغییر می</w:t>
      </w:r>
      <w:r w:rsidR="00F05A1A" w:rsidRPr="00B47497">
        <w:rPr>
          <w:rFonts w:hint="eastAsia"/>
          <w:rtl/>
        </w:rPr>
        <w:t>‌</w:t>
      </w:r>
      <w:r w:rsidR="00F05A1A" w:rsidRPr="00B47497">
        <w:rPr>
          <w:rFonts w:hint="cs"/>
          <w:rtl/>
        </w:rPr>
        <w:t>کند. اما در الگوریتمِ "</w:t>
      </w:r>
      <w:r w:rsidR="00F05A1A" w:rsidRPr="00B47497">
        <w:t>Memory-Cross Polarization</w:t>
      </w:r>
      <w:r w:rsidR="00F05A1A" w:rsidRPr="00B47497">
        <w:rPr>
          <w:rFonts w:hint="cs"/>
          <w:rtl/>
        </w:rPr>
        <w:t xml:space="preserve">" ناحیه </w:t>
      </w:r>
      <w:r w:rsidR="002F23C9" w:rsidRPr="00B47497">
        <w:rPr>
          <w:rFonts w:hint="cs"/>
          <w:rtl/>
        </w:rPr>
        <w:t>حفاظتی</w:t>
      </w:r>
      <w:r w:rsidR="00F05A1A" w:rsidRPr="00B47497">
        <w:rPr>
          <w:rFonts w:hint="cs"/>
          <w:rtl/>
        </w:rPr>
        <w:t xml:space="preserve"> رله از دو طرف، به مقدار </w:t>
      </w:r>
      <w:r w:rsidR="002F23C9" w:rsidRPr="00B47497">
        <w:rPr>
          <w:rFonts w:hint="cs"/>
          <w:rtl/>
        </w:rPr>
        <w:t>ثابت</w:t>
      </w:r>
      <w:r w:rsidR="00F05A1A" w:rsidRPr="00B47497">
        <w:rPr>
          <w:rFonts w:hint="cs"/>
          <w:rtl/>
        </w:rPr>
        <w:t xml:space="preserve"> 30 درجه افزایش پیدا میکند. </w:t>
      </w:r>
      <w:r w:rsidR="00CE1F1E" w:rsidRPr="00B47497">
        <w:rPr>
          <w:rFonts w:hint="cs"/>
          <w:rtl/>
        </w:rPr>
        <w:t>در</w:t>
      </w:r>
      <w:r w:rsidRPr="00B47497">
        <w:rPr>
          <w:rFonts w:hint="cs"/>
          <w:rtl/>
        </w:rPr>
        <w:t xml:space="preserve"> فیلم</w:t>
      </w:r>
      <w:r w:rsidR="00CE1F1E" w:rsidRPr="00B47497">
        <w:rPr>
          <w:rFonts w:hint="cs"/>
          <w:rtl/>
        </w:rPr>
        <w:t>ِ</w:t>
      </w:r>
      <w:r w:rsidRPr="00B47497">
        <w:rPr>
          <w:rFonts w:hint="eastAsia"/>
          <w:rtl/>
        </w:rPr>
        <w:t>‌</w:t>
      </w:r>
      <w:r w:rsidRPr="00B47497">
        <w:rPr>
          <w:rFonts w:hint="cs"/>
          <w:rtl/>
        </w:rPr>
        <w:t xml:space="preserve"> مربوط به تست</w:t>
      </w:r>
      <w:r w:rsidR="00CE1F1E" w:rsidRPr="00B47497">
        <w:rPr>
          <w:rFonts w:hint="cs"/>
          <w:rtl/>
        </w:rPr>
        <w:t>ِ</w:t>
      </w:r>
      <w:r w:rsidRPr="00B47497">
        <w:rPr>
          <w:rFonts w:hint="cs"/>
          <w:rtl/>
        </w:rPr>
        <w:t xml:space="preserve"> "</w:t>
      </w:r>
      <w:r w:rsidRPr="00B47497">
        <w:t>Directional Over Current</w:t>
      </w:r>
      <w:r w:rsidRPr="00B47497">
        <w:rPr>
          <w:rFonts w:hint="cs"/>
          <w:rtl/>
        </w:rPr>
        <w:t>"</w:t>
      </w:r>
      <w:r w:rsidR="00F05A1A" w:rsidRPr="00B47497">
        <w:rPr>
          <w:rFonts w:hint="cs"/>
          <w:rtl/>
        </w:rPr>
        <w:t xml:space="preserve"> این الگوریتم‌ها</w:t>
      </w:r>
      <w:r w:rsidRPr="00B47497">
        <w:rPr>
          <w:rFonts w:hint="cs"/>
          <w:rtl/>
        </w:rPr>
        <w:t xml:space="preserve"> ب</w:t>
      </w:r>
      <w:r w:rsidR="00F05A1A" w:rsidRPr="00B47497">
        <w:rPr>
          <w:rFonts w:hint="cs"/>
          <w:rtl/>
        </w:rPr>
        <w:t xml:space="preserve">ا ذکر مثال </w:t>
      </w:r>
      <w:r w:rsidRPr="00B47497">
        <w:rPr>
          <w:rFonts w:hint="cs"/>
          <w:rtl/>
        </w:rPr>
        <w:t>توضیح داده شده</w:t>
      </w:r>
      <w:r w:rsidR="003D2CA3" w:rsidRPr="00B47497">
        <w:rPr>
          <w:rFonts w:hint="cs"/>
          <w:rtl/>
        </w:rPr>
        <w:t>‌</w:t>
      </w:r>
      <w:r w:rsidRPr="00B47497">
        <w:rPr>
          <w:rFonts w:hint="cs"/>
          <w:rtl/>
        </w:rPr>
        <w:t>ا</w:t>
      </w:r>
      <w:r w:rsidR="00F05A1A" w:rsidRPr="00B47497">
        <w:rPr>
          <w:rFonts w:hint="cs"/>
          <w:rtl/>
        </w:rPr>
        <w:t>ند</w:t>
      </w:r>
      <w:r w:rsidRPr="00B47497">
        <w:rPr>
          <w:rFonts w:hint="cs"/>
          <w:rtl/>
        </w:rPr>
        <w:t>.</w:t>
      </w:r>
    </w:p>
    <w:p w14:paraId="5ABA117B" w14:textId="4CF1A5EE" w:rsidR="00B47497" w:rsidRPr="00B47497" w:rsidRDefault="00B47497" w:rsidP="00B47497">
      <w:pPr>
        <w:pStyle w:val="AAE-Normal"/>
        <w:rPr>
          <w:rtl/>
        </w:rPr>
      </w:pPr>
      <w:r w:rsidRPr="00B47497">
        <w:t xml:space="preserve">In the "Directional Algorithm" section, according to the "Directional" relay algorithm, you can choose between "Memory-Cross Polarization" and "Cross Polarization". These algorithms relate to the operation of "Directional" relays in two-phase </w:t>
      </w:r>
      <w:proofErr w:type="spellStart"/>
      <w:proofErr w:type="gramStart"/>
      <w:r w:rsidRPr="00B47497">
        <w:t>faults.By</w:t>
      </w:r>
      <w:proofErr w:type="spellEnd"/>
      <w:proofErr w:type="gramEnd"/>
      <w:r w:rsidRPr="00B47497">
        <w:t xml:space="preserve"> selecting "Cross Polarization", the relay's protection zone adjusts based on the changes in "Line to Line" fault </w:t>
      </w:r>
      <w:proofErr w:type="spellStart"/>
      <w:r w:rsidRPr="00B47497">
        <w:t>voltage.However</w:t>
      </w:r>
      <w:proofErr w:type="spellEnd"/>
      <w:r w:rsidRPr="00B47497">
        <w:t xml:space="preserve">, in the "Memory-Cross Polarization" algorithm, the relay’s protection zone expands symmetrically by a fixed 30 degrees on both </w:t>
      </w:r>
      <w:proofErr w:type="spellStart"/>
      <w:r w:rsidRPr="00B47497">
        <w:t>sides.These</w:t>
      </w:r>
      <w:proofErr w:type="spellEnd"/>
      <w:r w:rsidRPr="00B47497">
        <w:t xml:space="preserve"> algorithms are explained in detail with examples in the video related to the "Directional </w:t>
      </w:r>
      <w:proofErr w:type="spellStart"/>
      <w:r w:rsidRPr="00B47497">
        <w:t>OverCurrent</w:t>
      </w:r>
      <w:proofErr w:type="spellEnd"/>
      <w:r w:rsidRPr="00B47497">
        <w:t>" test.</w:t>
      </w:r>
    </w:p>
    <w:sectPr w:rsidR="00B47497" w:rsidRPr="00B47497" w:rsidSect="000423C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9:29:00Z" w:initials="v">
    <w:p w14:paraId="18B03B0E" w14:textId="56E8108E" w:rsidR="00083E59" w:rsidRDefault="00083E59" w:rsidP="003211AD">
      <w:pPr>
        <w:pStyle w:val="CommentText"/>
        <w:bidi w:val="0"/>
      </w:pPr>
      <w:r>
        <w:rPr>
          <w:rStyle w:val="CommentReference"/>
        </w:rPr>
        <w:annotationRef/>
      </w:r>
      <w:r w:rsidR="00003699">
        <w:rPr>
          <w:lang w:bidi="fa-IR"/>
        </w:rPr>
        <w:t>Overcurrent</w:t>
      </w:r>
      <w:r w:rsidR="007C612F">
        <w:rPr>
          <w:lang w:bidi="fa-IR"/>
        </w:rPr>
        <w:t>_</w:t>
      </w:r>
      <w:r>
        <w:rPr>
          <w:lang w:bidi="fa-IR"/>
        </w:rPr>
        <w:t>room</w:t>
      </w:r>
      <w:r w:rsidR="007C612F">
        <w:rPr>
          <w:lang w:bidi="fa-IR"/>
        </w:rPr>
        <w:t>_</w:t>
      </w:r>
      <w:r>
        <w:rPr>
          <w:lang w:bidi="fa-IR"/>
        </w:rPr>
        <w:t>settings</w:t>
      </w:r>
      <w:r w:rsidR="00CA7AE9">
        <w:rPr>
          <w:lang w:bidi="fa-IR"/>
        </w:rPr>
        <w:t>_Part1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B03B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759" w16cex:dateUtc="2020-06-13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B03B0E" w16cid:durableId="2300A75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219"/>
    <w:rsid w:val="00003699"/>
    <w:rsid w:val="00007636"/>
    <w:rsid w:val="00035B24"/>
    <w:rsid w:val="000423C4"/>
    <w:rsid w:val="00054456"/>
    <w:rsid w:val="00083E59"/>
    <w:rsid w:val="000C3CA9"/>
    <w:rsid w:val="000C797E"/>
    <w:rsid w:val="000D7B3B"/>
    <w:rsid w:val="00122D61"/>
    <w:rsid w:val="001234D5"/>
    <w:rsid w:val="00123B4E"/>
    <w:rsid w:val="001246EF"/>
    <w:rsid w:val="00137282"/>
    <w:rsid w:val="00142E0A"/>
    <w:rsid w:val="00151538"/>
    <w:rsid w:val="001B695B"/>
    <w:rsid w:val="001C0048"/>
    <w:rsid w:val="001C613F"/>
    <w:rsid w:val="001F250E"/>
    <w:rsid w:val="00207A60"/>
    <w:rsid w:val="00246902"/>
    <w:rsid w:val="002B013E"/>
    <w:rsid w:val="002F23C9"/>
    <w:rsid w:val="003026BE"/>
    <w:rsid w:val="003211AD"/>
    <w:rsid w:val="003335DA"/>
    <w:rsid w:val="003B060C"/>
    <w:rsid w:val="003C4BB8"/>
    <w:rsid w:val="003D1942"/>
    <w:rsid w:val="003D1B01"/>
    <w:rsid w:val="003D2CA3"/>
    <w:rsid w:val="003E2947"/>
    <w:rsid w:val="003F040F"/>
    <w:rsid w:val="00466637"/>
    <w:rsid w:val="004C4B0F"/>
    <w:rsid w:val="004F7227"/>
    <w:rsid w:val="0051759A"/>
    <w:rsid w:val="005214E3"/>
    <w:rsid w:val="00531358"/>
    <w:rsid w:val="005A63D9"/>
    <w:rsid w:val="005B6A3B"/>
    <w:rsid w:val="005D2760"/>
    <w:rsid w:val="005F6A24"/>
    <w:rsid w:val="00650058"/>
    <w:rsid w:val="006614A6"/>
    <w:rsid w:val="0069284A"/>
    <w:rsid w:val="006A0394"/>
    <w:rsid w:val="006F3925"/>
    <w:rsid w:val="00700EB9"/>
    <w:rsid w:val="00701C39"/>
    <w:rsid w:val="007565A8"/>
    <w:rsid w:val="00773706"/>
    <w:rsid w:val="00776A95"/>
    <w:rsid w:val="007B22C7"/>
    <w:rsid w:val="007C612F"/>
    <w:rsid w:val="007F4140"/>
    <w:rsid w:val="00805507"/>
    <w:rsid w:val="008209E5"/>
    <w:rsid w:val="008234C3"/>
    <w:rsid w:val="00825806"/>
    <w:rsid w:val="0088329C"/>
    <w:rsid w:val="0088419C"/>
    <w:rsid w:val="008927B6"/>
    <w:rsid w:val="008A130C"/>
    <w:rsid w:val="008B04CD"/>
    <w:rsid w:val="008C337F"/>
    <w:rsid w:val="008D3C5A"/>
    <w:rsid w:val="008E5A43"/>
    <w:rsid w:val="008F2826"/>
    <w:rsid w:val="009261C8"/>
    <w:rsid w:val="00973D59"/>
    <w:rsid w:val="009A1ACF"/>
    <w:rsid w:val="009C6FB4"/>
    <w:rsid w:val="009F48E1"/>
    <w:rsid w:val="00A05BE4"/>
    <w:rsid w:val="00A1309A"/>
    <w:rsid w:val="00A30A27"/>
    <w:rsid w:val="00A31EF4"/>
    <w:rsid w:val="00A3441C"/>
    <w:rsid w:val="00AA3344"/>
    <w:rsid w:val="00B039ED"/>
    <w:rsid w:val="00B13792"/>
    <w:rsid w:val="00B47497"/>
    <w:rsid w:val="00B517BE"/>
    <w:rsid w:val="00B92F3C"/>
    <w:rsid w:val="00BB16DE"/>
    <w:rsid w:val="00BE5F62"/>
    <w:rsid w:val="00BF271F"/>
    <w:rsid w:val="00BF3D2A"/>
    <w:rsid w:val="00C131EF"/>
    <w:rsid w:val="00C21005"/>
    <w:rsid w:val="00C367EA"/>
    <w:rsid w:val="00C64AD7"/>
    <w:rsid w:val="00C80558"/>
    <w:rsid w:val="00C94991"/>
    <w:rsid w:val="00CA7AE9"/>
    <w:rsid w:val="00CE1F1E"/>
    <w:rsid w:val="00D25CAF"/>
    <w:rsid w:val="00D67717"/>
    <w:rsid w:val="00D95CE4"/>
    <w:rsid w:val="00DA220E"/>
    <w:rsid w:val="00DC5DB8"/>
    <w:rsid w:val="00E04678"/>
    <w:rsid w:val="00E10FF9"/>
    <w:rsid w:val="00E13DBE"/>
    <w:rsid w:val="00E2328E"/>
    <w:rsid w:val="00E506A6"/>
    <w:rsid w:val="00E87EC2"/>
    <w:rsid w:val="00EA1A69"/>
    <w:rsid w:val="00ED05CF"/>
    <w:rsid w:val="00EE19BC"/>
    <w:rsid w:val="00EE7577"/>
    <w:rsid w:val="00EF22DE"/>
    <w:rsid w:val="00EF79E6"/>
    <w:rsid w:val="00F05A1A"/>
    <w:rsid w:val="00F2010F"/>
    <w:rsid w:val="00F26560"/>
    <w:rsid w:val="00F52F48"/>
    <w:rsid w:val="00F568E0"/>
    <w:rsid w:val="00F8054B"/>
    <w:rsid w:val="00FA03F6"/>
    <w:rsid w:val="00FA52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0625"/>
  <w15:docId w15:val="{FF3902D1-6785-4303-A469-5017915B9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9B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EE19BC"/>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EE19BC"/>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EE19BC"/>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EE19BC"/>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EE19BC"/>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EE19BC"/>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EE19BC"/>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EE19BC"/>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EE19BC"/>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9B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EE19B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EE19B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EE19B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EE19B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EE19B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EE19B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EE19B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EE19B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EE19BC"/>
    <w:pPr>
      <w:spacing w:before="240" w:after="120"/>
      <w:jc w:val="center"/>
    </w:pPr>
    <w:rPr>
      <w:noProof/>
      <w:sz w:val="16"/>
      <w:szCs w:val="16"/>
    </w:rPr>
  </w:style>
  <w:style w:type="character" w:styleId="Hyperlink">
    <w:name w:val="Hyperlink"/>
    <w:basedOn w:val="DefaultParagraphFont"/>
    <w:uiPriority w:val="99"/>
    <w:unhideWhenUsed/>
    <w:rsid w:val="00EE19BC"/>
    <w:rPr>
      <w:color w:val="0563C1" w:themeColor="hyperlink"/>
      <w:u w:val="single"/>
    </w:rPr>
  </w:style>
  <w:style w:type="paragraph" w:customStyle="1" w:styleId="AAA-Formula-Left">
    <w:name w:val="AAA- Formula-Left"/>
    <w:basedOn w:val="Normal"/>
    <w:qFormat/>
    <w:rsid w:val="00EE19BC"/>
    <w:pPr>
      <w:spacing w:before="0" w:after="0"/>
      <w:contextualSpacing/>
      <w:jc w:val="right"/>
    </w:pPr>
    <w:rPr>
      <w:rFonts w:ascii="Cambria Math" w:hAnsi="Cambria Math"/>
      <w:i/>
      <w:szCs w:val="20"/>
    </w:rPr>
  </w:style>
  <w:style w:type="paragraph" w:customStyle="1" w:styleId="AAA-Table-Math">
    <w:name w:val="AAA-Table- Math"/>
    <w:basedOn w:val="Table"/>
    <w:qFormat/>
    <w:rsid w:val="00EE19BC"/>
    <w:rPr>
      <w:rFonts w:ascii="Cambria Math" w:hAnsi="Cambria Math"/>
      <w:i/>
    </w:rPr>
  </w:style>
  <w:style w:type="paragraph" w:styleId="CommentText">
    <w:name w:val="annotation text"/>
    <w:basedOn w:val="Normal"/>
    <w:link w:val="CommentTextChar"/>
    <w:uiPriority w:val="99"/>
    <w:unhideWhenUsed/>
    <w:rsid w:val="00EE19BC"/>
    <w:rPr>
      <w:szCs w:val="20"/>
    </w:rPr>
  </w:style>
  <w:style w:type="character" w:customStyle="1" w:styleId="CommentTextChar">
    <w:name w:val="Comment Text Char"/>
    <w:basedOn w:val="DefaultParagraphFont"/>
    <w:link w:val="CommentText"/>
    <w:uiPriority w:val="99"/>
    <w:rsid w:val="00EE19BC"/>
    <w:rPr>
      <w:rFonts w:cs="B Nazanin"/>
      <w:sz w:val="20"/>
      <w:szCs w:val="20"/>
    </w:rPr>
  </w:style>
  <w:style w:type="paragraph" w:styleId="Header">
    <w:name w:val="header"/>
    <w:basedOn w:val="Normal"/>
    <w:link w:val="HeaderChar"/>
    <w:autoRedefine/>
    <w:uiPriority w:val="99"/>
    <w:unhideWhenUsed/>
    <w:qFormat/>
    <w:rsid w:val="00EE19B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EE19BC"/>
    <w:rPr>
      <w:rFonts w:cs="B Nazanin"/>
      <w:bCs/>
      <w:sz w:val="20"/>
      <w:szCs w:val="26"/>
    </w:rPr>
  </w:style>
  <w:style w:type="paragraph" w:styleId="Footer">
    <w:name w:val="footer"/>
    <w:basedOn w:val="Normal"/>
    <w:link w:val="FooterChar"/>
    <w:uiPriority w:val="99"/>
    <w:unhideWhenUsed/>
    <w:qFormat/>
    <w:rsid w:val="00EE19B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EE19BC"/>
    <w:rPr>
      <w:rFonts w:cs="B Nazanin"/>
      <w:sz w:val="20"/>
      <w:szCs w:val="26"/>
    </w:rPr>
  </w:style>
  <w:style w:type="paragraph" w:styleId="Revision">
    <w:name w:val="Revision"/>
    <w:hidden/>
    <w:uiPriority w:val="99"/>
    <w:semiHidden/>
    <w:rsid w:val="00EE19BC"/>
    <w:pPr>
      <w:spacing w:after="0" w:line="240" w:lineRule="auto"/>
    </w:pPr>
    <w:rPr>
      <w:rFonts w:cs="B Nazanin"/>
      <w:sz w:val="20"/>
      <w:szCs w:val="26"/>
    </w:rPr>
  </w:style>
  <w:style w:type="paragraph" w:customStyle="1" w:styleId="AAE-Normal">
    <w:name w:val="AAE-Normal"/>
    <w:autoRedefine/>
    <w:qFormat/>
    <w:rsid w:val="00EE19BC"/>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701C39"/>
    <w:pPr>
      <w:contextualSpacing/>
      <w:jc w:val="left"/>
    </w:pPr>
    <w:rPr>
      <w:sz w:val="16"/>
      <w:szCs w:val="20"/>
    </w:rPr>
  </w:style>
  <w:style w:type="paragraph" w:customStyle="1" w:styleId="AAA-Bullet-Circle">
    <w:name w:val="AAA-Bullet - Circle"/>
    <w:basedOn w:val="Normal"/>
    <w:qFormat/>
    <w:rsid w:val="00701C39"/>
    <w:pPr>
      <w:numPr>
        <w:numId w:val="2"/>
      </w:numPr>
      <w:ind w:left="1080"/>
    </w:pPr>
    <w:rPr>
      <w:sz w:val="18"/>
      <w:szCs w:val="22"/>
      <w:lang w:bidi="fa-IR"/>
    </w:rPr>
  </w:style>
  <w:style w:type="paragraph" w:customStyle="1" w:styleId="AAA-MatnAsli">
    <w:name w:val="AAA-Matn Asli"/>
    <w:basedOn w:val="Normal"/>
    <w:autoRedefine/>
    <w:qFormat/>
    <w:rsid w:val="00F05A1A"/>
    <w:pPr>
      <w:spacing w:line="276" w:lineRule="auto"/>
      <w:ind w:left="144" w:right="144" w:firstLine="288"/>
    </w:pPr>
    <w:rPr>
      <w:lang w:bidi="fa-IR"/>
    </w:rPr>
  </w:style>
  <w:style w:type="paragraph" w:customStyle="1" w:styleId="AAA-Film">
    <w:name w:val="AAA-Film"/>
    <w:basedOn w:val="Normal"/>
    <w:qFormat/>
    <w:rsid w:val="00701C39"/>
    <w:rPr>
      <w:rFonts w:asciiTheme="majorBidi" w:hAnsiTheme="majorBidi"/>
      <w:color w:val="FF0000"/>
      <w:lang w:bidi="fa-IR"/>
    </w:rPr>
  </w:style>
  <w:style w:type="paragraph" w:customStyle="1" w:styleId="AAA-Aks-Subfigure">
    <w:name w:val="AAA-Aks-Sub figure"/>
    <w:basedOn w:val="Normal"/>
    <w:rsid w:val="00701C39"/>
    <w:pPr>
      <w:spacing w:after="240"/>
      <w:jc w:val="center"/>
    </w:pPr>
    <w:rPr>
      <w:rFonts w:eastAsia="Times New Roman"/>
      <w:sz w:val="18"/>
      <w:szCs w:val="20"/>
    </w:rPr>
  </w:style>
  <w:style w:type="paragraph" w:customStyle="1" w:styleId="AAA-Bullet-Star">
    <w:name w:val="AAA-Bullet - Star"/>
    <w:basedOn w:val="Normal"/>
    <w:qFormat/>
    <w:rsid w:val="00701C39"/>
    <w:pPr>
      <w:numPr>
        <w:numId w:val="3"/>
      </w:numPr>
    </w:pPr>
  </w:style>
  <w:style w:type="paragraph" w:customStyle="1" w:styleId="AAA-SubTable">
    <w:name w:val="AAA-Sub Table"/>
    <w:basedOn w:val="Normal"/>
    <w:rsid w:val="00701C39"/>
    <w:pPr>
      <w:spacing w:before="120"/>
      <w:jc w:val="center"/>
    </w:pPr>
    <w:rPr>
      <w:rFonts w:ascii="Calibri" w:hAnsi="Calibri"/>
      <w:sz w:val="18"/>
      <w:szCs w:val="20"/>
    </w:rPr>
  </w:style>
  <w:style w:type="paragraph" w:customStyle="1" w:styleId="AAA-EnglishTable">
    <w:name w:val="AAA-English Table"/>
    <w:basedOn w:val="AAE-Normal"/>
    <w:qFormat/>
    <w:rsid w:val="00701C39"/>
    <w:pPr>
      <w:jc w:val="right"/>
    </w:pPr>
    <w:rPr>
      <w:rFonts w:eastAsia="Arial" w:cs="Arial"/>
      <w:sz w:val="20"/>
      <w:szCs w:val="20"/>
    </w:rPr>
  </w:style>
  <w:style w:type="paragraph" w:customStyle="1" w:styleId="AAE-Bullet-Circle">
    <w:name w:val="AAE-Bullet - Circle"/>
    <w:basedOn w:val="AAA-Bullet-Circle"/>
    <w:rsid w:val="00701C39"/>
    <w:pPr>
      <w:bidi w:val="0"/>
    </w:pPr>
    <w:rPr>
      <w:rFonts w:asciiTheme="majorBidi" w:eastAsia="Times New Roman" w:hAnsiTheme="majorBidi"/>
      <w:sz w:val="20"/>
    </w:rPr>
  </w:style>
  <w:style w:type="paragraph" w:customStyle="1" w:styleId="AAE-Bullet-Star">
    <w:name w:val="AAE-Bullet - Star"/>
    <w:basedOn w:val="Normal"/>
    <w:rsid w:val="00701C39"/>
    <w:pPr>
      <w:bidi w:val="0"/>
      <w:ind w:left="720" w:hanging="360"/>
    </w:pPr>
    <w:rPr>
      <w:rFonts w:asciiTheme="majorBidi" w:eastAsia="Times New Roman" w:hAnsiTheme="majorBidi"/>
      <w:sz w:val="24"/>
      <w:lang w:val="en"/>
    </w:rPr>
  </w:style>
  <w:style w:type="paragraph" w:customStyle="1" w:styleId="AAE-Heading1">
    <w:name w:val="AAE-Heading 1"/>
    <w:basedOn w:val="Normal"/>
    <w:rsid w:val="00701C39"/>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701C39"/>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701C39"/>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701C39"/>
    <w:pPr>
      <w:bidi w:val="0"/>
    </w:pPr>
    <w:rPr>
      <w:rFonts w:asciiTheme="majorBidi" w:eastAsia="Times New Roman" w:hAnsiTheme="majorBidi"/>
      <w:i/>
      <w:color w:val="5B9BD5" w:themeColor="accent1"/>
      <w:sz w:val="28"/>
    </w:rPr>
  </w:style>
  <w:style w:type="paragraph" w:customStyle="1" w:styleId="AAE-Heading5">
    <w:name w:val="AAE-Heading 5"/>
    <w:basedOn w:val="Heading5"/>
    <w:rsid w:val="00701C39"/>
    <w:pPr>
      <w:bidi w:val="0"/>
    </w:pPr>
    <w:rPr>
      <w:rFonts w:asciiTheme="majorBidi" w:eastAsia="Times New Roman" w:hAnsiTheme="majorBidi"/>
      <w:i/>
      <w:color w:val="5B9BD5" w:themeColor="accent1"/>
      <w:sz w:val="24"/>
    </w:rPr>
  </w:style>
  <w:style w:type="paragraph" w:customStyle="1" w:styleId="AAE-Heading6">
    <w:name w:val="AAE-Heading 6"/>
    <w:basedOn w:val="Heading6"/>
    <w:rsid w:val="00701C39"/>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701C39"/>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701C39"/>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701C39"/>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EE19BC"/>
  </w:style>
  <w:style w:type="paragraph" w:customStyle="1" w:styleId="AAE-subfigure">
    <w:name w:val="AAE-sub figure"/>
    <w:basedOn w:val="Normal"/>
    <w:rsid w:val="00701C39"/>
    <w:pPr>
      <w:bidi w:val="0"/>
      <w:spacing w:after="200"/>
      <w:jc w:val="center"/>
    </w:pPr>
    <w:rPr>
      <w:rFonts w:eastAsia="Times New Roman"/>
      <w:b/>
      <w:bCs/>
      <w:iCs/>
      <w:noProof/>
      <w:sz w:val="18"/>
      <w:szCs w:val="20"/>
    </w:rPr>
  </w:style>
  <w:style w:type="paragraph" w:customStyle="1" w:styleId="AAE-SubTable">
    <w:name w:val="AAE-Sub Table"/>
    <w:basedOn w:val="AAA-SubTable"/>
    <w:rsid w:val="00701C39"/>
    <w:pPr>
      <w:bidi w:val="0"/>
    </w:pPr>
    <w:rPr>
      <w:rFonts w:eastAsia="Times New Roman"/>
    </w:rPr>
  </w:style>
  <w:style w:type="paragraph" w:styleId="BalloonText">
    <w:name w:val="Balloon Text"/>
    <w:basedOn w:val="Normal"/>
    <w:link w:val="BalloonTextChar"/>
    <w:uiPriority w:val="99"/>
    <w:semiHidden/>
    <w:unhideWhenUsed/>
    <w:rsid w:val="00EE19B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9BC"/>
    <w:rPr>
      <w:rFonts w:ascii="Segoe UI" w:hAnsi="Segoe UI" w:cs="Segoe UI"/>
      <w:sz w:val="18"/>
      <w:szCs w:val="18"/>
    </w:rPr>
  </w:style>
  <w:style w:type="paragraph" w:customStyle="1" w:styleId="AAE-EnglishTable">
    <w:name w:val="AAE-English Table"/>
    <w:basedOn w:val="AAE-Normal"/>
    <w:rsid w:val="00701C39"/>
    <w:pPr>
      <w:numPr>
        <w:ilvl w:val="8"/>
        <w:numId w:val="1"/>
      </w:numPr>
      <w:jc w:val="right"/>
    </w:pPr>
    <w:rPr>
      <w:sz w:val="20"/>
      <w:szCs w:val="20"/>
    </w:rPr>
  </w:style>
  <w:style w:type="paragraph" w:customStyle="1" w:styleId="AAA-DeutschTable">
    <w:name w:val="AAA-Deutsch Table"/>
    <w:basedOn w:val="AAG-Normal"/>
    <w:qFormat/>
    <w:rsid w:val="00701C39"/>
    <w:rPr>
      <w:sz w:val="20"/>
    </w:rPr>
  </w:style>
  <w:style w:type="paragraph" w:customStyle="1" w:styleId="AAA-Subfigure">
    <w:name w:val="AAA-Sub figure"/>
    <w:basedOn w:val="AAA-Aks-Subfigure"/>
    <w:qFormat/>
    <w:rsid w:val="00701C39"/>
  </w:style>
  <w:style w:type="character" w:styleId="CommentReference">
    <w:name w:val="annotation reference"/>
    <w:basedOn w:val="DefaultParagraphFont"/>
    <w:uiPriority w:val="99"/>
    <w:semiHidden/>
    <w:unhideWhenUsed/>
    <w:rsid w:val="00EE19BC"/>
    <w:rPr>
      <w:sz w:val="16"/>
      <w:szCs w:val="16"/>
    </w:rPr>
  </w:style>
  <w:style w:type="paragraph" w:styleId="CommentSubject">
    <w:name w:val="annotation subject"/>
    <w:basedOn w:val="Normal"/>
    <w:link w:val="CommentSubjectChar"/>
    <w:uiPriority w:val="99"/>
    <w:semiHidden/>
    <w:unhideWhenUsed/>
    <w:rsid w:val="00EE19BC"/>
    <w:rPr>
      <w:b/>
      <w:bCs/>
      <w:szCs w:val="20"/>
    </w:rPr>
  </w:style>
  <w:style w:type="character" w:customStyle="1" w:styleId="CommentSubjectChar">
    <w:name w:val="Comment Subject Char"/>
    <w:basedOn w:val="DefaultParagraphFont"/>
    <w:link w:val="CommentSubject"/>
    <w:uiPriority w:val="99"/>
    <w:semiHidden/>
    <w:rsid w:val="00EE19BC"/>
    <w:rPr>
      <w:rFonts w:cs="B Nazanin"/>
      <w:b/>
      <w:bCs/>
      <w:sz w:val="20"/>
      <w:szCs w:val="20"/>
    </w:rPr>
  </w:style>
  <w:style w:type="paragraph" w:customStyle="1" w:styleId="StyleAAA-Bulet-CircelLatinCambriaMathItalic">
    <w:name w:val="Style AAA- Bulet- Circel + (Latin) Cambria Math Italic"/>
    <w:basedOn w:val="AAA-Bulet-Circel"/>
    <w:rsid w:val="00EE19BC"/>
    <w:rPr>
      <w:rFonts w:ascii="Cambria Math" w:hAnsi="Cambria Math"/>
      <w:iCs/>
    </w:rPr>
  </w:style>
  <w:style w:type="paragraph" w:customStyle="1" w:styleId="AAA-Bulet-Circel">
    <w:name w:val="AAA- Bulet- Circel"/>
    <w:basedOn w:val="Normal"/>
    <w:qFormat/>
    <w:rsid w:val="00EE19BC"/>
    <w:pPr>
      <w:ind w:left="720" w:hanging="360"/>
    </w:pPr>
  </w:style>
  <w:style w:type="paragraph" w:customStyle="1" w:styleId="List02-Circule">
    <w:name w:val="List02-Circule"/>
    <w:basedOn w:val="Normal"/>
    <w:qFormat/>
    <w:rsid w:val="00EE19BC"/>
    <w:pPr>
      <w:numPr>
        <w:numId w:val="4"/>
      </w:numPr>
    </w:pPr>
    <w:rPr>
      <w:sz w:val="18"/>
      <w:szCs w:val="22"/>
      <w:lang w:bidi="fa-IR"/>
    </w:rPr>
  </w:style>
  <w:style w:type="paragraph" w:customStyle="1" w:styleId="Bullet-Star">
    <w:name w:val="Bullet - Star"/>
    <w:basedOn w:val="Normal"/>
    <w:qFormat/>
    <w:rsid w:val="00EE19BC"/>
    <w:pPr>
      <w:numPr>
        <w:numId w:val="5"/>
      </w:numPr>
      <w:spacing w:before="0" w:after="0"/>
      <w:ind w:left="714" w:hanging="357"/>
    </w:pPr>
  </w:style>
  <w:style w:type="paragraph" w:customStyle="1" w:styleId="TableEnglish">
    <w:name w:val="Table English"/>
    <w:basedOn w:val="Normal"/>
    <w:qFormat/>
    <w:rsid w:val="00EE19B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EE19B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EE19B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EE19BC"/>
    <w:pPr>
      <w:tabs>
        <w:tab w:val="left" w:pos="1422"/>
        <w:tab w:val="right" w:leader="dot" w:pos="9350"/>
      </w:tabs>
      <w:spacing w:after="100"/>
      <w:ind w:left="400"/>
    </w:pPr>
  </w:style>
  <w:style w:type="paragraph" w:customStyle="1" w:styleId="Titer">
    <w:name w:val="Titer"/>
    <w:basedOn w:val="Normal"/>
    <w:qFormat/>
    <w:rsid w:val="00EE19BC"/>
    <w:pPr>
      <w:spacing w:before="0" w:after="0"/>
      <w:jc w:val="left"/>
    </w:pPr>
    <w:rPr>
      <w:bCs/>
      <w:sz w:val="68"/>
      <w:szCs w:val="72"/>
      <w:lang w:bidi="fa-IR"/>
    </w:rPr>
  </w:style>
  <w:style w:type="table" w:styleId="TableGrid">
    <w:name w:val="Table Grid"/>
    <w:basedOn w:val="TableNormal"/>
    <w:uiPriority w:val="39"/>
    <w:rsid w:val="00EE1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EE19B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EE19BC"/>
    <w:rPr>
      <w:color w:val="954F72" w:themeColor="followedHyperlink"/>
      <w:u w:val="single"/>
    </w:rPr>
  </w:style>
  <w:style w:type="paragraph" w:customStyle="1" w:styleId="BulletJadva">
    <w:name w:val="Bullet Jadva"/>
    <w:basedOn w:val="Bullet-Star"/>
    <w:qFormat/>
    <w:rsid w:val="00EE19BC"/>
    <w:pPr>
      <w:numPr>
        <w:numId w:val="6"/>
      </w:numPr>
    </w:pPr>
    <w:rPr>
      <w:szCs w:val="20"/>
      <w:lang w:bidi="fa-IR"/>
    </w:rPr>
  </w:style>
  <w:style w:type="character" w:styleId="PlaceholderText">
    <w:name w:val="Placeholder Text"/>
    <w:basedOn w:val="DefaultParagraphFont"/>
    <w:uiPriority w:val="99"/>
    <w:semiHidden/>
    <w:rsid w:val="00EE19BC"/>
    <w:rPr>
      <w:color w:val="808080"/>
    </w:rPr>
  </w:style>
  <w:style w:type="paragraph" w:styleId="TOC4">
    <w:name w:val="toc 4"/>
    <w:basedOn w:val="Normal"/>
    <w:next w:val="Normal"/>
    <w:autoRedefine/>
    <w:uiPriority w:val="39"/>
    <w:unhideWhenUsed/>
    <w:rsid w:val="00EE19B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EE19B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EE19B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EE19B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EE19B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EE19B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EE19BC"/>
  </w:style>
  <w:style w:type="paragraph" w:customStyle="1" w:styleId="Number-01">
    <w:name w:val="Number - 01"/>
    <w:basedOn w:val="Bullet-Star"/>
    <w:qFormat/>
    <w:rsid w:val="00EE19BC"/>
    <w:pPr>
      <w:numPr>
        <w:numId w:val="11"/>
      </w:numPr>
      <w:ind w:left="1434" w:hanging="357"/>
    </w:pPr>
    <w:rPr>
      <w:lang w:bidi="fa-IR"/>
    </w:rPr>
  </w:style>
  <w:style w:type="paragraph" w:customStyle="1" w:styleId="Bullet02">
    <w:name w:val="Bullet 02"/>
    <w:basedOn w:val="Bullet-Star"/>
    <w:rsid w:val="00EE19BC"/>
    <w:pPr>
      <w:numPr>
        <w:numId w:val="7"/>
      </w:numPr>
    </w:pPr>
    <w:rPr>
      <w:rFonts w:eastAsia="Times New Roman"/>
    </w:rPr>
  </w:style>
  <w:style w:type="paragraph" w:customStyle="1" w:styleId="Bullet03">
    <w:name w:val="Bullet 03"/>
    <w:basedOn w:val="Bullet-Star"/>
    <w:rsid w:val="00EE19BC"/>
    <w:pPr>
      <w:ind w:left="1080" w:firstLine="0"/>
    </w:pPr>
    <w:rPr>
      <w:rFonts w:eastAsia="Times New Roman"/>
    </w:rPr>
  </w:style>
  <w:style w:type="paragraph" w:customStyle="1" w:styleId="FirstPage-Tick">
    <w:name w:val="First Page - Tick"/>
    <w:basedOn w:val="Normal"/>
    <w:qFormat/>
    <w:rsid w:val="00EE19BC"/>
    <w:pPr>
      <w:numPr>
        <w:numId w:val="8"/>
      </w:numPr>
      <w:bidi w:val="0"/>
      <w:jc w:val="left"/>
    </w:pPr>
    <w:rPr>
      <w:sz w:val="50"/>
      <w:szCs w:val="56"/>
    </w:rPr>
  </w:style>
  <w:style w:type="paragraph" w:customStyle="1" w:styleId="Firstpage">
    <w:name w:val="First page"/>
    <w:basedOn w:val="Normal"/>
    <w:qFormat/>
    <w:rsid w:val="00EE19BC"/>
    <w:pPr>
      <w:jc w:val="center"/>
    </w:pPr>
    <w:rPr>
      <w:sz w:val="84"/>
      <w:szCs w:val="90"/>
    </w:rPr>
  </w:style>
  <w:style w:type="paragraph" w:customStyle="1" w:styleId="ListUnderline">
    <w:name w:val="List  Underline"/>
    <w:basedOn w:val="List02-Circule"/>
    <w:rsid w:val="00EE19BC"/>
    <w:rPr>
      <w:u w:val="double"/>
    </w:rPr>
  </w:style>
  <w:style w:type="paragraph" w:styleId="Caption">
    <w:name w:val="caption"/>
    <w:basedOn w:val="Normal"/>
    <w:next w:val="Normal"/>
    <w:uiPriority w:val="35"/>
    <w:unhideWhenUsed/>
    <w:qFormat/>
    <w:rsid w:val="00EE19BC"/>
    <w:pPr>
      <w:spacing w:before="0" w:after="200"/>
      <w:jc w:val="center"/>
    </w:pPr>
    <w:rPr>
      <w:iCs/>
      <w:sz w:val="18"/>
      <w:szCs w:val="18"/>
    </w:rPr>
  </w:style>
  <w:style w:type="paragraph" w:customStyle="1" w:styleId="Aks-Subfigure">
    <w:name w:val="Aks-Sub figure"/>
    <w:basedOn w:val="Caption"/>
    <w:rsid w:val="00EE19BC"/>
    <w:pPr>
      <w:spacing w:after="240"/>
    </w:pPr>
    <w:rPr>
      <w:rFonts w:eastAsia="Times New Roman"/>
      <w:iCs w:val="0"/>
      <w:szCs w:val="20"/>
    </w:rPr>
  </w:style>
  <w:style w:type="paragraph" w:customStyle="1" w:styleId="SubTable">
    <w:name w:val="Sub Table"/>
    <w:basedOn w:val="Caption"/>
    <w:rsid w:val="00EE19B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EE19BC"/>
    <w:pPr>
      <w:spacing w:before="0" w:after="0"/>
    </w:pPr>
    <w:rPr>
      <w:szCs w:val="20"/>
    </w:rPr>
  </w:style>
  <w:style w:type="character" w:customStyle="1" w:styleId="FootnoteTextChar">
    <w:name w:val="Footnote Text Char"/>
    <w:basedOn w:val="DefaultParagraphFont"/>
    <w:link w:val="FootnoteText"/>
    <w:uiPriority w:val="99"/>
    <w:semiHidden/>
    <w:rsid w:val="00EE19BC"/>
    <w:rPr>
      <w:rFonts w:cs="B Nazanin"/>
      <w:sz w:val="20"/>
      <w:szCs w:val="20"/>
    </w:rPr>
  </w:style>
  <w:style w:type="character" w:styleId="FootnoteReference">
    <w:name w:val="footnote reference"/>
    <w:basedOn w:val="DefaultParagraphFont"/>
    <w:uiPriority w:val="99"/>
    <w:semiHidden/>
    <w:unhideWhenUsed/>
    <w:rsid w:val="00EE19BC"/>
    <w:rPr>
      <w:vertAlign w:val="superscript"/>
    </w:rPr>
  </w:style>
  <w:style w:type="paragraph" w:customStyle="1" w:styleId="MatnAsli">
    <w:name w:val="Matn Asli"/>
    <w:basedOn w:val="Normal"/>
    <w:qFormat/>
    <w:rsid w:val="00EE19BC"/>
    <w:rPr>
      <w:lang w:bidi="fa-IR"/>
    </w:rPr>
  </w:style>
  <w:style w:type="paragraph" w:customStyle="1" w:styleId="MantAsli-Bold">
    <w:name w:val="Mant Asli- Bold"/>
    <w:basedOn w:val="Normal"/>
    <w:qFormat/>
    <w:rsid w:val="00EE19BC"/>
    <w:rPr>
      <w:rFonts w:eastAsiaTheme="majorEastAsia"/>
      <w:b/>
      <w:bCs/>
      <w:lang w:bidi="fa-IR"/>
    </w:rPr>
  </w:style>
  <w:style w:type="paragraph" w:customStyle="1" w:styleId="Tick">
    <w:name w:val="Tick"/>
    <w:basedOn w:val="Normal"/>
    <w:qFormat/>
    <w:rsid w:val="00EE19BC"/>
    <w:pPr>
      <w:numPr>
        <w:numId w:val="9"/>
      </w:numPr>
      <w:spacing w:before="240"/>
    </w:pPr>
    <w:rPr>
      <w:lang w:bidi="fa-IR"/>
    </w:rPr>
  </w:style>
  <w:style w:type="paragraph" w:customStyle="1" w:styleId="Bulet-Circule-Left">
    <w:name w:val="Bulet- Circule- Left"/>
    <w:basedOn w:val="Normal"/>
    <w:next w:val="Normal"/>
    <w:autoRedefine/>
    <w:qFormat/>
    <w:rsid w:val="00EE19BC"/>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EE19BC"/>
    <w:rPr>
      <w:rFonts w:ascii="Cambria Math" w:hAnsi="Cambria Math"/>
      <w:i/>
    </w:rPr>
  </w:style>
  <w:style w:type="paragraph" w:customStyle="1" w:styleId="StyleAAA-Bulet-CircelComplexCambria">
    <w:name w:val="Style AAA- Bulet- Circel + (Complex) Cambria"/>
    <w:basedOn w:val="AAA-Bulet-Circel"/>
    <w:rsid w:val="00EE19BC"/>
  </w:style>
  <w:style w:type="paragraph" w:customStyle="1" w:styleId="AAA-Ashkal">
    <w:name w:val="AAA- Ashkal"/>
    <w:basedOn w:val="MatnAsli"/>
    <w:qFormat/>
    <w:rsid w:val="00EE19BC"/>
    <w:rPr>
      <w:rFonts w:ascii="Times New Roman" w:hAnsi="Times New Roman" w:cs="Times New Roman"/>
    </w:rPr>
  </w:style>
  <w:style w:type="paragraph" w:customStyle="1" w:styleId="AAA-AksJadval">
    <w:name w:val="AAA- Aks Jadval"/>
    <w:basedOn w:val="Normal"/>
    <w:next w:val="Normal"/>
    <w:qFormat/>
    <w:rsid w:val="00EE19B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EE19BC"/>
    <w:pPr>
      <w:spacing w:before="0" w:after="0"/>
    </w:pPr>
    <w:rPr>
      <w:szCs w:val="20"/>
    </w:rPr>
  </w:style>
  <w:style w:type="character" w:customStyle="1" w:styleId="EndnoteTextChar">
    <w:name w:val="Endnote Text Char"/>
    <w:basedOn w:val="DefaultParagraphFont"/>
    <w:link w:val="EndnoteText"/>
    <w:uiPriority w:val="99"/>
    <w:semiHidden/>
    <w:rsid w:val="00EE19BC"/>
    <w:rPr>
      <w:rFonts w:cs="B Nazanin"/>
      <w:sz w:val="20"/>
      <w:szCs w:val="20"/>
    </w:rPr>
  </w:style>
  <w:style w:type="character" w:styleId="EndnoteReference">
    <w:name w:val="endnote reference"/>
    <w:basedOn w:val="DefaultParagraphFont"/>
    <w:uiPriority w:val="99"/>
    <w:semiHidden/>
    <w:unhideWhenUsed/>
    <w:rsid w:val="00EE19BC"/>
    <w:rPr>
      <w:vertAlign w:val="superscript"/>
    </w:rPr>
  </w:style>
  <w:style w:type="paragraph" w:customStyle="1" w:styleId="Bullet">
    <w:name w:val="Bullet"/>
    <w:basedOn w:val="Normal"/>
    <w:qFormat/>
    <w:rsid w:val="00EE19BC"/>
    <w:pPr>
      <w:spacing w:after="0"/>
      <w:ind w:left="720" w:hanging="360"/>
    </w:pPr>
  </w:style>
  <w:style w:type="paragraph" w:styleId="ListParagraph">
    <w:name w:val="List Paragraph"/>
    <w:basedOn w:val="Normal"/>
    <w:next w:val="Normal"/>
    <w:uiPriority w:val="34"/>
    <w:qFormat/>
    <w:rsid w:val="00EE19BC"/>
    <w:pPr>
      <w:numPr>
        <w:numId w:val="12"/>
      </w:numPr>
      <w:ind w:left="357" w:hanging="357"/>
      <w:contextualSpacing/>
    </w:pPr>
  </w:style>
  <w:style w:type="paragraph" w:styleId="TableofFigures">
    <w:name w:val="table of figures"/>
    <w:basedOn w:val="Normal"/>
    <w:next w:val="Normal"/>
    <w:uiPriority w:val="99"/>
    <w:semiHidden/>
    <w:unhideWhenUsed/>
    <w:rsid w:val="00EE19BC"/>
    <w:pPr>
      <w:spacing w:after="0"/>
    </w:pPr>
  </w:style>
  <w:style w:type="paragraph" w:customStyle="1" w:styleId="a6">
    <w:name w:val="بالاي عنوان روي جلد"/>
    <w:basedOn w:val="Normal"/>
    <w:rsid w:val="00EE19B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EE19BC"/>
    <w:rPr>
      <w:color w:val="000000"/>
    </w:rPr>
  </w:style>
  <w:style w:type="paragraph" w:customStyle="1" w:styleId="a0">
    <w:name w:val="پيشنهادات"/>
    <w:basedOn w:val="Normal"/>
    <w:autoRedefine/>
    <w:qFormat/>
    <w:rsid w:val="00EE19BC"/>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EE19B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EE19B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EE19B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EE19B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EE19BC"/>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EE19B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EE19B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EE19B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EE19B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EE19B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EE19B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EE19BC"/>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EE19B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EE19B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EE19BC"/>
    <w:pPr>
      <w:bidi w:val="0"/>
      <w:spacing w:before="0"/>
      <w:ind w:firstLine="397"/>
    </w:pPr>
    <w:rPr>
      <w:rFonts w:cs="Compset"/>
      <w:color w:val="000000"/>
    </w:rPr>
  </w:style>
  <w:style w:type="paragraph" w:customStyle="1" w:styleId="af5">
    <w:name w:val="داخل جدول درشت"/>
    <w:autoRedefine/>
    <w:rsid w:val="00EE19B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EE19B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EE19B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EE19B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EE19B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EE19B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EE19BC"/>
    <w:pPr>
      <w:spacing w:before="0" w:after="120"/>
    </w:pPr>
  </w:style>
  <w:style w:type="paragraph" w:customStyle="1" w:styleId="afa">
    <w:name w:val="زشحفهخد"/>
    <w:basedOn w:val="af9"/>
    <w:rsid w:val="00EE19BC"/>
    <w:rPr>
      <w:rFonts w:cs="Compset"/>
    </w:rPr>
  </w:style>
  <w:style w:type="paragraph" w:customStyle="1" w:styleId="afb">
    <w:name w:val="زير آرم"/>
    <w:basedOn w:val="Normal"/>
    <w:autoRedefine/>
    <w:qFormat/>
    <w:rsid w:val="00EE19B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EE19B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EE19BC"/>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EE19BC"/>
    <w:pPr>
      <w:ind w:left="714" w:hanging="357"/>
    </w:pPr>
    <w:rPr>
      <w:vertAlign w:val="subscript"/>
    </w:rPr>
  </w:style>
  <w:style w:type="paragraph" w:customStyle="1" w:styleId="afe">
    <w:name w:val="زير نويس داخل جدول"/>
    <w:basedOn w:val="af"/>
    <w:rsid w:val="00EE19BC"/>
    <w:rPr>
      <w:vertAlign w:val="subscript"/>
    </w:rPr>
  </w:style>
  <w:style w:type="paragraph" w:customStyle="1" w:styleId="1">
    <w:name w:val="متن اصلي1"/>
    <w:basedOn w:val="Normal"/>
    <w:autoRedefine/>
    <w:rsid w:val="00EE19B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EE19BC"/>
    <w:rPr>
      <w:vertAlign w:val="subscript"/>
    </w:rPr>
  </w:style>
  <w:style w:type="character" w:customStyle="1" w:styleId="aff0">
    <w:name w:val="زير نويس‌ها"/>
    <w:basedOn w:val="DefaultParagraphFont"/>
    <w:rsid w:val="00EE19BC"/>
    <w:rPr>
      <w:vertAlign w:val="subscript"/>
    </w:rPr>
  </w:style>
  <w:style w:type="paragraph" w:customStyle="1" w:styleId="aff1">
    <w:name w:val="سطر اول جدول ها"/>
    <w:basedOn w:val="Normal"/>
    <w:rsid w:val="00EE19B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EE19BC"/>
    <w:rPr>
      <w:rFonts w:cs="Times New Roman"/>
    </w:rPr>
  </w:style>
  <w:style w:type="paragraph" w:customStyle="1" w:styleId="aff3">
    <w:name w:val="شماره فصل‌ها"/>
    <w:basedOn w:val="Normal"/>
    <w:autoRedefine/>
    <w:qFormat/>
    <w:rsid w:val="00EE19B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EE19B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EE19B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EE19B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EE19BC"/>
    <w:pPr>
      <w:spacing w:after="120" w:line="480" w:lineRule="auto"/>
      <w:ind w:left="360"/>
    </w:pPr>
  </w:style>
  <w:style w:type="character" w:customStyle="1" w:styleId="BodyTextIndent2Char">
    <w:name w:val="Body Text Indent 2 Char"/>
    <w:basedOn w:val="DefaultParagraphFont"/>
    <w:link w:val="BodyTextIndent2"/>
    <w:uiPriority w:val="99"/>
    <w:semiHidden/>
    <w:rsid w:val="00EE19BC"/>
    <w:rPr>
      <w:rFonts w:cs="B Nazanin"/>
      <w:sz w:val="20"/>
      <w:szCs w:val="26"/>
    </w:rPr>
  </w:style>
  <w:style w:type="paragraph" w:customStyle="1" w:styleId="aff6">
    <w:name w:val="فرموووووووول"/>
    <w:basedOn w:val="Normal"/>
    <w:rsid w:val="00EE19B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EE19BC"/>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EE19B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EE19BC"/>
    <w:rPr>
      <w:rFonts w:cs="Times New Roman"/>
    </w:rPr>
  </w:style>
  <w:style w:type="paragraph" w:customStyle="1" w:styleId="aff9">
    <w:name w:val="مرجع"/>
    <w:basedOn w:val="Normal"/>
    <w:autoRedefine/>
    <w:qFormat/>
    <w:rsid w:val="00EE19B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EE19B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EE19BC"/>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EE19BC"/>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EE19B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EE19BC"/>
    <w:rPr>
      <w:b/>
      <w:bCs/>
      <w:color w:val="FF0000"/>
    </w:rPr>
  </w:style>
  <w:style w:type="paragraph" w:customStyle="1" w:styleId="Film">
    <w:name w:val="Film"/>
    <w:basedOn w:val="Normal"/>
    <w:qFormat/>
    <w:rsid w:val="00EE19BC"/>
    <w:rPr>
      <w:rFonts w:asciiTheme="majorBidi" w:hAnsiTheme="majorBidi"/>
      <w:color w:val="FF0000"/>
      <w:lang w:bidi="fa-IR"/>
    </w:rPr>
  </w:style>
  <w:style w:type="paragraph" w:customStyle="1" w:styleId="AAF-Normal">
    <w:name w:val="AAF-Normal"/>
    <w:basedOn w:val="AAE-Normal"/>
    <w:autoRedefine/>
    <w:qFormat/>
    <w:rsid w:val="00EE19BC"/>
    <w:pPr>
      <w:jc w:val="left"/>
    </w:pPr>
    <w:rPr>
      <w:szCs w:val="20"/>
      <w:lang w:bidi="fa-IR"/>
    </w:rPr>
  </w:style>
  <w:style w:type="paragraph" w:customStyle="1" w:styleId="AAS-Normal">
    <w:name w:val="AAS-Normal"/>
    <w:basedOn w:val="AAE-Normal"/>
    <w:autoRedefine/>
    <w:qFormat/>
    <w:rsid w:val="00EE19BC"/>
  </w:style>
  <w:style w:type="paragraph" w:customStyle="1" w:styleId="AAAR-Normal">
    <w:name w:val="AAAR-Normal"/>
    <w:basedOn w:val="AAA-MatnAsli"/>
    <w:autoRedefine/>
    <w:qFormat/>
    <w:rsid w:val="00EE19BC"/>
    <w:rPr>
      <w:rFonts w:cstheme="majorBidi"/>
      <w:sz w:val="22"/>
    </w:rPr>
  </w:style>
  <w:style w:type="paragraph" w:customStyle="1" w:styleId="AARU-Normal">
    <w:name w:val="AARU-Normal"/>
    <w:basedOn w:val="AAE-Normal"/>
    <w:qFormat/>
    <w:rsid w:val="00EE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0A3A8-AA50-4211-9124-400CCB196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414</TotalTime>
  <Pages>3</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Parsin</cp:lastModifiedBy>
  <cp:revision>20</cp:revision>
  <cp:lastPrinted>2020-08-14T07:13:00Z</cp:lastPrinted>
  <dcterms:created xsi:type="dcterms:W3CDTF">2023-04-04T19:35:00Z</dcterms:created>
  <dcterms:modified xsi:type="dcterms:W3CDTF">2025-07-07T08:33:00Z</dcterms:modified>
</cp:coreProperties>
</file>