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F076" w14:textId="78D0F00E" w:rsidR="00BE7F85" w:rsidRPr="00BE7F85" w:rsidRDefault="00BE7F85" w:rsidP="00BE7F85">
      <w:pPr>
        <w:pStyle w:val="Heading2"/>
        <w:rPr>
          <w:rtl/>
          <w:lang w:bidi="fa-IR"/>
        </w:rPr>
      </w:pPr>
      <w:commentRangeStart w:id="0"/>
      <w:r>
        <w:rPr>
          <w:rFonts w:hint="cs"/>
          <w:rtl/>
          <w:lang w:bidi="fa-IR"/>
        </w:rPr>
        <w:t xml:space="preserve">زبانه‌ی </w:t>
      </w:r>
      <w:r>
        <w:rPr>
          <w:lang w:bidi="fa-IR"/>
        </w:rPr>
        <w:t>Analog Out</w:t>
      </w:r>
      <w:commentRangeEnd w:id="0"/>
      <w:r>
        <w:rPr>
          <w:rStyle w:val="CommentReference"/>
          <w:rFonts w:asciiTheme="minorHAnsi" w:eastAsiaTheme="minorHAnsi" w:hAnsiTheme="minorHAnsi"/>
          <w:b w:val="0"/>
          <w:bCs w:val="0"/>
          <w:caps w:val="0"/>
          <w:u w:val="none"/>
          <w:rtl/>
        </w:rPr>
        <w:commentReference w:id="0"/>
      </w:r>
    </w:p>
    <w:p w14:paraId="4B07E2A2" w14:textId="6C3988A1" w:rsidR="000562FD" w:rsidRPr="000562FD" w:rsidRDefault="000562FD" w:rsidP="000562FD">
      <w:pPr>
        <w:pStyle w:val="AAAR-Normal"/>
        <w:jc w:val="left"/>
      </w:pPr>
      <w:r>
        <w:rPr>
          <w:rtl/>
        </w:rPr>
        <w:t>قر</w:t>
      </w:r>
      <w:r>
        <w:rPr>
          <w:rFonts w:hint="cs"/>
          <w:rtl/>
        </w:rPr>
        <w:t>ی</w:t>
      </w:r>
      <w:r>
        <w:rPr>
          <w:rFonts w:hint="eastAsia"/>
          <w:rtl/>
        </w:rPr>
        <w:t>با</w:t>
      </w:r>
      <w:r>
        <w:rPr>
          <w:rtl/>
        </w:rPr>
        <w:t>...</w:t>
      </w:r>
    </w:p>
    <w:p w14:paraId="6404D852" w14:textId="5B6873A8" w:rsidR="00BE1652" w:rsidRDefault="00BE1652" w:rsidP="00F72535">
      <w:pPr>
        <w:pStyle w:val="AAE-Normal"/>
      </w:pPr>
      <w:r w:rsidRPr="00BF4D46">
        <w:t>Analog out tab</w:t>
      </w:r>
    </w:p>
    <w:p w14:paraId="541BE134" w14:textId="6B3C4DCC" w:rsidR="00D23E53" w:rsidRDefault="00D23E53" w:rsidP="000515E0">
      <w:pPr>
        <w:pStyle w:val="AAG-Normal"/>
      </w:pPr>
      <w:r w:rsidRPr="00F11A4D">
        <w:t>„Analog Out“ Registerkarte</w:t>
      </w:r>
    </w:p>
    <w:p w14:paraId="6079C4AE" w14:textId="7542D8D4" w:rsidR="00377A76" w:rsidRDefault="00377A76" w:rsidP="00D24AF7">
      <w:pPr>
        <w:pStyle w:val="AAS-Normal"/>
      </w:pPr>
      <w:r w:rsidRPr="0010343A">
        <w:t xml:space="preserve">. La cuenta </w:t>
      </w:r>
      <w:r w:rsidRPr="00D24AF7">
        <w:t>de</w:t>
      </w:r>
      <w:r w:rsidRPr="0010343A">
        <w:t xml:space="preserve"> salida analógica:</w:t>
      </w:r>
    </w:p>
    <w:p w14:paraId="2204D77E" w14:textId="2ECBC6CE" w:rsidR="000515E0" w:rsidRPr="007E7637" w:rsidRDefault="000515E0" w:rsidP="00D06F76">
      <w:pPr>
        <w:pStyle w:val="AAF-Normal"/>
        <w:rPr>
          <w:lang w:val="es-ES"/>
        </w:rPr>
      </w:pPr>
      <w:r w:rsidRPr="007E7637">
        <w:rPr>
          <w:lang w:val="es-ES"/>
        </w:rPr>
        <w:t>Bientôt disponible</w:t>
      </w:r>
    </w:p>
    <w:p w14:paraId="28EBB974" w14:textId="35EBF61A" w:rsidR="00ED0ECB" w:rsidRDefault="0095676E" w:rsidP="00617CF1">
      <w:pPr>
        <w:pStyle w:val="AAA-MatnAsli"/>
        <w:rPr>
          <w:rtl/>
        </w:rPr>
      </w:pPr>
      <w:r w:rsidRPr="00EB55BC">
        <w:rPr>
          <w:rFonts w:hint="cs"/>
          <w:rtl/>
        </w:rPr>
        <w:t>برای توضیح بهتر در این فیلم پنجره "</w:t>
      </w:r>
      <w:r w:rsidRPr="007E7637">
        <w:rPr>
          <w:lang w:val="es-ES"/>
        </w:rPr>
        <w:t>Measurement view</w:t>
      </w:r>
      <w:r w:rsidRPr="00EB55BC">
        <w:rPr>
          <w:rFonts w:hint="cs"/>
          <w:rtl/>
        </w:rPr>
        <w:t xml:space="preserve">" بسته و ابعاد پنجره‌ها تغییر داده می‌شود. </w:t>
      </w:r>
      <w:r w:rsidR="00ED0ECB" w:rsidRPr="00EB55BC">
        <w:rPr>
          <w:rFonts w:hint="cs"/>
          <w:rtl/>
        </w:rPr>
        <w:t xml:space="preserve">در قسمت </w:t>
      </w:r>
      <w:r w:rsidR="00DA2A59" w:rsidRPr="00EB55BC">
        <w:rPr>
          <w:rFonts w:hint="cs"/>
          <w:rtl/>
        </w:rPr>
        <w:t>"</w:t>
      </w:r>
      <w:r w:rsidR="00DA2A59" w:rsidRPr="007E7637">
        <w:rPr>
          <w:lang w:val="es-ES"/>
        </w:rPr>
        <w:t>State Type</w:t>
      </w:r>
      <w:r w:rsidR="00DA2A59" w:rsidRPr="00EB55BC">
        <w:rPr>
          <w:rFonts w:hint="cs"/>
          <w:rtl/>
        </w:rPr>
        <w:t>"</w:t>
      </w:r>
      <w:r w:rsidR="00ED0ECB" w:rsidRPr="00EB55BC">
        <w:rPr>
          <w:rFonts w:hint="cs"/>
          <w:rtl/>
        </w:rPr>
        <w:t>، نوع</w:t>
      </w:r>
      <w:r w:rsidR="00DA2A59" w:rsidRPr="00EB55BC">
        <w:rPr>
          <w:rFonts w:hint="cs"/>
          <w:rtl/>
        </w:rPr>
        <w:t>"</w:t>
      </w:r>
      <w:r w:rsidR="00DA2A59" w:rsidRPr="007E7637">
        <w:rPr>
          <w:lang w:val="es-ES"/>
        </w:rPr>
        <w:t>state</w:t>
      </w:r>
      <w:r w:rsidR="00DA2A59" w:rsidRPr="00EB55BC">
        <w:rPr>
          <w:rFonts w:hint="cs"/>
          <w:rtl/>
        </w:rPr>
        <w:t>"</w:t>
      </w:r>
      <w:r w:rsidR="00ED0ECB" w:rsidRPr="00EB55BC">
        <w:rPr>
          <w:rFonts w:hint="cs"/>
          <w:rtl/>
        </w:rPr>
        <w:t xml:space="preserve"> از </w:t>
      </w:r>
      <w:r w:rsidR="001F3546" w:rsidRPr="00EB55BC">
        <w:rPr>
          <w:rFonts w:hint="cs"/>
          <w:rtl/>
        </w:rPr>
        <w:t>فیلد</w:t>
      </w:r>
      <w:r w:rsidR="00ED0ECB" w:rsidRPr="00EB55BC">
        <w:rPr>
          <w:rFonts w:hint="cs"/>
          <w:rtl/>
        </w:rPr>
        <w:t xml:space="preserve"> کشویی</w:t>
      </w:r>
      <w:r w:rsidR="00775C6C" w:rsidRPr="00EB55BC">
        <w:rPr>
          <w:rFonts w:hint="cs"/>
          <w:rtl/>
        </w:rPr>
        <w:t xml:space="preserve"> </w:t>
      </w:r>
      <w:r w:rsidR="00DA2A59" w:rsidRPr="00EB55BC">
        <w:rPr>
          <w:rFonts w:hint="cs"/>
          <w:rtl/>
        </w:rPr>
        <w:t>"</w:t>
      </w:r>
      <w:r w:rsidR="00DA2A59" w:rsidRPr="007E7637">
        <w:rPr>
          <w:lang w:val="es-ES"/>
        </w:rPr>
        <w:t>State Type</w:t>
      </w:r>
      <w:r w:rsidR="00DA2A59" w:rsidRPr="00EB55BC">
        <w:rPr>
          <w:rFonts w:hint="cs"/>
          <w:rtl/>
        </w:rPr>
        <w:t xml:space="preserve">" </w:t>
      </w:r>
      <w:r w:rsidR="00ED0ECB" w:rsidRPr="00EB55BC">
        <w:rPr>
          <w:rFonts w:hint="cs"/>
          <w:rtl/>
        </w:rPr>
        <w:t xml:space="preserve">انتخاب </w:t>
      </w:r>
      <w:r w:rsidR="00AB5D37" w:rsidRPr="00EB55BC">
        <w:rPr>
          <w:rFonts w:hint="cs"/>
          <w:rtl/>
        </w:rPr>
        <w:t>و</w:t>
      </w:r>
      <w:r w:rsidR="00DC6814" w:rsidRPr="00EB55BC">
        <w:rPr>
          <w:rFonts w:hint="cs"/>
          <w:rtl/>
        </w:rPr>
        <w:t xml:space="preserve"> در فیلد</w:t>
      </w:r>
      <w:r w:rsidR="00DA2A59" w:rsidRPr="00EB55BC">
        <w:rPr>
          <w:rFonts w:hint="cs"/>
          <w:rtl/>
        </w:rPr>
        <w:t xml:space="preserve"> "</w:t>
      </w:r>
      <w:r w:rsidR="00DA2A59" w:rsidRPr="007E7637">
        <w:rPr>
          <w:lang w:val="es-ES"/>
        </w:rPr>
        <w:t>State Name</w:t>
      </w:r>
      <w:r w:rsidR="00DA2A59" w:rsidRPr="00EB55BC">
        <w:rPr>
          <w:rFonts w:hint="cs"/>
          <w:rtl/>
        </w:rPr>
        <w:t>"</w:t>
      </w:r>
      <w:r w:rsidR="00DC6814" w:rsidRPr="007E7637">
        <w:rPr>
          <w:lang w:val="es-ES"/>
        </w:rPr>
        <w:t xml:space="preserve"> </w:t>
      </w:r>
      <w:r w:rsidR="00AB5D37" w:rsidRPr="00EB55BC">
        <w:rPr>
          <w:rFonts w:hint="cs"/>
          <w:rtl/>
        </w:rPr>
        <w:t>هم</w:t>
      </w:r>
      <w:r w:rsidR="00DC6814" w:rsidRPr="00EB55BC">
        <w:rPr>
          <w:rFonts w:hint="cs"/>
          <w:rtl/>
        </w:rPr>
        <w:t xml:space="preserve"> یک نام برای </w:t>
      </w:r>
      <w:r w:rsidR="00DA2A59" w:rsidRPr="00EB55BC">
        <w:rPr>
          <w:rFonts w:hint="cs"/>
          <w:rtl/>
        </w:rPr>
        <w:t>"</w:t>
      </w:r>
      <w:r w:rsidR="00DA2A59" w:rsidRPr="007E7637">
        <w:rPr>
          <w:lang w:val="es-ES"/>
        </w:rPr>
        <w:t>state</w:t>
      </w:r>
      <w:r w:rsidR="00DA2A59" w:rsidRPr="00EB55BC">
        <w:rPr>
          <w:rFonts w:hint="cs"/>
          <w:rtl/>
        </w:rPr>
        <w:t>"</w:t>
      </w:r>
      <w:r w:rsidR="00DC6814" w:rsidRPr="00EB55BC">
        <w:rPr>
          <w:rFonts w:hint="cs"/>
          <w:rtl/>
        </w:rPr>
        <w:t xml:space="preserve"> </w:t>
      </w:r>
      <w:r w:rsidR="00D67309" w:rsidRPr="00EB55BC">
        <w:rPr>
          <w:rFonts w:hint="cs"/>
          <w:rtl/>
        </w:rPr>
        <w:t>(</w:t>
      </w:r>
      <w:r w:rsidR="00D67309" w:rsidRPr="007E7637">
        <w:rPr>
          <w:lang w:val="es-ES"/>
        </w:rPr>
        <w:t>Vebko</w:t>
      </w:r>
      <w:r w:rsidR="00D67309" w:rsidRPr="00EB55BC">
        <w:rPr>
          <w:rFonts w:hint="cs"/>
          <w:rtl/>
        </w:rPr>
        <w:t xml:space="preserve">) </w:t>
      </w:r>
      <w:r w:rsidR="00AB5D37" w:rsidRPr="00EB55BC">
        <w:rPr>
          <w:rFonts w:hint="cs"/>
          <w:rtl/>
        </w:rPr>
        <w:t>تعیین</w:t>
      </w:r>
      <w:r w:rsidR="00DC6814" w:rsidRPr="00EB55BC">
        <w:rPr>
          <w:rFonts w:hint="cs"/>
          <w:rtl/>
        </w:rPr>
        <w:t xml:space="preserve"> </w:t>
      </w:r>
      <w:r w:rsidR="00AB5D37" w:rsidRPr="00EB55BC">
        <w:rPr>
          <w:rFonts w:hint="cs"/>
          <w:rtl/>
        </w:rPr>
        <w:t>می‌شود</w:t>
      </w:r>
      <w:r w:rsidR="00DC6814" w:rsidRPr="00EB55BC">
        <w:rPr>
          <w:rFonts w:hint="cs"/>
          <w:rtl/>
        </w:rPr>
        <w:t>.</w:t>
      </w:r>
    </w:p>
    <w:p w14:paraId="384D0FF3" w14:textId="27DEB67D" w:rsidR="000562FD" w:rsidRPr="007E7637" w:rsidRDefault="000562FD" w:rsidP="000562FD">
      <w:pPr>
        <w:pStyle w:val="AAAR-Normal"/>
        <w:jc w:val="left"/>
        <w:rPr>
          <w:lang w:val="es-ES"/>
        </w:rPr>
      </w:pPr>
      <w:r>
        <w:rPr>
          <w:rtl/>
          <w:lang w:val="es-ES"/>
        </w:rPr>
        <w:t>قر</w:t>
      </w:r>
      <w:r>
        <w:rPr>
          <w:rFonts w:hint="cs"/>
          <w:rtl/>
          <w:lang w:val="es-ES"/>
        </w:rPr>
        <w:t>ی</w:t>
      </w:r>
      <w:r>
        <w:rPr>
          <w:rFonts w:hint="eastAsia"/>
          <w:rtl/>
          <w:lang w:val="es-ES"/>
        </w:rPr>
        <w:t>با</w:t>
      </w:r>
      <w:r>
        <w:rPr>
          <w:rtl/>
          <w:lang w:val="es-ES"/>
        </w:rPr>
        <w:t>...</w:t>
      </w:r>
    </w:p>
    <w:p w14:paraId="1C4F3BC5" w14:textId="19E3AB26" w:rsidR="00522785" w:rsidRDefault="0092095C" w:rsidP="00F72535">
      <w:pPr>
        <w:pStyle w:val="AAE-Normal"/>
      </w:pPr>
      <w:r w:rsidRPr="00BF4D46">
        <w:t xml:space="preserve">In the beginning of this video, we close the “Measurement View” window and change the size of other windows. In “State Type” section, the type of “State” is selected from the “State Type” </w:t>
      </w:r>
      <w:r w:rsidR="00BE1652" w:rsidRPr="00BF4D46">
        <w:t>dropdown field</w:t>
      </w:r>
      <w:r w:rsidR="00BE1652" w:rsidRPr="00BF4D46" w:rsidDel="00BE1652">
        <w:t xml:space="preserve"> </w:t>
      </w:r>
      <w:r w:rsidRPr="00BF4D46">
        <w:t xml:space="preserve">and in the “State Name” field a name </w:t>
      </w:r>
      <w:r w:rsidR="00246389" w:rsidRPr="00BF4D46">
        <w:t xml:space="preserve">(Vebko) </w:t>
      </w:r>
      <w:r w:rsidRPr="00BF4D46">
        <w:t xml:space="preserve">is selected for the “State”. </w:t>
      </w:r>
    </w:p>
    <w:p w14:paraId="0020B330" w14:textId="2F01E5EA" w:rsidR="00D23E53" w:rsidRDefault="00D23E53" w:rsidP="000515E0">
      <w:pPr>
        <w:pStyle w:val="AAG-Normal"/>
        <w:rPr>
          <w:lang w:val="de-DE"/>
        </w:rPr>
      </w:pPr>
      <w:r w:rsidRPr="00B26330">
        <w:rPr>
          <w:lang w:val="de-DE"/>
        </w:rPr>
        <w:t xml:space="preserve">Zu Beginn dieses Videos schließen wir das Fenster </w:t>
      </w:r>
      <w:r>
        <w:rPr>
          <w:lang w:val="de-DE"/>
        </w:rPr>
        <w:t>„</w:t>
      </w:r>
      <w:r w:rsidRPr="00B26330">
        <w:rPr>
          <w:lang w:val="de-DE"/>
        </w:rPr>
        <w:t>Measurement View</w:t>
      </w:r>
      <w:r>
        <w:rPr>
          <w:lang w:val="de-DE"/>
        </w:rPr>
        <w:t>“</w:t>
      </w:r>
      <w:r w:rsidRPr="00B26330">
        <w:rPr>
          <w:lang w:val="de-DE"/>
        </w:rPr>
        <w:t xml:space="preserve"> und ändern die Größe der anderen Fenster.</w:t>
      </w:r>
      <w:r w:rsidRPr="0028790D">
        <w:rPr>
          <w:lang w:val="de-DE"/>
        </w:rPr>
        <w:t xml:space="preserve"> Im Abschnitt </w:t>
      </w:r>
      <w:r>
        <w:rPr>
          <w:lang w:val="de-DE"/>
        </w:rPr>
        <w:t>„</w:t>
      </w:r>
      <w:r w:rsidRPr="0028790D">
        <w:rPr>
          <w:lang w:val="de-DE"/>
        </w:rPr>
        <w:t>State Type</w:t>
      </w:r>
      <w:r>
        <w:rPr>
          <w:lang w:val="de-DE"/>
        </w:rPr>
        <w:t>“</w:t>
      </w:r>
      <w:r w:rsidRPr="0028790D">
        <w:rPr>
          <w:lang w:val="de-DE"/>
        </w:rPr>
        <w:t xml:space="preserve"> wird der Typ des Zustands aus dem Dropdownfeld </w:t>
      </w:r>
      <w:r>
        <w:rPr>
          <w:lang w:val="de-DE"/>
        </w:rPr>
        <w:t>„</w:t>
      </w:r>
      <w:r w:rsidRPr="0028790D">
        <w:rPr>
          <w:lang w:val="de-DE"/>
        </w:rPr>
        <w:t>State Type</w:t>
      </w:r>
      <w:r>
        <w:rPr>
          <w:lang w:val="de-DE"/>
        </w:rPr>
        <w:t>“</w:t>
      </w:r>
      <w:r w:rsidRPr="0028790D">
        <w:rPr>
          <w:lang w:val="de-DE"/>
        </w:rPr>
        <w:t xml:space="preserve"> und im Feld </w:t>
      </w:r>
      <w:r>
        <w:rPr>
          <w:lang w:val="de-DE"/>
        </w:rPr>
        <w:t>„</w:t>
      </w:r>
      <w:r w:rsidRPr="0028790D">
        <w:rPr>
          <w:lang w:val="de-DE"/>
        </w:rPr>
        <w:t>State Name” ein Name (Vebko) für den Zustand ausgewählt.</w:t>
      </w:r>
    </w:p>
    <w:p w14:paraId="561160F2" w14:textId="5A825071"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Al principio de este video, cerramos la ventana "Vista de Medición" y cambiamos el tamaño de las otras ventanas. En la sección "Tipo de Estado", se selecciona el tipo de "Estado" en el campo desplegable "Tipo de Estado" y en el campo "Nombre del Estado" se selecciona un nombre (Vebko) para el "Estado".</w:t>
      </w:r>
    </w:p>
    <w:p w14:paraId="33E905E1" w14:textId="0D936953" w:rsidR="000515E0" w:rsidRDefault="000515E0" w:rsidP="00D06F76">
      <w:pPr>
        <w:pStyle w:val="AAF-Normal"/>
        <w:rPr>
          <w:lang w:val="de-DE"/>
        </w:rPr>
      </w:pPr>
      <w:r>
        <w:rPr>
          <w:lang w:val="de-DE"/>
        </w:rPr>
        <w:t>Bientôt disponible</w:t>
      </w:r>
    </w:p>
    <w:p w14:paraId="045FA174" w14:textId="4ED9D04E" w:rsidR="00784DD0" w:rsidRPr="00784DD0" w:rsidRDefault="007F76BE" w:rsidP="005F7CBC">
      <w:pPr>
        <w:pStyle w:val="AAA-Aks"/>
      </w:pPr>
      <w:r>
        <w:drawing>
          <wp:inline distT="0" distB="0" distL="0" distR="0" wp14:anchorId="79C5B689" wp14:editId="39F5A519">
            <wp:extent cx="3972154" cy="34363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76513" cy="3440163"/>
                    </a:xfrm>
                    <a:prstGeom prst="rect">
                      <a:avLst/>
                    </a:prstGeom>
                    <a:noFill/>
                    <a:ln>
                      <a:noFill/>
                    </a:ln>
                  </pic:spPr>
                </pic:pic>
              </a:graphicData>
            </a:graphic>
          </wp:inline>
        </w:drawing>
      </w:r>
    </w:p>
    <w:p w14:paraId="26B4BE86" w14:textId="1577E213" w:rsidR="008C431B" w:rsidRDefault="00AB217C" w:rsidP="00617CF1">
      <w:pPr>
        <w:pStyle w:val="AAA-MatnAsli"/>
        <w:rPr>
          <w:rtl/>
        </w:rPr>
      </w:pPr>
      <w:r w:rsidRPr="00BF4D46">
        <w:rPr>
          <w:rFonts w:hint="cs"/>
          <w:rtl/>
        </w:rPr>
        <w:t xml:space="preserve">در قسمت </w:t>
      </w:r>
      <w:r w:rsidR="00CC44CA" w:rsidRPr="00BF4D46">
        <w:rPr>
          <w:rFonts w:cs="Calibri" w:hint="cs"/>
          <w:rtl/>
        </w:rPr>
        <w:t>"</w:t>
      </w:r>
      <w:r w:rsidR="00CC44CA" w:rsidRPr="00F11A4D">
        <w:rPr>
          <w:lang w:val="de-DE"/>
        </w:rPr>
        <w:t>Set Mode and Fault Type</w:t>
      </w:r>
      <w:r w:rsidR="00CC44CA" w:rsidRPr="00BF4D46">
        <w:rPr>
          <w:rFonts w:cs="Calibri" w:hint="cs"/>
          <w:rtl/>
        </w:rPr>
        <w:t>"</w:t>
      </w:r>
      <w:r w:rsidRPr="00BF4D46">
        <w:rPr>
          <w:rFonts w:hint="cs"/>
          <w:rtl/>
        </w:rPr>
        <w:t>، خروجی</w:t>
      </w:r>
      <w:r w:rsidR="00BE6669" w:rsidRPr="00BF4D46">
        <w:rPr>
          <w:rFonts w:hint="cs"/>
          <w:rtl/>
        </w:rPr>
        <w:t>‌</w:t>
      </w:r>
      <w:r w:rsidRPr="00BF4D46">
        <w:rPr>
          <w:rFonts w:hint="cs"/>
          <w:rtl/>
        </w:rPr>
        <w:t xml:space="preserve">های </w:t>
      </w:r>
      <w:r w:rsidR="001F3546" w:rsidRPr="00BF4D46">
        <w:rPr>
          <w:rFonts w:hint="cs"/>
          <w:rtl/>
        </w:rPr>
        <w:t xml:space="preserve">دستگاه بر اساس پارامترها و </w:t>
      </w:r>
      <w:r w:rsidR="004527B0" w:rsidRPr="00BF4D46">
        <w:rPr>
          <w:rFonts w:hint="cs"/>
          <w:rtl/>
        </w:rPr>
        <w:t>انواع خطاها</w:t>
      </w:r>
      <w:r w:rsidRPr="00BF4D46">
        <w:rPr>
          <w:rFonts w:hint="cs"/>
          <w:rtl/>
        </w:rPr>
        <w:t xml:space="preserve"> تع</w:t>
      </w:r>
      <w:r w:rsidR="003C7608" w:rsidRPr="00BF4D46">
        <w:rPr>
          <w:rFonts w:hint="cs"/>
          <w:rtl/>
        </w:rPr>
        <w:t>یین می</w:t>
      </w:r>
      <w:r w:rsidR="00BE6669" w:rsidRPr="00BF4D46">
        <w:rPr>
          <w:rFonts w:hint="cs"/>
          <w:rtl/>
        </w:rPr>
        <w:t>‌</w:t>
      </w:r>
      <w:r w:rsidR="003C7608" w:rsidRPr="00BF4D46">
        <w:rPr>
          <w:rFonts w:hint="cs"/>
          <w:rtl/>
        </w:rPr>
        <w:t xml:space="preserve">شوند، </w:t>
      </w:r>
      <w:r w:rsidR="00D67309" w:rsidRPr="00BF4D46">
        <w:rPr>
          <w:rFonts w:hint="cs"/>
          <w:rtl/>
        </w:rPr>
        <w:t>مثلا</w:t>
      </w:r>
      <w:r w:rsidR="003C7608" w:rsidRPr="00BF4D46">
        <w:rPr>
          <w:rFonts w:hint="cs"/>
          <w:rtl/>
        </w:rPr>
        <w:t xml:space="preserve"> در مد </w:t>
      </w:r>
      <w:r w:rsidR="00DA2A59" w:rsidRPr="00BF4D46">
        <w:rPr>
          <w:rFonts w:cs="Calibri" w:hint="cs"/>
          <w:rtl/>
        </w:rPr>
        <w:t>"</w:t>
      </w:r>
      <w:r w:rsidR="00DA2A59" w:rsidRPr="00F11A4D">
        <w:rPr>
          <w:lang w:val="de-DE"/>
        </w:rPr>
        <w:t>Direct</w:t>
      </w:r>
      <w:r w:rsidR="00DA2A59" w:rsidRPr="00BF4D46">
        <w:rPr>
          <w:rFonts w:cs="Calibri" w:hint="cs"/>
          <w:rtl/>
        </w:rPr>
        <w:t>"</w:t>
      </w:r>
      <w:r w:rsidR="008C431B" w:rsidRPr="00BF4D46">
        <w:rPr>
          <w:rFonts w:hint="cs"/>
          <w:rtl/>
        </w:rPr>
        <w:t>، به طور مستقیم ولتاژ و جریان خر</w:t>
      </w:r>
      <w:r w:rsidR="00EB6241" w:rsidRPr="00BF4D46">
        <w:rPr>
          <w:rFonts w:hint="cs"/>
          <w:rtl/>
        </w:rPr>
        <w:t>و</w:t>
      </w:r>
      <w:r w:rsidR="008C431B" w:rsidRPr="00BF4D46">
        <w:rPr>
          <w:rFonts w:hint="cs"/>
          <w:rtl/>
        </w:rPr>
        <w:t>جی دستگاه مشخص می</w:t>
      </w:r>
      <w:r w:rsidR="00EB6241" w:rsidRPr="00BF4D46">
        <w:rPr>
          <w:rFonts w:hint="cs"/>
          <w:rtl/>
        </w:rPr>
        <w:t>‌</w:t>
      </w:r>
      <w:r w:rsidR="008C431B" w:rsidRPr="00BF4D46">
        <w:rPr>
          <w:rFonts w:hint="cs"/>
          <w:rtl/>
        </w:rPr>
        <w:t xml:space="preserve">شود. اما در مد </w:t>
      </w:r>
      <w:r w:rsidR="00DA2A59" w:rsidRPr="00BF4D46">
        <w:rPr>
          <w:rFonts w:cs="Calibri" w:hint="cs"/>
          <w:rtl/>
        </w:rPr>
        <w:t>"</w:t>
      </w:r>
      <w:r w:rsidR="00DA2A59" w:rsidRPr="00F11A4D">
        <w:rPr>
          <w:lang w:val="de-DE"/>
        </w:rPr>
        <w:t>Line-Line</w:t>
      </w:r>
      <w:r w:rsidR="00DA2A59" w:rsidRPr="00BF4D46">
        <w:rPr>
          <w:rFonts w:cs="Calibri" w:hint="cs"/>
          <w:rtl/>
        </w:rPr>
        <w:t>"</w:t>
      </w:r>
      <w:r w:rsidR="008C431B" w:rsidRPr="00BF4D46">
        <w:rPr>
          <w:rFonts w:hint="cs"/>
          <w:rtl/>
        </w:rPr>
        <w:t>، کاربر مقادیر ولتاژ خط و</w:t>
      </w:r>
      <w:r w:rsidR="00AE4978" w:rsidRPr="00BF4D46">
        <w:rPr>
          <w:rFonts w:hint="cs"/>
          <w:rtl/>
        </w:rPr>
        <w:t xml:space="preserve"> ولتاژ توالی صفر را مشخص می</w:t>
      </w:r>
      <w:r w:rsidR="00EB6241" w:rsidRPr="00BF4D46">
        <w:rPr>
          <w:rFonts w:hint="cs"/>
          <w:rtl/>
        </w:rPr>
        <w:t>‌</w:t>
      </w:r>
      <w:r w:rsidR="00AE4978" w:rsidRPr="00BF4D46">
        <w:rPr>
          <w:rFonts w:hint="cs"/>
          <w:rtl/>
        </w:rPr>
        <w:t xml:space="preserve">کند، و دستگاه مقادیر ولتاژ و جریان خروجی را متناظر با </w:t>
      </w:r>
      <w:r w:rsidR="001F3546" w:rsidRPr="00BF4D46">
        <w:rPr>
          <w:rFonts w:hint="cs"/>
          <w:rtl/>
        </w:rPr>
        <w:t>آن تولید می‌</w:t>
      </w:r>
      <w:r w:rsidR="00AE4978" w:rsidRPr="00BF4D46">
        <w:rPr>
          <w:rFonts w:hint="cs"/>
          <w:rtl/>
        </w:rPr>
        <w:t>کند</w:t>
      </w:r>
      <w:r w:rsidR="00AB5D37" w:rsidRPr="00BF4D46">
        <w:rPr>
          <w:rFonts w:hint="cs"/>
          <w:rtl/>
        </w:rPr>
        <w:t>. لازم به ذکر است</w:t>
      </w:r>
      <w:r w:rsidR="00963BF6" w:rsidRPr="00F11A4D">
        <w:rPr>
          <w:lang w:val="de-DE"/>
        </w:rPr>
        <w:t xml:space="preserve"> </w:t>
      </w:r>
      <w:r w:rsidR="00963BF6" w:rsidRPr="00BF4D46">
        <w:rPr>
          <w:rFonts w:hint="cs"/>
          <w:rtl/>
        </w:rPr>
        <w:t xml:space="preserve">در این فیلم، آموزش در مد </w:t>
      </w:r>
      <w:r w:rsidR="00963BF6" w:rsidRPr="00BF4D46">
        <w:rPr>
          <w:rFonts w:cs="Calibri" w:hint="cs"/>
          <w:rtl/>
        </w:rPr>
        <w:t>"</w:t>
      </w:r>
      <w:r w:rsidR="00963BF6" w:rsidRPr="00F11A4D">
        <w:rPr>
          <w:lang w:val="de-DE"/>
        </w:rPr>
        <w:t>Direct</w:t>
      </w:r>
      <w:r w:rsidR="00963BF6" w:rsidRPr="00BF4D46">
        <w:rPr>
          <w:rFonts w:cs="Calibri" w:hint="cs"/>
          <w:rtl/>
        </w:rPr>
        <w:t xml:space="preserve">" </w:t>
      </w:r>
      <w:r w:rsidR="00963BF6" w:rsidRPr="00BF4D46">
        <w:rPr>
          <w:rFonts w:hint="cs"/>
          <w:rtl/>
        </w:rPr>
        <w:t>انجام می‌شود و</w:t>
      </w:r>
      <w:r w:rsidR="00AB5D37" w:rsidRPr="00BF4D46">
        <w:rPr>
          <w:rFonts w:hint="cs"/>
          <w:rtl/>
        </w:rPr>
        <w:t xml:space="preserve"> توضیحات مربوط به </w:t>
      </w:r>
      <w:r w:rsidR="00DA2A59" w:rsidRPr="00BF4D46">
        <w:rPr>
          <w:rFonts w:cs="Calibri" w:hint="cs"/>
          <w:rtl/>
        </w:rPr>
        <w:t>"</w:t>
      </w:r>
      <w:r w:rsidR="00DA2A59" w:rsidRPr="00F11A4D">
        <w:rPr>
          <w:lang w:val="de-DE"/>
        </w:rPr>
        <w:t>Set Mode</w:t>
      </w:r>
      <w:r w:rsidR="00DA2A59" w:rsidRPr="00BF4D46">
        <w:rPr>
          <w:rFonts w:cs="Calibri" w:hint="cs"/>
          <w:rtl/>
        </w:rPr>
        <w:t>"</w:t>
      </w:r>
      <w:r w:rsidR="00AB5D37" w:rsidRPr="00BF4D46">
        <w:rPr>
          <w:rFonts w:hint="cs"/>
          <w:rtl/>
        </w:rPr>
        <w:t>های مختلف در فیلم‌های آینده ارائه می‌شود.</w:t>
      </w:r>
    </w:p>
    <w:p w14:paraId="3328A495" w14:textId="3500FA09"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EFDD8DE" w14:textId="627969C2" w:rsidR="004B2AB4" w:rsidRDefault="0092095C" w:rsidP="00F72535">
      <w:pPr>
        <w:pStyle w:val="AAE-Normal"/>
      </w:pPr>
      <w:r w:rsidRPr="00BF4D46">
        <w:t xml:space="preserve">In “Set Mode and Fault Type” section, </w:t>
      </w:r>
      <w:r w:rsidR="009E5C69" w:rsidRPr="00BF4D46">
        <w:t>the outputs of the device are specified according to parameters and type</w:t>
      </w:r>
      <w:r w:rsidR="00246389" w:rsidRPr="00BF4D46">
        <w:t>s</w:t>
      </w:r>
      <w:r w:rsidR="009E5C69" w:rsidRPr="00BF4D46">
        <w:t xml:space="preserve"> of </w:t>
      </w:r>
      <w:r w:rsidR="00BE1652" w:rsidRPr="00BF4D46">
        <w:t>faults</w:t>
      </w:r>
      <w:r w:rsidR="00C44838" w:rsidRPr="00BF4D46">
        <w:t xml:space="preserve">. For example, in “Direct” mode, the output voltage and current of the </w:t>
      </w:r>
      <w:r w:rsidR="004A7283" w:rsidRPr="00BF4D46">
        <w:t xml:space="preserve">device are determined directly but in “Line-Line” mode, the user specifies </w:t>
      </w:r>
      <w:r w:rsidR="00BE1652" w:rsidRPr="00BF4D46">
        <w:t xml:space="preserve">values of the </w:t>
      </w:r>
      <w:r w:rsidR="004A7283" w:rsidRPr="00BF4D46">
        <w:t xml:space="preserve">line </w:t>
      </w:r>
      <w:r w:rsidR="00BE1652" w:rsidRPr="00BF4D46">
        <w:t xml:space="preserve">voltage </w:t>
      </w:r>
      <w:r w:rsidR="004A7283" w:rsidRPr="00BF4D46">
        <w:t>and the zero sequence voltage</w:t>
      </w:r>
      <w:r w:rsidR="00BE1652" w:rsidRPr="00BF4D46">
        <w:t>,</w:t>
      </w:r>
      <w:r w:rsidR="002461EE" w:rsidRPr="00BF4D46">
        <w:t xml:space="preserve"> and the device produces the output voltage and current values in accordance with </w:t>
      </w:r>
      <w:r w:rsidR="00CA7477" w:rsidRPr="00BF4D46">
        <w:t xml:space="preserve">those </w:t>
      </w:r>
      <w:r w:rsidR="00B60007" w:rsidRPr="00BF4D46">
        <w:t xml:space="preserve">other </w:t>
      </w:r>
      <w:r w:rsidR="00CA7477" w:rsidRPr="00BF4D46">
        <w:t>values</w:t>
      </w:r>
      <w:r w:rsidR="002461EE" w:rsidRPr="00BF4D46">
        <w:t xml:space="preserve">. </w:t>
      </w:r>
      <w:r w:rsidR="00086F7A" w:rsidRPr="00BF4D46">
        <w:t xml:space="preserve">It should be noted that in this video, the instruction is </w:t>
      </w:r>
      <w:r w:rsidR="000B7C40" w:rsidRPr="00BF4D46">
        <w:t xml:space="preserve">done in “Direct” mode and descriptions about different “Set Modes” will be provided in future videos. </w:t>
      </w:r>
    </w:p>
    <w:p w14:paraId="2EF8AE7C" w14:textId="723457EE" w:rsidR="00D23E53" w:rsidRDefault="00D23E53" w:rsidP="000515E0">
      <w:pPr>
        <w:pStyle w:val="AAG-Normal"/>
        <w:rPr>
          <w:lang w:val="de-DE"/>
        </w:rPr>
      </w:pPr>
      <w:r w:rsidRPr="0028790D">
        <w:rPr>
          <w:lang w:val="de-DE"/>
        </w:rPr>
        <w:t xml:space="preserve">Im Abschnitt </w:t>
      </w:r>
      <w:r>
        <w:rPr>
          <w:lang w:val="de-DE"/>
        </w:rPr>
        <w:t>„</w:t>
      </w:r>
      <w:r w:rsidRPr="0028790D">
        <w:rPr>
          <w:lang w:val="de-DE"/>
        </w:rPr>
        <w:t>Set Mode and Fault Type</w:t>
      </w:r>
      <w:r>
        <w:rPr>
          <w:lang w:val="de-DE"/>
        </w:rPr>
        <w:t>“</w:t>
      </w:r>
      <w:r w:rsidRPr="0028790D">
        <w:rPr>
          <w:lang w:val="de-DE"/>
        </w:rPr>
        <w:t xml:space="preserve"> werden die Ausgänge des Geräts nach Parametern und Fehlertypen angegeben.</w:t>
      </w:r>
      <w:r w:rsidRPr="00987AD0">
        <w:rPr>
          <w:lang w:val="de-DE"/>
        </w:rPr>
        <w:t xml:space="preserve"> Zum Beispiel werden im Modus </w:t>
      </w:r>
      <w:r>
        <w:rPr>
          <w:lang w:val="de-DE"/>
        </w:rPr>
        <w:t>„</w:t>
      </w:r>
      <w:r w:rsidRPr="00987AD0">
        <w:rPr>
          <w:lang w:val="de-DE"/>
        </w:rPr>
        <w:t>Direct</w:t>
      </w:r>
      <w:r>
        <w:rPr>
          <w:lang w:val="de-DE"/>
        </w:rPr>
        <w:t>“</w:t>
      </w:r>
      <w:r w:rsidRPr="00987AD0">
        <w:rPr>
          <w:lang w:val="de-DE"/>
        </w:rPr>
        <w:t xml:space="preserve"> die Ausgangsspannung und der Ausgangsstrom des Geräts direkt bestimmt,</w:t>
      </w:r>
      <w:r w:rsidRPr="00D15792">
        <w:rPr>
          <w:lang w:val="de-DE"/>
        </w:rPr>
        <w:t xml:space="preserve"> aber im Modus </w:t>
      </w:r>
      <w:r>
        <w:rPr>
          <w:lang w:val="de-DE"/>
        </w:rPr>
        <w:t>„</w:t>
      </w:r>
      <w:r w:rsidRPr="00D15792">
        <w:rPr>
          <w:lang w:val="de-DE"/>
        </w:rPr>
        <w:t>Line-Line</w:t>
      </w:r>
      <w:r>
        <w:rPr>
          <w:lang w:val="de-DE"/>
        </w:rPr>
        <w:t>“</w:t>
      </w:r>
      <w:r w:rsidRPr="00D15792">
        <w:rPr>
          <w:lang w:val="de-DE"/>
        </w:rPr>
        <w:t xml:space="preserve"> gibt der Benutzer Werte für die Netzspannung und die Verlagerungsspannung vor, und das Gerät erzeugt die Ausgangsspannung und die Stromwerte entsprechend diesen anderen Werten.</w:t>
      </w:r>
      <w:r w:rsidRPr="00DA61C8">
        <w:rPr>
          <w:lang w:val="de-DE"/>
        </w:rPr>
        <w:t xml:space="preserve"> Es sei darauf hingewiesen, dass in diesem Video die Anweisung im </w:t>
      </w:r>
      <w:r w:rsidRPr="00987AD0">
        <w:rPr>
          <w:lang w:val="de-DE"/>
        </w:rPr>
        <w:t xml:space="preserve">Modus </w:t>
      </w:r>
      <w:r>
        <w:rPr>
          <w:lang w:val="de-DE"/>
        </w:rPr>
        <w:t>„</w:t>
      </w:r>
      <w:r w:rsidRPr="00987AD0">
        <w:rPr>
          <w:lang w:val="de-DE"/>
        </w:rPr>
        <w:t>Direct</w:t>
      </w:r>
      <w:r>
        <w:rPr>
          <w:lang w:val="de-DE"/>
        </w:rPr>
        <w:t>“</w:t>
      </w:r>
      <w:r w:rsidRPr="00DA61C8">
        <w:rPr>
          <w:lang w:val="de-DE"/>
        </w:rPr>
        <w:t xml:space="preserve"> erfolgt und Beschreibungen zu verschiedenen </w:t>
      </w:r>
      <w:r>
        <w:rPr>
          <w:lang w:val="de-DE"/>
        </w:rPr>
        <w:t>„</w:t>
      </w:r>
      <w:r w:rsidRPr="00DA61C8">
        <w:rPr>
          <w:lang w:val="de-DE"/>
        </w:rPr>
        <w:t>Set Modes</w:t>
      </w:r>
      <w:r>
        <w:rPr>
          <w:lang w:val="de-DE"/>
        </w:rPr>
        <w:t>“</w:t>
      </w:r>
      <w:r w:rsidRPr="00DA61C8">
        <w:rPr>
          <w:lang w:val="de-DE"/>
        </w:rPr>
        <w:t xml:space="preserve"> in zukünftigen Videos bereitgestellt werden.</w:t>
      </w:r>
    </w:p>
    <w:p w14:paraId="4F26D786" w14:textId="000C560E"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sección "Modo de ajuste y tipo de fallo", las salidas del dispositivo se especifican según los parámetros y tipos de fallos. Por ejemplo, en el modo "Directo", la tensión y la corriente de salida del dispositivo se determinan directamente, pero en el modo "Línea-Línea", el usuario especifica los valores de la tensión de línea y la tensión de secuencia cero, y el dispositivo produce los valores de la tensión y la corriente de salida de acuerdo con esos otros valores. Cabe señalar que en este vídeo, la instrucción se hace en modo "Directo" y las descripciones sobre los diferentes "Modos de Ajuste" se proporcionarán en futuros vídeos.</w:t>
      </w:r>
    </w:p>
    <w:p w14:paraId="4B415505" w14:textId="24676E5F" w:rsidR="000515E0" w:rsidRDefault="000515E0" w:rsidP="00D06F76">
      <w:pPr>
        <w:pStyle w:val="AAF-Normal"/>
        <w:rPr>
          <w:lang w:val="de-DE"/>
        </w:rPr>
      </w:pPr>
      <w:r>
        <w:rPr>
          <w:lang w:val="de-DE"/>
        </w:rPr>
        <w:t>Bientôt disponible</w:t>
      </w:r>
    </w:p>
    <w:p w14:paraId="713FE4E1" w14:textId="6F72BC52" w:rsidR="00784DD0" w:rsidRPr="00784DD0" w:rsidRDefault="007F76BE" w:rsidP="005F7CBC">
      <w:pPr>
        <w:pStyle w:val="AAA-Aks"/>
      </w:pPr>
      <w:r>
        <w:drawing>
          <wp:inline distT="0" distB="0" distL="0" distR="0" wp14:anchorId="2BE61703" wp14:editId="26482276">
            <wp:extent cx="3299155" cy="3037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2784" cy="3040676"/>
                    </a:xfrm>
                    <a:prstGeom prst="rect">
                      <a:avLst/>
                    </a:prstGeom>
                    <a:noFill/>
                    <a:ln>
                      <a:noFill/>
                    </a:ln>
                  </pic:spPr>
                </pic:pic>
              </a:graphicData>
            </a:graphic>
          </wp:inline>
        </w:drawing>
      </w:r>
    </w:p>
    <w:p w14:paraId="6B75B3B5" w14:textId="38159A58" w:rsidR="0039091B" w:rsidRDefault="0039091B" w:rsidP="00617CF1">
      <w:pPr>
        <w:pStyle w:val="AAA-MatnAsli"/>
        <w:rPr>
          <w:rtl/>
        </w:rPr>
      </w:pPr>
      <w:r w:rsidRPr="00BF4D46">
        <w:rPr>
          <w:rFonts w:hint="cs"/>
          <w:rtl/>
        </w:rPr>
        <w:t xml:space="preserve">در </w:t>
      </w:r>
      <w:r w:rsidR="00AB5D37" w:rsidRPr="00BF4D46">
        <w:rPr>
          <w:rFonts w:hint="cs"/>
          <w:rtl/>
        </w:rPr>
        <w:t xml:space="preserve">کادر </w:t>
      </w:r>
      <w:r w:rsidR="00CC44CA" w:rsidRPr="00BF4D46">
        <w:rPr>
          <w:rFonts w:cs="Calibri" w:hint="cs"/>
          <w:rtl/>
        </w:rPr>
        <w:t>"</w:t>
      </w:r>
      <w:r w:rsidR="00CC44CA" w:rsidRPr="00F11A4D">
        <w:rPr>
          <w:lang w:val="de-DE"/>
        </w:rPr>
        <w:t>Binary Outputs</w:t>
      </w:r>
      <w:r w:rsidR="00CC44CA" w:rsidRPr="00BF4D46">
        <w:rPr>
          <w:rFonts w:cs="Calibri" w:hint="cs"/>
          <w:rtl/>
        </w:rPr>
        <w:t>"</w:t>
      </w:r>
      <w:r w:rsidRPr="00BF4D46">
        <w:rPr>
          <w:rFonts w:hint="cs"/>
          <w:rtl/>
        </w:rPr>
        <w:t xml:space="preserve"> وضعیت باینری</w:t>
      </w:r>
      <w:r w:rsidR="00BE1652" w:rsidRPr="00BF4D46">
        <w:rPr>
          <w:rFonts w:hint="cs"/>
          <w:rtl/>
        </w:rPr>
        <w:t>‌</w:t>
      </w:r>
      <w:r w:rsidR="00CC44CA" w:rsidRPr="00BF4D46">
        <w:rPr>
          <w:rFonts w:hint="cs"/>
          <w:rtl/>
        </w:rPr>
        <w:t>ها</w:t>
      </w:r>
      <w:r w:rsidR="00BE1652" w:rsidRPr="00BF4D46">
        <w:rPr>
          <w:rFonts w:hint="cs"/>
          <w:rtl/>
        </w:rPr>
        <w:t>ی خروجی</w:t>
      </w:r>
      <w:r w:rsidR="00CC44CA" w:rsidRPr="00BF4D46">
        <w:rPr>
          <w:rFonts w:hint="cs"/>
          <w:rtl/>
        </w:rPr>
        <w:t xml:space="preserve"> </w:t>
      </w:r>
      <w:r w:rsidR="004527B0" w:rsidRPr="00BF4D46">
        <w:rPr>
          <w:rFonts w:hint="cs"/>
          <w:rtl/>
        </w:rPr>
        <w:t>دستگاه مشخص می‌شود، که کاربر می‌</w:t>
      </w:r>
      <w:r w:rsidRPr="00BF4D46">
        <w:rPr>
          <w:rFonts w:hint="cs"/>
          <w:rtl/>
        </w:rPr>
        <w:t xml:space="preserve">تواند </w:t>
      </w:r>
      <w:r w:rsidR="00AB5D37" w:rsidRPr="00BF4D46">
        <w:rPr>
          <w:rFonts w:hint="cs"/>
          <w:rtl/>
        </w:rPr>
        <w:t>براساس</w:t>
      </w:r>
      <w:r w:rsidRPr="00BF4D46">
        <w:rPr>
          <w:rFonts w:hint="cs"/>
          <w:rtl/>
        </w:rPr>
        <w:t xml:space="preserve"> </w:t>
      </w:r>
      <w:r w:rsidR="00AB5D37" w:rsidRPr="00BF4D46">
        <w:rPr>
          <w:rFonts w:hint="cs"/>
          <w:rtl/>
        </w:rPr>
        <w:t>شرایط تست</w:t>
      </w:r>
      <w:r w:rsidRPr="00BF4D46">
        <w:rPr>
          <w:rFonts w:hint="cs"/>
          <w:rtl/>
        </w:rPr>
        <w:t xml:space="preserve"> هر کدام را فعال و غیرفعال کند. علاوه بر این کاربر می</w:t>
      </w:r>
      <w:r w:rsidR="004527B0" w:rsidRPr="00BF4D46">
        <w:rPr>
          <w:rFonts w:hint="cs"/>
          <w:rtl/>
        </w:rPr>
        <w:t>‌</w:t>
      </w:r>
      <w:r w:rsidRPr="00BF4D46">
        <w:rPr>
          <w:rFonts w:hint="cs"/>
          <w:rtl/>
        </w:rPr>
        <w:t xml:space="preserve">تواند تنظیمات مربوط به </w:t>
      </w:r>
      <w:r w:rsidR="00BE1652" w:rsidRPr="00BF4D46">
        <w:rPr>
          <w:rFonts w:hint="cs"/>
          <w:rtl/>
        </w:rPr>
        <w:t xml:space="preserve">باینری‌های خروجی </w:t>
      </w:r>
      <w:r w:rsidRPr="00BF4D46">
        <w:rPr>
          <w:rFonts w:hint="cs"/>
          <w:rtl/>
        </w:rPr>
        <w:t>را در زبانه</w:t>
      </w:r>
      <w:r w:rsidR="00CC44CA" w:rsidRPr="00BF4D46">
        <w:rPr>
          <w:rFonts w:hint="cs"/>
          <w:rtl/>
        </w:rPr>
        <w:t>‌</w:t>
      </w:r>
      <w:r w:rsidRPr="00BF4D46">
        <w:rPr>
          <w:rFonts w:hint="cs"/>
          <w:rtl/>
        </w:rPr>
        <w:t xml:space="preserve">ی </w:t>
      </w:r>
      <w:r w:rsidR="00CC44CA" w:rsidRPr="00BF4D46">
        <w:rPr>
          <w:rFonts w:cs="Calibri" w:hint="cs"/>
          <w:rtl/>
        </w:rPr>
        <w:t>"</w:t>
      </w:r>
      <w:r w:rsidR="00CC44CA" w:rsidRPr="00F11A4D">
        <w:rPr>
          <w:lang w:val="de-DE"/>
        </w:rPr>
        <w:t>Binary Out</w:t>
      </w:r>
      <w:r w:rsidR="00CC44CA" w:rsidRPr="00BF4D46">
        <w:rPr>
          <w:rFonts w:cs="Calibri" w:hint="cs"/>
          <w:rtl/>
        </w:rPr>
        <w:t>"</w:t>
      </w:r>
      <w:r w:rsidRPr="00BF4D46">
        <w:rPr>
          <w:rFonts w:hint="cs"/>
          <w:rtl/>
        </w:rPr>
        <w:t xml:space="preserve">، </w:t>
      </w:r>
      <w:r w:rsidR="001F3546" w:rsidRPr="00BF4D46">
        <w:rPr>
          <w:rFonts w:hint="cs"/>
          <w:rtl/>
        </w:rPr>
        <w:t>با جزئیات بیشتری</w:t>
      </w:r>
      <w:r w:rsidRPr="00BF4D46">
        <w:rPr>
          <w:rFonts w:hint="cs"/>
          <w:rtl/>
        </w:rPr>
        <w:t xml:space="preserve"> تنظیم کند.</w:t>
      </w:r>
    </w:p>
    <w:p w14:paraId="2FCEE3C2" w14:textId="69521E3E"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D7C18B9" w14:textId="1A197F2A" w:rsidR="004B2AB4" w:rsidRDefault="006B38A9" w:rsidP="00F72535">
      <w:pPr>
        <w:pStyle w:val="AAE-Normal"/>
      </w:pPr>
      <w:r w:rsidRPr="00BF4D46">
        <w:t xml:space="preserve">In “Binary Outputs” box, the state of binary Outputs of the </w:t>
      </w:r>
      <w:r w:rsidR="002A4D4D" w:rsidRPr="00BF4D46">
        <w:t xml:space="preserve">device are specified where the user can enable or disable any binary according to the condition of the test. </w:t>
      </w:r>
      <w:r w:rsidR="00731608" w:rsidRPr="00BF4D46">
        <w:t xml:space="preserve">Moreover, </w:t>
      </w:r>
      <w:r w:rsidR="00922748" w:rsidRPr="00BF4D46">
        <w:t xml:space="preserve">from the “Binary Out” tab </w:t>
      </w:r>
      <w:r w:rsidR="00731608" w:rsidRPr="00BF4D46">
        <w:t>the user can adjust the settings related to binary Outputs</w:t>
      </w:r>
      <w:r w:rsidR="00BE1652" w:rsidRPr="00BF4D46">
        <w:rPr>
          <w:rFonts w:hint="cs"/>
          <w:rtl/>
        </w:rPr>
        <w:t xml:space="preserve"> </w:t>
      </w:r>
      <w:r w:rsidR="00922748" w:rsidRPr="00BF4D46">
        <w:t>in more details</w:t>
      </w:r>
      <w:r w:rsidR="00064F67" w:rsidRPr="00BF4D46">
        <w:t xml:space="preserve">. </w:t>
      </w:r>
    </w:p>
    <w:p w14:paraId="6BA10BC9" w14:textId="08D078D5" w:rsidR="00D23E53" w:rsidRDefault="00D23E53" w:rsidP="000515E0">
      <w:pPr>
        <w:pStyle w:val="AAG-Normal"/>
        <w:rPr>
          <w:lang w:val="de-DE"/>
        </w:rPr>
      </w:pPr>
      <w:r w:rsidRPr="00D00232">
        <w:rPr>
          <w:lang w:val="de-DE"/>
        </w:rPr>
        <w:t xml:space="preserve">In der box </w:t>
      </w:r>
      <w:r>
        <w:rPr>
          <w:lang w:val="de-DE"/>
        </w:rPr>
        <w:t>„</w:t>
      </w:r>
      <w:r w:rsidRPr="00D00232">
        <w:rPr>
          <w:lang w:val="de-DE"/>
        </w:rPr>
        <w:t>Binary Outputs</w:t>
      </w:r>
      <w:r>
        <w:rPr>
          <w:lang w:val="de-DE"/>
        </w:rPr>
        <w:t>“</w:t>
      </w:r>
      <w:r w:rsidRPr="00D00232">
        <w:rPr>
          <w:lang w:val="de-DE"/>
        </w:rPr>
        <w:t xml:space="preserve"> wird der Zustand der binären Ausgänge des Geräts angegeben, wobei der Benutzer jede beliebige Binärdatei je nach Testbedingung aktivieren oder deaktivieren kann.</w:t>
      </w:r>
      <w:r w:rsidRPr="00F66F61">
        <w:rPr>
          <w:lang w:val="de-DE"/>
        </w:rPr>
        <w:t xml:space="preserve"> Darüber hinaus kann der Benutzer auf der Registerkarte </w:t>
      </w:r>
      <w:r>
        <w:rPr>
          <w:lang w:val="de-DE"/>
        </w:rPr>
        <w:t>„</w:t>
      </w:r>
      <w:r w:rsidRPr="00F66F61">
        <w:rPr>
          <w:lang w:val="de-DE"/>
        </w:rPr>
        <w:t>Binary Out</w:t>
      </w:r>
      <w:r>
        <w:rPr>
          <w:lang w:val="de-DE"/>
        </w:rPr>
        <w:t>“</w:t>
      </w:r>
      <w:r w:rsidRPr="00F66F61">
        <w:rPr>
          <w:lang w:val="de-DE"/>
        </w:rPr>
        <w:t xml:space="preserve"> die Einstellungen für binäre Ausgänge detaillierter anpassen.</w:t>
      </w:r>
    </w:p>
    <w:p w14:paraId="1AB173A5" w14:textId="12AD1A0E"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casilla "Salidas binarias" se especifica el estado de las salidas binarias del dispositivo donde el usuario puede activar o desactivar cualquier binario según la condición de la prueba. Además, desde la pestaña "Binary Out" el usuario puede ajustar los parámetros relacionados con las Salidas binarias con más detalle.</w:t>
      </w:r>
    </w:p>
    <w:p w14:paraId="12C10E82" w14:textId="1356562A" w:rsidR="000515E0" w:rsidRDefault="000515E0" w:rsidP="00D06F76">
      <w:pPr>
        <w:pStyle w:val="AAF-Normal"/>
        <w:rPr>
          <w:lang w:val="de-DE"/>
        </w:rPr>
      </w:pPr>
      <w:r>
        <w:rPr>
          <w:lang w:val="de-DE"/>
        </w:rPr>
        <w:t>Bientôt disponible</w:t>
      </w:r>
    </w:p>
    <w:p w14:paraId="4BEE4C73" w14:textId="7F2E4DBC" w:rsidR="00784DD0" w:rsidRPr="00784DD0" w:rsidRDefault="007F76BE" w:rsidP="005F7CBC">
      <w:pPr>
        <w:pStyle w:val="AAA-Aks"/>
        <w:rPr>
          <w:rtl/>
        </w:rPr>
      </w:pPr>
      <w:r>
        <w:drawing>
          <wp:inline distT="0" distB="0" distL="0" distR="0" wp14:anchorId="5CA6F383" wp14:editId="60DFA79E">
            <wp:extent cx="3855085" cy="41840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55085" cy="4184015"/>
                    </a:xfrm>
                    <a:prstGeom prst="rect">
                      <a:avLst/>
                    </a:prstGeom>
                    <a:noFill/>
                    <a:ln>
                      <a:noFill/>
                    </a:ln>
                  </pic:spPr>
                </pic:pic>
              </a:graphicData>
            </a:graphic>
          </wp:inline>
        </w:drawing>
      </w:r>
    </w:p>
    <w:p w14:paraId="23980850" w14:textId="753290A8" w:rsidR="00D23E53" w:rsidRDefault="0039091B" w:rsidP="00617CF1">
      <w:pPr>
        <w:pStyle w:val="AAA-MatnAsli"/>
        <w:rPr>
          <w:rtl/>
        </w:rPr>
      </w:pPr>
      <w:r w:rsidRPr="00BF4D46">
        <w:rPr>
          <w:rFonts w:hint="cs"/>
          <w:rtl/>
        </w:rPr>
        <w:t xml:space="preserve">در بخش </w:t>
      </w:r>
      <w:r w:rsidR="00CC44CA" w:rsidRPr="00BF4D46">
        <w:rPr>
          <w:rFonts w:cs="Calibri" w:hint="cs"/>
          <w:rtl/>
        </w:rPr>
        <w:t>"</w:t>
      </w:r>
      <w:r w:rsidR="00CC44CA" w:rsidRPr="00BF4D46">
        <w:t>Binary Inputs</w:t>
      </w:r>
      <w:r w:rsidR="00CC44CA" w:rsidRPr="00BF4D46">
        <w:rPr>
          <w:rFonts w:cs="Calibri" w:hint="cs"/>
          <w:rtl/>
        </w:rPr>
        <w:t>"</w:t>
      </w:r>
      <w:r w:rsidRPr="00BF4D46">
        <w:rPr>
          <w:rFonts w:hint="cs"/>
          <w:rtl/>
        </w:rPr>
        <w:t>، وضعیت باینری</w:t>
      </w:r>
      <w:r w:rsidR="00EB6241" w:rsidRPr="00BF4D46">
        <w:rPr>
          <w:rFonts w:hint="cs"/>
          <w:rtl/>
        </w:rPr>
        <w:t>‌</w:t>
      </w:r>
      <w:r w:rsidRPr="00BF4D46">
        <w:rPr>
          <w:rFonts w:hint="cs"/>
          <w:rtl/>
        </w:rPr>
        <w:t xml:space="preserve">های </w:t>
      </w:r>
      <w:r w:rsidR="006F7557" w:rsidRPr="00BF4D46">
        <w:rPr>
          <w:rFonts w:hint="cs"/>
          <w:rtl/>
        </w:rPr>
        <w:t xml:space="preserve">فعال </w:t>
      </w:r>
      <w:r w:rsidRPr="00BF4D46">
        <w:rPr>
          <w:rFonts w:hint="cs"/>
          <w:rtl/>
        </w:rPr>
        <w:t xml:space="preserve">دستگاه و زمان </w:t>
      </w:r>
      <w:r w:rsidR="00AB5D37" w:rsidRPr="00BF4D46">
        <w:rPr>
          <w:rFonts w:hint="cs"/>
          <w:rtl/>
        </w:rPr>
        <w:t>دریافت</w:t>
      </w:r>
      <w:r w:rsidRPr="00BF4D46">
        <w:rPr>
          <w:rFonts w:hint="cs"/>
          <w:rtl/>
        </w:rPr>
        <w:t xml:space="preserve"> </w:t>
      </w:r>
      <w:r w:rsidR="00AB5D37" w:rsidRPr="00BF4D46">
        <w:rPr>
          <w:rFonts w:hint="cs"/>
          <w:rtl/>
        </w:rPr>
        <w:t>کنتاکت</w:t>
      </w:r>
      <w:r w:rsidRPr="00BF4D46">
        <w:rPr>
          <w:rFonts w:hint="cs"/>
          <w:rtl/>
        </w:rPr>
        <w:t xml:space="preserve"> مشخص می</w:t>
      </w:r>
      <w:r w:rsidR="00EB6241" w:rsidRPr="00BF4D46">
        <w:rPr>
          <w:rFonts w:hint="cs"/>
          <w:rtl/>
        </w:rPr>
        <w:t>‌</w:t>
      </w:r>
      <w:r w:rsidRPr="00BF4D46">
        <w:rPr>
          <w:rFonts w:hint="cs"/>
          <w:rtl/>
        </w:rPr>
        <w:t>شود.</w:t>
      </w:r>
      <w:r w:rsidR="00D23E53" w:rsidRPr="00D23E53">
        <w:rPr>
          <w:rFonts w:hint="cs"/>
          <w:sz w:val="24"/>
          <w:rtl/>
        </w:rPr>
        <w:t xml:space="preserve"> </w:t>
      </w:r>
      <w:r w:rsidR="00D23E53" w:rsidRPr="00BF4D46">
        <w:rPr>
          <w:rFonts w:hint="cs"/>
          <w:sz w:val="24"/>
          <w:rtl/>
        </w:rPr>
        <w:t xml:space="preserve">بخش </w:t>
      </w:r>
      <w:r w:rsidR="00D23E53" w:rsidRPr="00BF4D46">
        <w:rPr>
          <w:rFonts w:cs="Calibri" w:hint="cs"/>
          <w:sz w:val="24"/>
          <w:rtl/>
        </w:rPr>
        <w:t>"</w:t>
      </w:r>
      <w:r w:rsidR="00D23E53" w:rsidRPr="00D23E53">
        <w:rPr>
          <w:szCs w:val="20"/>
        </w:rPr>
        <w:t>Trigger Setting</w:t>
      </w:r>
      <w:r w:rsidR="00D23E53" w:rsidRPr="00BF4D46">
        <w:rPr>
          <w:rFonts w:cs="Calibri" w:hint="cs"/>
          <w:sz w:val="24"/>
          <w:rtl/>
        </w:rPr>
        <w:t>"</w:t>
      </w:r>
      <w:r w:rsidR="00D23E53">
        <w:rPr>
          <w:rFonts w:cs="Calibri"/>
          <w:sz w:val="24"/>
        </w:rPr>
        <w:t xml:space="preserve">: </w:t>
      </w:r>
      <w:r w:rsidR="00D23E53" w:rsidRPr="00BF4D46">
        <w:rPr>
          <w:rFonts w:hint="cs"/>
          <w:rtl/>
        </w:rPr>
        <w:t xml:space="preserve">در فیلد </w:t>
      </w:r>
      <w:r w:rsidR="00D23E53" w:rsidRPr="00BF4D46">
        <w:rPr>
          <w:rFonts w:cs="Calibri" w:hint="cs"/>
          <w:rtl/>
        </w:rPr>
        <w:t>"</w:t>
      </w:r>
      <w:r w:rsidR="00D23E53" w:rsidRPr="00BF4D46">
        <w:t>Comment</w:t>
      </w:r>
      <w:r w:rsidR="00D23E53" w:rsidRPr="00BF4D46">
        <w:rPr>
          <w:rFonts w:cs="Calibri" w:hint="cs"/>
          <w:rtl/>
        </w:rPr>
        <w:t>"</w:t>
      </w:r>
      <w:r w:rsidR="00D23E53" w:rsidRPr="00BF4D46">
        <w:rPr>
          <w:rFonts w:hint="cs"/>
          <w:rtl/>
        </w:rPr>
        <w:t xml:space="preserve">، کاربر می‌تواند یک نکته راجع‌به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جاری نوشته که این نکات در پنجره </w:t>
      </w:r>
      <w:r w:rsidR="00D23E53" w:rsidRPr="00BF4D46">
        <w:rPr>
          <w:rFonts w:cs="Calibri" w:hint="cs"/>
          <w:rtl/>
        </w:rPr>
        <w:t>"</w:t>
      </w:r>
      <w:r w:rsidR="00D23E53" w:rsidRPr="00BF4D46">
        <w:t>Table View</w:t>
      </w:r>
      <w:r w:rsidR="00D23E53" w:rsidRPr="00BF4D46">
        <w:rPr>
          <w:rFonts w:cs="Calibri" w:hint="cs"/>
          <w:rtl/>
        </w:rPr>
        <w:t>"</w:t>
      </w:r>
      <w:r w:rsidR="00D23E53" w:rsidRPr="00BF4D46">
        <w:rPr>
          <w:rFonts w:hint="cs"/>
          <w:rtl/>
        </w:rPr>
        <w:t xml:space="preserve">، فیلد </w:t>
      </w:r>
      <w:r w:rsidR="00D23E53" w:rsidRPr="00BF4D46">
        <w:rPr>
          <w:rFonts w:cs="Calibri" w:hint="cs"/>
          <w:rtl/>
        </w:rPr>
        <w:t>"</w:t>
      </w:r>
      <w:r w:rsidR="00D23E53" w:rsidRPr="00BF4D46">
        <w:t>Comment</w:t>
      </w:r>
      <w:r w:rsidR="00D23E53" w:rsidRPr="00BF4D46">
        <w:rPr>
          <w:rFonts w:cs="Calibri" w:hint="cs"/>
          <w:rtl/>
        </w:rPr>
        <w:t>"</w:t>
      </w:r>
      <w:r w:rsidR="00D23E53" w:rsidRPr="00BF4D46">
        <w:rPr>
          <w:rFonts w:hint="cs"/>
          <w:rtl/>
        </w:rPr>
        <w:t xml:space="preserve"> هم قابل مشاهده است . در بخش </w:t>
      </w:r>
      <w:r w:rsidR="00D23E53" w:rsidRPr="00BF4D46">
        <w:rPr>
          <w:rFonts w:cs="Calibri" w:hint="cs"/>
          <w:rtl/>
        </w:rPr>
        <w:t>"</w:t>
      </w:r>
      <w:r w:rsidR="00D23E53" w:rsidRPr="00BF4D46">
        <w:t>State Termination</w:t>
      </w:r>
      <w:r w:rsidR="00D23E53" w:rsidRPr="00BF4D46">
        <w:rPr>
          <w:rFonts w:cs="Calibri" w:hint="cs"/>
          <w:rtl/>
        </w:rPr>
        <w:t>"</w:t>
      </w:r>
      <w:r w:rsidR="00D23E53" w:rsidRPr="00BF4D46">
        <w:rPr>
          <w:rFonts w:hint="cs"/>
          <w:rtl/>
        </w:rPr>
        <w:t xml:space="preserve">، کاربر شرایطی برای اتمام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جاری و شروع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بعد تعریف می‌کند، در فیلد </w:t>
      </w:r>
      <w:r w:rsidR="00D23E53" w:rsidRPr="00BF4D46">
        <w:rPr>
          <w:rFonts w:cs="Calibri" w:hint="cs"/>
          <w:rtl/>
        </w:rPr>
        <w:t>"</w:t>
      </w:r>
      <w:r w:rsidR="00D23E53" w:rsidRPr="00BF4D46">
        <w:t>Timeout</w:t>
      </w:r>
      <w:r w:rsidR="00D23E53" w:rsidRPr="00BF4D46">
        <w:rPr>
          <w:rFonts w:cs="Calibri" w:hint="cs"/>
          <w:rtl/>
        </w:rPr>
        <w:t>"</w:t>
      </w:r>
      <w:r w:rsidR="00D23E53" w:rsidRPr="00BF4D46">
        <w:rPr>
          <w:rFonts w:hint="cs"/>
          <w:rtl/>
        </w:rPr>
        <w:t xml:space="preserve"> مدت زمان تزریق سیگنال توسط کاربر تعیین شده و پس ازآن تست تمام شده یا به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بعدی می‌رود. با انتخاب </w:t>
      </w:r>
      <w:r w:rsidR="00D23E53" w:rsidRPr="00BF4D46">
        <w:rPr>
          <w:rFonts w:cs="Calibri" w:hint="cs"/>
          <w:rtl/>
        </w:rPr>
        <w:t>"</w:t>
      </w:r>
      <w:r w:rsidR="00D23E53" w:rsidRPr="00BF4D46">
        <w:t>Space Key Press</w:t>
      </w:r>
      <w:r w:rsidR="00D23E53" w:rsidRPr="00BF4D46">
        <w:rPr>
          <w:rFonts w:cs="Calibri" w:hint="cs"/>
          <w:rtl/>
        </w:rPr>
        <w:t>"</w:t>
      </w:r>
      <w:r w:rsidR="00D23E53" w:rsidRPr="00BF4D46">
        <w:rPr>
          <w:rFonts w:hint="cs"/>
          <w:rtl/>
        </w:rPr>
        <w:t xml:space="preserve">، کاربر می‌تواند برای اتمام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از کلید </w:t>
      </w:r>
      <w:r w:rsidR="00D23E53" w:rsidRPr="00BF4D46">
        <w:rPr>
          <w:rFonts w:cs="Calibri" w:hint="cs"/>
          <w:rtl/>
        </w:rPr>
        <w:t>"</w:t>
      </w:r>
      <w:r w:rsidR="00D23E53" w:rsidRPr="00BF4D46">
        <w:t>Space</w:t>
      </w:r>
      <w:r w:rsidR="00D23E53" w:rsidRPr="00BF4D46">
        <w:rPr>
          <w:rFonts w:cs="Calibri" w:hint="cs"/>
          <w:rtl/>
        </w:rPr>
        <w:t>"</w:t>
      </w:r>
      <w:r w:rsidR="00D23E53" w:rsidRPr="00BF4D46">
        <w:rPr>
          <w:rFonts w:hint="cs"/>
          <w:rtl/>
        </w:rPr>
        <w:t xml:space="preserve"> کیبورد استفاده کند.</w:t>
      </w:r>
    </w:p>
    <w:p w14:paraId="2FE47E95" w14:textId="085D259B" w:rsidR="000562FD" w:rsidRPr="00BF4D46" w:rsidRDefault="000562FD" w:rsidP="000562FD">
      <w:pPr>
        <w:pStyle w:val="AAAR-Normal"/>
        <w:jc w:val="left"/>
      </w:pPr>
      <w:r>
        <w:rPr>
          <w:rtl/>
        </w:rPr>
        <w:t>قر</w:t>
      </w:r>
      <w:r>
        <w:rPr>
          <w:rFonts w:hint="cs"/>
          <w:rtl/>
        </w:rPr>
        <w:t>ی</w:t>
      </w:r>
      <w:r>
        <w:rPr>
          <w:rFonts w:hint="eastAsia"/>
          <w:rtl/>
        </w:rPr>
        <w:t>با</w:t>
      </w:r>
      <w:r>
        <w:rPr>
          <w:rtl/>
        </w:rPr>
        <w:t>...</w:t>
      </w:r>
    </w:p>
    <w:p w14:paraId="7B3FC168" w14:textId="77777777" w:rsidR="00D23E53" w:rsidRDefault="00B0669E" w:rsidP="00F72535">
      <w:pPr>
        <w:pStyle w:val="AAE-Normal"/>
      </w:pPr>
      <w:r w:rsidRPr="00BF4D46">
        <w:t xml:space="preserve">In “Binary Inputs” section, the state of active binaries </w:t>
      </w:r>
      <w:r w:rsidR="002B18DD" w:rsidRPr="00BF4D46">
        <w:t xml:space="preserve">of the device and the </w:t>
      </w:r>
      <w:r w:rsidR="00246389" w:rsidRPr="00BF4D46">
        <w:t>reception</w:t>
      </w:r>
      <w:r w:rsidR="002B18DD" w:rsidRPr="00BF4D46">
        <w:t xml:space="preserve"> time of contact is specified.  </w:t>
      </w:r>
      <w:r w:rsidR="00D23E53" w:rsidRPr="00BF4D46">
        <w:t>“Trigger setting” section</w:t>
      </w:r>
      <w:r w:rsidR="00D23E53">
        <w:t xml:space="preserve">: </w:t>
      </w:r>
      <w:r w:rsidR="00D23E53" w:rsidRPr="00827E77">
        <w:t>In “Comment” field, the user can add a note about the current “State”. This note is, also, viewable from the “Table View” window, “Comment” field. In “State Termination” section, the user determines the conditions for termination of the current “State” and initiation of the next “State”. In “Timeout” field, the signal injection time is determined by the user and after that the test ends or goes to the next “State”.</w:t>
      </w:r>
    </w:p>
    <w:p w14:paraId="095938A1" w14:textId="2E2A89C7" w:rsidR="00D23E53" w:rsidRDefault="00D23E53" w:rsidP="000515E0">
      <w:pPr>
        <w:pStyle w:val="AAG-Normal"/>
        <w:rPr>
          <w:lang w:val="de-DE"/>
        </w:rPr>
      </w:pPr>
      <w:r w:rsidRPr="00A60CCE">
        <w:rPr>
          <w:lang w:val="de-DE"/>
        </w:rPr>
        <w:t xml:space="preserve">Im Abschnitt </w:t>
      </w:r>
      <w:r>
        <w:rPr>
          <w:lang w:val="de-DE"/>
        </w:rPr>
        <w:t>„</w:t>
      </w:r>
      <w:r w:rsidRPr="00A60CCE">
        <w:rPr>
          <w:lang w:val="de-DE"/>
        </w:rPr>
        <w:t>Binary Inputs</w:t>
      </w:r>
      <w:r>
        <w:rPr>
          <w:lang w:val="de-DE"/>
        </w:rPr>
        <w:t>“</w:t>
      </w:r>
      <w:r w:rsidRPr="00A60CCE">
        <w:rPr>
          <w:lang w:val="de-DE"/>
        </w:rPr>
        <w:t xml:space="preserve"> wird der Zustand der aktiven Binärdateien des Geräts und die Empfangszeit des Kontakts angegeben.</w:t>
      </w:r>
      <w:r w:rsidRPr="00F11A4D">
        <w:rPr>
          <w:lang w:val="de-DE"/>
        </w:rPr>
        <w:t xml:space="preserve"> Der Abschnitt “Trigger setting”: </w:t>
      </w:r>
      <w:r w:rsidRPr="009F7E5F">
        <w:rPr>
          <w:lang w:val="de-DE"/>
        </w:rPr>
        <w:t xml:space="preserve">Im Feld </w:t>
      </w:r>
      <w:r>
        <w:rPr>
          <w:lang w:val="de-DE"/>
        </w:rPr>
        <w:t>„</w:t>
      </w:r>
      <w:r w:rsidRPr="009F7E5F">
        <w:rPr>
          <w:lang w:val="de-DE"/>
        </w:rPr>
        <w:t>Comment</w:t>
      </w:r>
      <w:r>
        <w:rPr>
          <w:lang w:val="de-DE"/>
        </w:rPr>
        <w:t>“</w:t>
      </w:r>
      <w:r w:rsidRPr="009F7E5F">
        <w:rPr>
          <w:lang w:val="de-DE"/>
        </w:rPr>
        <w:t xml:space="preserve"> kann der Benutzer eine Notiz über den aktuellen Zustand hinzufügen.</w:t>
      </w:r>
      <w:r w:rsidRPr="00663E31">
        <w:rPr>
          <w:lang w:val="de-DE"/>
        </w:rPr>
        <w:t xml:space="preserve"> Diese Notiz ist auch im Fenster </w:t>
      </w:r>
      <w:r>
        <w:rPr>
          <w:lang w:val="de-DE"/>
        </w:rPr>
        <w:t>„</w:t>
      </w:r>
      <w:r w:rsidRPr="00663E31">
        <w:rPr>
          <w:lang w:val="de-DE"/>
        </w:rPr>
        <w:t>Table View</w:t>
      </w:r>
      <w:r>
        <w:rPr>
          <w:lang w:val="de-DE"/>
        </w:rPr>
        <w:t>“</w:t>
      </w:r>
      <w:r w:rsidRPr="00663E31">
        <w:rPr>
          <w:lang w:val="de-DE"/>
        </w:rPr>
        <w:t xml:space="preserve"> </w:t>
      </w:r>
      <w:r>
        <w:rPr>
          <w:lang w:val="de-DE"/>
        </w:rPr>
        <w:t>„</w:t>
      </w:r>
      <w:r w:rsidRPr="00663E31">
        <w:rPr>
          <w:lang w:val="de-DE"/>
        </w:rPr>
        <w:t>Comment</w:t>
      </w:r>
      <w:r>
        <w:rPr>
          <w:lang w:val="de-DE"/>
        </w:rPr>
        <w:t>“</w:t>
      </w:r>
      <w:r w:rsidRPr="00663E31">
        <w:rPr>
          <w:lang w:val="de-DE"/>
        </w:rPr>
        <w:t xml:space="preserve"> sichtbar.</w:t>
      </w:r>
      <w:r w:rsidRPr="00446A49">
        <w:rPr>
          <w:lang w:val="de-DE"/>
        </w:rPr>
        <w:t xml:space="preserve"> Im Abschnitt </w:t>
      </w:r>
      <w:r>
        <w:rPr>
          <w:lang w:val="de-DE"/>
        </w:rPr>
        <w:t>„</w:t>
      </w:r>
      <w:r w:rsidRPr="00446A49">
        <w:rPr>
          <w:lang w:val="de-DE"/>
        </w:rPr>
        <w:t>State Termination</w:t>
      </w:r>
      <w:r>
        <w:rPr>
          <w:lang w:val="de-DE"/>
        </w:rPr>
        <w:t xml:space="preserve">“ </w:t>
      </w:r>
      <w:r w:rsidRPr="00446A49">
        <w:rPr>
          <w:lang w:val="de-DE"/>
        </w:rPr>
        <w:t>bestimmt der Benutzer die Bedingungen für die Beendigung des aktuellen</w:t>
      </w:r>
      <w:r>
        <w:rPr>
          <w:lang w:val="de-DE"/>
        </w:rPr>
        <w:t xml:space="preserve"> </w:t>
      </w:r>
      <w:r w:rsidRPr="00446A49">
        <w:rPr>
          <w:lang w:val="de-DE"/>
        </w:rPr>
        <w:t>Zustands und die Einleitung des nächsten Zustands.</w:t>
      </w:r>
      <w:r w:rsidRPr="00FC093E">
        <w:rPr>
          <w:lang w:val="de-DE"/>
        </w:rPr>
        <w:t xml:space="preserve"> Im Feld </w:t>
      </w:r>
      <w:r>
        <w:rPr>
          <w:lang w:val="de-DE"/>
        </w:rPr>
        <w:t>„</w:t>
      </w:r>
      <w:r w:rsidRPr="00FC093E">
        <w:rPr>
          <w:lang w:val="de-DE"/>
        </w:rPr>
        <w:t>Timeout</w:t>
      </w:r>
      <w:r>
        <w:rPr>
          <w:lang w:val="de-DE"/>
        </w:rPr>
        <w:t>“</w:t>
      </w:r>
      <w:r w:rsidRPr="00FC093E">
        <w:rPr>
          <w:lang w:val="de-DE"/>
        </w:rPr>
        <w:t xml:space="preserve"> wird die Signalinjektionszeit vom Benutzer bestimmt und danach endet oder geht der Test zum nächsten Zustand.</w:t>
      </w:r>
    </w:p>
    <w:p w14:paraId="02601404" w14:textId="0B05297A"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sección "Entradas binarias" se especifica el estado de los binarios activos del dispositivo y la hora de recepción del contacto.</w:t>
      </w:r>
      <w:r w:rsidRPr="007E7637">
        <w:rPr>
          <w:lang w:val="es-ES"/>
        </w:rPr>
        <w:t xml:space="preserve"> </w:t>
      </w:r>
      <w:r w:rsidRPr="007E7637">
        <w:rPr>
          <w:lang w:val="es-ES" w:bidi="fa-IR"/>
        </w:rPr>
        <w:t>Sección "Ajuste del gatillo":</w:t>
      </w:r>
      <w:r w:rsidRPr="00B1282D">
        <w:rPr>
          <w:lang w:val="es-ES" w:bidi="fa-IR"/>
        </w:rPr>
        <w:t xml:space="preserve"> </w:t>
      </w:r>
      <w:r w:rsidRPr="0010343A">
        <w:rPr>
          <w:lang w:val="es-ES" w:bidi="fa-IR"/>
        </w:rPr>
        <w:t>En el campo "Comentario", el usuario puede añadir una nota sobre el "Estado" actual. Esta nota también se puede ver desde la ventana de la "Vista de Tabla", campo "Comentario". En la sección "Terminación del Estado", el usuario determina las condiciones para la terminación del "Estado" actual y el inicio del siguiente "Estado". En el campo "Timeout", el tiempo de inyección de la señal es determinado por el usuario y después de eso la prueba termina o pasa al siguiente "Estado".</w:t>
      </w:r>
    </w:p>
    <w:p w14:paraId="330913D4" w14:textId="2AC8098A" w:rsidR="000515E0" w:rsidRDefault="00B1282D" w:rsidP="00587CD1">
      <w:pPr>
        <w:pStyle w:val="AAF-Normal"/>
        <w:rPr>
          <w:lang w:val="de-DE"/>
        </w:rPr>
      </w:pPr>
      <w:r w:rsidRPr="0010343A">
        <w:t xml:space="preserve">  </w:t>
      </w:r>
      <w:r w:rsidR="000515E0">
        <w:rPr>
          <w:lang w:val="de-DE"/>
        </w:rPr>
        <w:t>Bientôt disponible</w:t>
      </w:r>
    </w:p>
    <w:p w14:paraId="0FA5D5B8" w14:textId="2348036F" w:rsidR="007F76BE" w:rsidRDefault="007F76BE" w:rsidP="005F7CBC">
      <w:pPr>
        <w:pStyle w:val="AAA-Aks"/>
        <w:rPr>
          <w:lang w:val="de-DE"/>
        </w:rPr>
      </w:pPr>
      <w:r>
        <w:drawing>
          <wp:inline distT="0" distB="0" distL="0" distR="0" wp14:anchorId="0D5108C1" wp14:editId="6D8F088D">
            <wp:extent cx="3891915" cy="18211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1915" cy="1821180"/>
                    </a:xfrm>
                    <a:prstGeom prst="rect">
                      <a:avLst/>
                    </a:prstGeom>
                    <a:noFill/>
                    <a:ln>
                      <a:noFill/>
                    </a:ln>
                  </pic:spPr>
                </pic:pic>
              </a:graphicData>
            </a:graphic>
          </wp:inline>
        </w:drawing>
      </w:r>
    </w:p>
    <w:p w14:paraId="183D07D0" w14:textId="52E63B4C" w:rsidR="007F76BE" w:rsidRDefault="007F76BE" w:rsidP="005F7CBC">
      <w:pPr>
        <w:pStyle w:val="AAA-Aks"/>
        <w:rPr>
          <w:lang w:val="de-DE"/>
        </w:rPr>
      </w:pPr>
      <w:r>
        <w:drawing>
          <wp:inline distT="0" distB="0" distL="0" distR="0" wp14:anchorId="0993518C" wp14:editId="1AF56311">
            <wp:extent cx="3343275" cy="32480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3275" cy="3248025"/>
                    </a:xfrm>
                    <a:prstGeom prst="rect">
                      <a:avLst/>
                    </a:prstGeom>
                    <a:noFill/>
                    <a:ln>
                      <a:noFill/>
                    </a:ln>
                  </pic:spPr>
                </pic:pic>
              </a:graphicData>
            </a:graphic>
          </wp:inline>
        </w:drawing>
      </w:r>
    </w:p>
    <w:p w14:paraId="2C9EC9BA" w14:textId="7AB066E8" w:rsidR="00784DD0" w:rsidRPr="00784DD0" w:rsidRDefault="007F76BE" w:rsidP="005F7CBC">
      <w:pPr>
        <w:pStyle w:val="AAA-Aks"/>
      </w:pPr>
      <w:r>
        <w:drawing>
          <wp:inline distT="0" distB="0" distL="0" distR="0" wp14:anchorId="642F78D0" wp14:editId="75BD305D">
            <wp:extent cx="3686861" cy="320975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8883" cy="3211510"/>
                    </a:xfrm>
                    <a:prstGeom prst="rect">
                      <a:avLst/>
                    </a:prstGeom>
                    <a:noFill/>
                    <a:ln>
                      <a:noFill/>
                    </a:ln>
                  </pic:spPr>
                </pic:pic>
              </a:graphicData>
            </a:graphic>
          </wp:inline>
        </w:drawing>
      </w:r>
    </w:p>
    <w:p w14:paraId="6EA4370C" w14:textId="3FCA9083" w:rsidR="005956D4" w:rsidRDefault="008F2EE0" w:rsidP="00617CF1">
      <w:pPr>
        <w:pStyle w:val="AAA-MatnAsli"/>
        <w:rPr>
          <w:rtl/>
        </w:rPr>
      </w:pPr>
      <w:r w:rsidRPr="00BF4D46">
        <w:rPr>
          <w:rFonts w:hint="cs"/>
          <w:rtl/>
        </w:rPr>
        <w:t>اگر کاربر بخواهد شروطی</w:t>
      </w:r>
      <w:r w:rsidR="005956D4" w:rsidRPr="00BF4D46">
        <w:rPr>
          <w:rFonts w:hint="cs"/>
          <w:rtl/>
        </w:rPr>
        <w:t xml:space="preserve"> بر اساس دریافت سیگنال </w:t>
      </w:r>
      <w:r w:rsidR="00CC44CA" w:rsidRPr="00BF4D46">
        <w:rPr>
          <w:rFonts w:cs="Calibri" w:hint="cs"/>
          <w:rtl/>
        </w:rPr>
        <w:t>"</w:t>
      </w:r>
      <w:r w:rsidR="00DB5053" w:rsidRPr="00F11A4D">
        <w:rPr>
          <w:lang w:val="de-DE"/>
        </w:rPr>
        <w:t>Pickup</w:t>
      </w:r>
      <w:r w:rsidR="00CC44CA" w:rsidRPr="00BF4D46">
        <w:rPr>
          <w:rFonts w:cs="Calibri" w:hint="cs"/>
          <w:rtl/>
        </w:rPr>
        <w:t>"</w:t>
      </w:r>
      <w:r w:rsidR="005956D4" w:rsidRPr="00BF4D46">
        <w:rPr>
          <w:rFonts w:hint="cs"/>
          <w:rtl/>
        </w:rPr>
        <w:t xml:space="preserve"> و </w:t>
      </w:r>
      <w:r w:rsidR="00CC44CA" w:rsidRPr="00BF4D46">
        <w:rPr>
          <w:rFonts w:cs="Calibri" w:hint="cs"/>
          <w:rtl/>
        </w:rPr>
        <w:t>"</w:t>
      </w:r>
      <w:r w:rsidR="00DA2A59" w:rsidRPr="00F11A4D">
        <w:rPr>
          <w:lang w:val="de-DE"/>
        </w:rPr>
        <w:t>T</w:t>
      </w:r>
      <w:r w:rsidR="005713FC" w:rsidRPr="00F11A4D">
        <w:rPr>
          <w:lang w:val="de-DE"/>
        </w:rPr>
        <w:t>rip</w:t>
      </w:r>
      <w:r w:rsidR="00CC44CA" w:rsidRPr="00BF4D46">
        <w:rPr>
          <w:rFonts w:cs="Calibri" w:hint="cs"/>
          <w:rtl/>
        </w:rPr>
        <w:t>"</w:t>
      </w:r>
      <w:r w:rsidR="005956D4" w:rsidRPr="00BF4D46">
        <w:rPr>
          <w:rFonts w:hint="cs"/>
          <w:rtl/>
        </w:rPr>
        <w:t xml:space="preserve"> از رله برای اتمام </w:t>
      </w:r>
      <w:r w:rsidR="00DA2A59" w:rsidRPr="00BF4D46">
        <w:rPr>
          <w:rFonts w:cs="Calibri" w:hint="cs"/>
          <w:rtl/>
        </w:rPr>
        <w:t>"</w:t>
      </w:r>
      <w:r w:rsidR="00DA2A59" w:rsidRPr="00F11A4D">
        <w:rPr>
          <w:lang w:val="de-DE"/>
        </w:rPr>
        <w:t>state</w:t>
      </w:r>
      <w:r w:rsidR="00DA2A59" w:rsidRPr="00BF4D46">
        <w:rPr>
          <w:rFonts w:cs="Calibri" w:hint="cs"/>
          <w:rtl/>
        </w:rPr>
        <w:t>"</w:t>
      </w:r>
      <w:r w:rsidR="005956D4" w:rsidRPr="00BF4D46">
        <w:rPr>
          <w:rFonts w:hint="cs"/>
          <w:rtl/>
        </w:rPr>
        <w:t xml:space="preserve"> جاری تعریف کند </w:t>
      </w:r>
      <w:r w:rsidR="00E82FD5" w:rsidRPr="00BF4D46">
        <w:rPr>
          <w:rFonts w:hint="cs"/>
          <w:rtl/>
        </w:rPr>
        <w:t>باید از آ</w:t>
      </w:r>
      <w:r w:rsidR="005956D4" w:rsidRPr="00BF4D46">
        <w:rPr>
          <w:rFonts w:hint="cs"/>
          <w:rtl/>
        </w:rPr>
        <w:t xml:space="preserve">پشن </w:t>
      </w:r>
      <w:r w:rsidR="00CC44CA" w:rsidRPr="00BF4D46">
        <w:rPr>
          <w:rFonts w:cs="Calibri" w:hint="cs"/>
          <w:rtl/>
        </w:rPr>
        <w:t>"</w:t>
      </w:r>
      <w:r w:rsidR="005956D4" w:rsidRPr="00F11A4D">
        <w:rPr>
          <w:lang w:val="de-DE"/>
        </w:rPr>
        <w:t>Use binary trigger condition as specified below</w:t>
      </w:r>
      <w:r w:rsidR="00CC44CA" w:rsidRPr="00BF4D46">
        <w:rPr>
          <w:rFonts w:cs="Calibri" w:hint="cs"/>
          <w:rtl/>
        </w:rPr>
        <w:t>"</w:t>
      </w:r>
      <w:r w:rsidR="005956D4" w:rsidRPr="00BF4D46">
        <w:rPr>
          <w:rFonts w:hint="cs"/>
          <w:rtl/>
        </w:rPr>
        <w:t xml:space="preserve"> استفاده کن</w:t>
      </w:r>
      <w:r w:rsidR="00E82FD5" w:rsidRPr="00BF4D46">
        <w:rPr>
          <w:rFonts w:hint="cs"/>
          <w:rtl/>
        </w:rPr>
        <w:t>د</w:t>
      </w:r>
      <w:r w:rsidR="00D45F63" w:rsidRPr="00F11A4D">
        <w:rPr>
          <w:lang w:val="de-DE"/>
        </w:rPr>
        <w:t>.</w:t>
      </w:r>
      <w:r w:rsidR="00E82FD5" w:rsidRPr="00BF4D46">
        <w:rPr>
          <w:rFonts w:hint="cs"/>
          <w:rtl/>
        </w:rPr>
        <w:t xml:space="preserve"> برای این کار ابتدا باید از صفحه </w:t>
      </w:r>
      <w:r w:rsidR="00CC44CA" w:rsidRPr="00BF4D46">
        <w:rPr>
          <w:rFonts w:cs="Calibri" w:hint="cs"/>
          <w:rtl/>
        </w:rPr>
        <w:t>"</w:t>
      </w:r>
      <w:r w:rsidR="00E82FD5" w:rsidRPr="00F11A4D">
        <w:rPr>
          <w:lang w:val="de-DE"/>
        </w:rPr>
        <w:t>Hardware Configuration</w:t>
      </w:r>
      <w:r w:rsidR="00CC44CA" w:rsidRPr="00BF4D46">
        <w:rPr>
          <w:rFonts w:cs="Calibri" w:hint="cs"/>
          <w:rtl/>
        </w:rPr>
        <w:t>"</w:t>
      </w:r>
      <w:r w:rsidR="005956D4" w:rsidRPr="00BF4D46">
        <w:rPr>
          <w:rFonts w:hint="cs"/>
          <w:rtl/>
        </w:rPr>
        <w:t xml:space="preserve"> باینری</w:t>
      </w:r>
      <w:r w:rsidR="00EB6241" w:rsidRPr="00BF4D46">
        <w:rPr>
          <w:rFonts w:hint="cs"/>
          <w:rtl/>
        </w:rPr>
        <w:t>‌</w:t>
      </w:r>
      <w:r w:rsidR="005956D4" w:rsidRPr="00BF4D46">
        <w:rPr>
          <w:rFonts w:hint="cs"/>
          <w:rtl/>
        </w:rPr>
        <w:t xml:space="preserve">های مورد </w:t>
      </w:r>
      <w:r w:rsidR="00897DF1" w:rsidRPr="00BF4D46">
        <w:rPr>
          <w:rFonts w:hint="cs"/>
          <w:rtl/>
        </w:rPr>
        <w:t>نیاز</w:t>
      </w:r>
      <w:r w:rsidR="005956D4" w:rsidRPr="00BF4D46">
        <w:rPr>
          <w:rFonts w:hint="cs"/>
          <w:rtl/>
        </w:rPr>
        <w:t xml:space="preserve"> را فعال </w:t>
      </w:r>
      <w:r w:rsidR="006C014D">
        <w:rPr>
          <w:rFonts w:hint="cs"/>
          <w:rtl/>
        </w:rPr>
        <w:t>کرده</w:t>
      </w:r>
      <w:r w:rsidR="00451B46" w:rsidRPr="00F11A4D">
        <w:rPr>
          <w:lang w:val="de-DE"/>
        </w:rPr>
        <w:t xml:space="preserve"> </w:t>
      </w:r>
      <w:r w:rsidR="00451B46" w:rsidRPr="00BF4D46">
        <w:rPr>
          <w:rFonts w:hint="cs"/>
          <w:rtl/>
        </w:rPr>
        <w:t>و</w:t>
      </w:r>
      <w:r w:rsidR="005956D4" w:rsidRPr="00BF4D46">
        <w:rPr>
          <w:rFonts w:hint="cs"/>
          <w:rtl/>
        </w:rPr>
        <w:t xml:space="preserve"> در </w:t>
      </w:r>
      <w:r w:rsidR="005713FC" w:rsidRPr="00BF4D46">
        <w:rPr>
          <w:rFonts w:hint="cs"/>
          <w:rtl/>
        </w:rPr>
        <w:t>ب</w:t>
      </w:r>
      <w:r w:rsidR="005956D4" w:rsidRPr="00BF4D46">
        <w:rPr>
          <w:rFonts w:hint="cs"/>
          <w:rtl/>
        </w:rPr>
        <w:t xml:space="preserve">خش </w:t>
      </w:r>
      <w:r w:rsidR="00CC44CA" w:rsidRPr="00BF4D46">
        <w:rPr>
          <w:rFonts w:cs="Calibri" w:hint="cs"/>
          <w:rtl/>
        </w:rPr>
        <w:t>"</w:t>
      </w:r>
      <w:r w:rsidR="005713FC" w:rsidRPr="00F11A4D">
        <w:rPr>
          <w:lang w:val="de-DE"/>
        </w:rPr>
        <w:t xml:space="preserve">Binary </w:t>
      </w:r>
      <w:r w:rsidR="00DA2A59" w:rsidRPr="00F11A4D">
        <w:rPr>
          <w:lang w:val="de-DE"/>
        </w:rPr>
        <w:t>T</w:t>
      </w:r>
      <w:r w:rsidR="005713FC" w:rsidRPr="00F11A4D">
        <w:rPr>
          <w:lang w:val="de-DE"/>
        </w:rPr>
        <w:t>rigger Condition</w:t>
      </w:r>
      <w:r w:rsidR="00CC44CA" w:rsidRPr="00BF4D46">
        <w:rPr>
          <w:rFonts w:cs="Calibri" w:hint="cs"/>
          <w:rtl/>
        </w:rPr>
        <w:t>"</w:t>
      </w:r>
      <w:r w:rsidR="005713FC" w:rsidRPr="00BF4D46">
        <w:rPr>
          <w:rFonts w:hint="cs"/>
          <w:rtl/>
        </w:rPr>
        <w:t>،</w:t>
      </w:r>
      <w:r w:rsidR="005956D4" w:rsidRPr="00BF4D46">
        <w:rPr>
          <w:rFonts w:hint="cs"/>
          <w:rtl/>
        </w:rPr>
        <w:t xml:space="preserve"> شرط هر باینری را برای اتمام </w:t>
      </w:r>
      <w:r w:rsidR="00CC44CA" w:rsidRPr="00BF4D46">
        <w:rPr>
          <w:rFonts w:cs="Calibri" w:hint="cs"/>
          <w:rtl/>
        </w:rPr>
        <w:t>"</w:t>
      </w:r>
      <w:r w:rsidR="00856660" w:rsidRPr="00F11A4D">
        <w:rPr>
          <w:lang w:val="de-DE"/>
        </w:rPr>
        <w:t>state</w:t>
      </w:r>
      <w:r w:rsidR="00CC44CA" w:rsidRPr="00BF4D46">
        <w:rPr>
          <w:rFonts w:cs="Calibri" w:hint="cs"/>
          <w:rtl/>
        </w:rPr>
        <w:t>"</w:t>
      </w:r>
      <w:r w:rsidR="005956D4" w:rsidRPr="00BF4D46">
        <w:rPr>
          <w:rFonts w:hint="cs"/>
          <w:rtl/>
        </w:rPr>
        <w:t xml:space="preserve"> جاری مشخص </w:t>
      </w:r>
      <w:r w:rsidR="006C014D">
        <w:rPr>
          <w:rFonts w:hint="cs"/>
          <w:rtl/>
        </w:rPr>
        <w:t>شود</w:t>
      </w:r>
      <w:r w:rsidR="001F3546" w:rsidRPr="00BF4D46">
        <w:rPr>
          <w:rFonts w:hint="cs"/>
          <w:rtl/>
        </w:rPr>
        <w:t xml:space="preserve">. </w:t>
      </w:r>
      <w:r w:rsidR="005C2039" w:rsidRPr="00BF4D46">
        <w:rPr>
          <w:rFonts w:hint="cs"/>
          <w:rtl/>
        </w:rPr>
        <w:t>شر</w:t>
      </w:r>
      <w:r w:rsidR="00897DF1" w:rsidRPr="00BF4D46">
        <w:rPr>
          <w:rFonts w:hint="cs"/>
          <w:rtl/>
        </w:rPr>
        <w:t xml:space="preserve">ط‌هایی </w:t>
      </w:r>
      <w:r w:rsidR="00856660" w:rsidRPr="00BF4D46">
        <w:rPr>
          <w:rFonts w:hint="cs"/>
          <w:rtl/>
        </w:rPr>
        <w:t xml:space="preserve">که کاربر می تواند از آن استفاده کند در فیلد </w:t>
      </w:r>
      <w:r w:rsidR="005C2039" w:rsidRPr="00BF4D46">
        <w:rPr>
          <w:rFonts w:hint="cs"/>
          <w:rtl/>
        </w:rPr>
        <w:t>کشویی مقابل هر کنتاکت بیان شده اس</w:t>
      </w:r>
      <w:r w:rsidR="00A20CD0" w:rsidRPr="00BF4D46">
        <w:rPr>
          <w:rFonts w:hint="cs"/>
          <w:rtl/>
        </w:rPr>
        <w:t>ت.</w:t>
      </w:r>
    </w:p>
    <w:p w14:paraId="5916CC2D" w14:textId="3ED20F31"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CE0BC40" w14:textId="6162BAC8" w:rsidR="004B2AB4" w:rsidRDefault="00332370" w:rsidP="00F72535">
      <w:pPr>
        <w:pStyle w:val="AAE-Normal"/>
      </w:pPr>
      <w:r w:rsidRPr="00BF4D46">
        <w:t>If the user wishes to specify conditions to terminate the current “State” according to reception of “</w:t>
      </w:r>
      <w:r w:rsidR="00DB5053" w:rsidRPr="00BF4D46">
        <w:t>Pickup</w:t>
      </w:r>
      <w:r w:rsidRPr="00BF4D46">
        <w:t xml:space="preserve">” and “Trip” signals from the relay, </w:t>
      </w:r>
      <w:r w:rsidR="00EB6190" w:rsidRPr="00BF4D46">
        <w:t xml:space="preserve">they need to use the “Use binary trigger condition as specified below” option. </w:t>
      </w:r>
      <w:r w:rsidR="00807715" w:rsidRPr="00BF4D46">
        <w:t xml:space="preserve">To do this, first, the needed binaries should be enabled from the “Hardware </w:t>
      </w:r>
      <w:r w:rsidR="00FE2B1D" w:rsidRPr="00BF4D46">
        <w:t>Configuration</w:t>
      </w:r>
      <w:r w:rsidR="00807715" w:rsidRPr="00BF4D46">
        <w:t xml:space="preserve">” page. </w:t>
      </w:r>
      <w:r w:rsidR="00FE2B1D" w:rsidRPr="00BF4D46">
        <w:t>Then, in “Binary Trigger Condition” section, the condition of</w:t>
      </w:r>
      <w:r w:rsidR="00A0048E" w:rsidRPr="00BF4D46">
        <w:t xml:space="preserve"> each binary for terminating</w:t>
      </w:r>
      <w:r w:rsidR="00FE2B1D" w:rsidRPr="00BF4D46">
        <w:t xml:space="preserve"> the current “State” is specified. </w:t>
      </w:r>
      <w:r w:rsidR="00660F3C" w:rsidRPr="00BF4D46">
        <w:t xml:space="preserve">The conditions that the user can use are mentioned in the slide bar in front of each contact. </w:t>
      </w:r>
    </w:p>
    <w:p w14:paraId="4CBADAD0" w14:textId="0AC08F46" w:rsidR="00D23E53" w:rsidRDefault="00D23E53" w:rsidP="000515E0">
      <w:pPr>
        <w:pStyle w:val="AAG-Normal"/>
        <w:rPr>
          <w:lang w:val="de-DE"/>
        </w:rPr>
      </w:pPr>
      <w:r w:rsidRPr="00CC485D">
        <w:rPr>
          <w:lang w:val="de-DE"/>
        </w:rPr>
        <w:t xml:space="preserve">Wenn der Benutzer Bedingungen angeben möchte, um den aktuellen Zustand nach Empfang der Signale </w:t>
      </w:r>
      <w:r>
        <w:rPr>
          <w:lang w:val="de-DE"/>
        </w:rPr>
        <w:t>„</w:t>
      </w:r>
      <w:r w:rsidRPr="00CC485D">
        <w:rPr>
          <w:lang w:val="de-DE"/>
        </w:rPr>
        <w:t>PickUp</w:t>
      </w:r>
      <w:r>
        <w:rPr>
          <w:lang w:val="de-DE"/>
        </w:rPr>
        <w:t>“</w:t>
      </w:r>
      <w:r w:rsidRPr="00CC485D">
        <w:rPr>
          <w:lang w:val="de-DE"/>
        </w:rPr>
        <w:t xml:space="preserve"> und </w:t>
      </w:r>
      <w:r>
        <w:rPr>
          <w:lang w:val="de-DE"/>
        </w:rPr>
        <w:t>„</w:t>
      </w:r>
      <w:r w:rsidRPr="00CC485D">
        <w:rPr>
          <w:lang w:val="de-DE"/>
        </w:rPr>
        <w:t>Trip</w:t>
      </w:r>
      <w:r>
        <w:rPr>
          <w:lang w:val="de-DE"/>
        </w:rPr>
        <w:t>“</w:t>
      </w:r>
      <w:r w:rsidRPr="00CC485D">
        <w:rPr>
          <w:lang w:val="de-DE"/>
        </w:rPr>
        <w:t xml:space="preserve"> vom Relais zu beenden, muss er die Option </w:t>
      </w:r>
      <w:r>
        <w:rPr>
          <w:lang w:val="de-DE"/>
        </w:rPr>
        <w:t>„</w:t>
      </w:r>
      <w:r w:rsidRPr="00CC485D">
        <w:rPr>
          <w:lang w:val="de-DE"/>
        </w:rPr>
        <w:t>Use binary trigger condition as specified below</w:t>
      </w:r>
      <w:r>
        <w:rPr>
          <w:lang w:val="de-DE"/>
        </w:rPr>
        <w:t>“</w:t>
      </w:r>
      <w:r w:rsidRPr="00CC485D">
        <w:rPr>
          <w:lang w:val="de-DE"/>
        </w:rPr>
        <w:t xml:space="preserve"> verwenden.</w:t>
      </w:r>
      <w:r w:rsidRPr="00691668">
        <w:rPr>
          <w:lang w:val="de-DE"/>
        </w:rPr>
        <w:t xml:space="preserve"> Dazu sollten zunächst die benötigten Binärdateien auf der Seite </w:t>
      </w:r>
      <w:r>
        <w:rPr>
          <w:lang w:val="de-DE"/>
        </w:rPr>
        <w:t>„</w:t>
      </w:r>
      <w:r w:rsidRPr="00691668">
        <w:rPr>
          <w:lang w:val="de-DE"/>
        </w:rPr>
        <w:t>Hardware Configuration</w:t>
      </w:r>
      <w:r>
        <w:rPr>
          <w:lang w:val="de-DE"/>
        </w:rPr>
        <w:t>“</w:t>
      </w:r>
      <w:r w:rsidRPr="00691668">
        <w:rPr>
          <w:lang w:val="de-DE"/>
        </w:rPr>
        <w:t xml:space="preserve"> aktiviert werden.</w:t>
      </w:r>
      <w:r w:rsidRPr="00B31237">
        <w:rPr>
          <w:lang w:val="de-DE"/>
        </w:rPr>
        <w:t xml:space="preserve"> Dann wird im Abschnitt </w:t>
      </w:r>
      <w:r>
        <w:rPr>
          <w:lang w:val="de-DE"/>
        </w:rPr>
        <w:t>„</w:t>
      </w:r>
      <w:r w:rsidRPr="00B31237">
        <w:rPr>
          <w:lang w:val="de-DE"/>
        </w:rPr>
        <w:t>Binary Trigger Condition</w:t>
      </w:r>
      <w:r>
        <w:rPr>
          <w:lang w:val="de-DE"/>
        </w:rPr>
        <w:t>“</w:t>
      </w:r>
      <w:r w:rsidRPr="00B31237">
        <w:rPr>
          <w:lang w:val="de-DE"/>
        </w:rPr>
        <w:t xml:space="preserve"> die Bedingung jeder Binärdatei zum Beenden des aktuellen Zustands angegeben.</w:t>
      </w:r>
      <w:r w:rsidRPr="00927C49">
        <w:rPr>
          <w:lang w:val="de-DE"/>
        </w:rPr>
        <w:t xml:space="preserve"> Die Bedingungen, die der Benutzer verwenden kann, werden in der Schiebeleiste vor jedem Kontakt erwähnt.</w:t>
      </w:r>
    </w:p>
    <w:p w14:paraId="68D06306" w14:textId="4626912F"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Si el usuario desea especificar condiciones para terminar el "Estado" actual según la recepción de las señales de "PickUp" y "Trip" de la retransmisión, debe utilizar la opción "Utilizar la condición de disparo binaria como se especifica a continuación". Para ello, en primer lugar, se deben habilitar los binarios necesarios desde la página "Configuración del hardware". Luego, en la sección "Condición de disparo binario", se especifica la condición de cada binario para terminar el "Estado" actual. Las condiciones que el usuario puede utilizar se mencionan en la barra de desplazamiento situada delante de cada contacto.</w:t>
      </w:r>
    </w:p>
    <w:p w14:paraId="2CB1B4D4" w14:textId="3872FB96" w:rsidR="000515E0" w:rsidRPr="00927C49" w:rsidRDefault="000515E0" w:rsidP="00D06F76">
      <w:pPr>
        <w:pStyle w:val="AAF-Normal"/>
        <w:rPr>
          <w:lang w:val="de-DE"/>
        </w:rPr>
      </w:pPr>
      <w:r>
        <w:rPr>
          <w:lang w:val="de-DE"/>
        </w:rPr>
        <w:t>Bientôt disponible</w:t>
      </w:r>
    </w:p>
    <w:p w14:paraId="1C2652CC" w14:textId="0C753055" w:rsidR="008A3DF4" w:rsidRDefault="00006C62" w:rsidP="00617CF1">
      <w:pPr>
        <w:pStyle w:val="AAA-MatnAsli"/>
        <w:rPr>
          <w:rtl/>
        </w:rPr>
      </w:pPr>
      <w:r w:rsidRPr="00BF4D46">
        <w:rPr>
          <w:rFonts w:hint="cs"/>
          <w:rtl/>
        </w:rPr>
        <w:t xml:space="preserve">شرط </w:t>
      </w:r>
      <w:r w:rsidR="00E108EE" w:rsidRPr="00BF4D46">
        <w:rPr>
          <w:rFonts w:cs="Calibri" w:hint="cs"/>
          <w:rtl/>
        </w:rPr>
        <w:t>"</w:t>
      </w:r>
      <w:r w:rsidRPr="00BF4D46">
        <w:rPr>
          <w:rFonts w:hint="cs"/>
          <w:rtl/>
        </w:rPr>
        <w:t>0</w:t>
      </w:r>
      <w:r w:rsidR="00E108EE" w:rsidRPr="00BF4D46">
        <w:rPr>
          <w:rFonts w:cs="Calibri" w:hint="cs"/>
          <w:rtl/>
        </w:rPr>
        <w:t>"</w:t>
      </w:r>
      <w:r w:rsidRPr="00BF4D46">
        <w:rPr>
          <w:rFonts w:hint="cs"/>
          <w:rtl/>
        </w:rPr>
        <w:t xml:space="preserve">، </w:t>
      </w:r>
      <w:r w:rsidR="005C2039" w:rsidRPr="00BF4D46">
        <w:rPr>
          <w:rFonts w:hint="cs"/>
          <w:rtl/>
        </w:rPr>
        <w:t xml:space="preserve">یعنی </w:t>
      </w:r>
      <w:r w:rsidR="008A3DF4" w:rsidRPr="00BF4D46">
        <w:rPr>
          <w:rFonts w:hint="cs"/>
          <w:rtl/>
        </w:rPr>
        <w:t>کنتاکتی</w:t>
      </w:r>
      <w:r w:rsidR="006954CB" w:rsidRPr="00BF4D46">
        <w:rPr>
          <w:rFonts w:hint="cs"/>
          <w:rtl/>
        </w:rPr>
        <w:t xml:space="preserve"> توسط باینری د</w:t>
      </w:r>
      <w:r w:rsidR="008A3DF4" w:rsidRPr="00BF4D46">
        <w:rPr>
          <w:rFonts w:hint="cs"/>
          <w:rtl/>
        </w:rPr>
        <w:t xml:space="preserve">ریافت </w:t>
      </w:r>
      <w:r w:rsidR="005C2039" w:rsidRPr="00BF4D46">
        <w:rPr>
          <w:rFonts w:hint="cs"/>
          <w:rtl/>
        </w:rPr>
        <w:t>نشده باشد</w:t>
      </w:r>
      <w:r w:rsidR="006C0913" w:rsidRPr="00BF4D46">
        <w:rPr>
          <w:rFonts w:hint="cs"/>
          <w:rtl/>
        </w:rPr>
        <w:t>.</w:t>
      </w:r>
      <w:r w:rsidR="00EB55BC" w:rsidRPr="00F11A4D">
        <w:rPr>
          <w:lang w:val="de-DE"/>
        </w:rPr>
        <w:t xml:space="preserve"> </w:t>
      </w:r>
      <w:r w:rsidR="008A3DF4" w:rsidRPr="00BF4D46">
        <w:rPr>
          <w:rFonts w:hint="cs"/>
          <w:rtl/>
        </w:rPr>
        <w:t xml:space="preserve">شرط </w:t>
      </w:r>
      <w:r w:rsidR="00E108EE" w:rsidRPr="00BF4D46">
        <w:rPr>
          <w:rFonts w:cs="Calibri" w:hint="cs"/>
          <w:rtl/>
        </w:rPr>
        <w:t>"</w:t>
      </w:r>
      <w:r w:rsidR="00F00689" w:rsidRPr="00BF4D46">
        <w:rPr>
          <w:rFonts w:hint="cs"/>
          <w:rtl/>
        </w:rPr>
        <w:t>1</w:t>
      </w:r>
      <w:r w:rsidR="00E108EE" w:rsidRPr="00BF4D46">
        <w:rPr>
          <w:rFonts w:cs="Calibri" w:hint="cs"/>
          <w:rtl/>
        </w:rPr>
        <w:t>"</w:t>
      </w:r>
      <w:r w:rsidR="00AC7CF1" w:rsidRPr="00BF4D46">
        <w:rPr>
          <w:rFonts w:hint="cs"/>
          <w:rtl/>
        </w:rPr>
        <w:t>،</w:t>
      </w:r>
      <w:r w:rsidR="008A3DF4" w:rsidRPr="00BF4D46">
        <w:rPr>
          <w:rFonts w:hint="cs"/>
          <w:rtl/>
        </w:rPr>
        <w:t xml:space="preserve"> یعنی باینری</w:t>
      </w:r>
      <w:r w:rsidR="00D67309" w:rsidRPr="00BF4D46">
        <w:rPr>
          <w:rFonts w:hint="cs"/>
          <w:rtl/>
        </w:rPr>
        <w:t>،</w:t>
      </w:r>
      <w:r w:rsidR="008A3DF4" w:rsidRPr="00BF4D46">
        <w:rPr>
          <w:rFonts w:hint="cs"/>
          <w:rtl/>
        </w:rPr>
        <w:t xml:space="preserve"> کنتاکت </w:t>
      </w:r>
      <w:r w:rsidR="00CC44CA" w:rsidRPr="00BF4D46">
        <w:rPr>
          <w:rFonts w:cs="Calibri" w:hint="cs"/>
          <w:rtl/>
        </w:rPr>
        <w:t>"</w:t>
      </w:r>
      <w:r w:rsidR="00DA2A59" w:rsidRPr="00F11A4D">
        <w:rPr>
          <w:lang w:val="de-DE"/>
        </w:rPr>
        <w:t>P</w:t>
      </w:r>
      <w:r w:rsidR="006954CB" w:rsidRPr="00F11A4D">
        <w:rPr>
          <w:lang w:val="de-DE"/>
        </w:rPr>
        <w:t xml:space="preserve">ick </w:t>
      </w:r>
      <w:r w:rsidR="00DA2A59" w:rsidRPr="00F11A4D">
        <w:rPr>
          <w:lang w:val="de-DE"/>
        </w:rPr>
        <w:t>U</w:t>
      </w:r>
      <w:r w:rsidR="006954CB" w:rsidRPr="00F11A4D">
        <w:rPr>
          <w:lang w:val="de-DE"/>
        </w:rPr>
        <w:t>p</w:t>
      </w:r>
      <w:r w:rsidR="00CC44CA" w:rsidRPr="00BF4D46">
        <w:rPr>
          <w:rFonts w:cs="Calibri" w:hint="cs"/>
          <w:rtl/>
        </w:rPr>
        <w:t>"</w:t>
      </w:r>
      <w:r w:rsidR="006954CB" w:rsidRPr="00BF4D46">
        <w:rPr>
          <w:rFonts w:hint="cs"/>
          <w:rtl/>
        </w:rPr>
        <w:t xml:space="preserve"> </w:t>
      </w:r>
      <w:r w:rsidR="008A3DF4" w:rsidRPr="00BF4D46">
        <w:rPr>
          <w:rFonts w:hint="cs"/>
          <w:rtl/>
        </w:rPr>
        <w:t xml:space="preserve">یا </w:t>
      </w:r>
      <w:r w:rsidR="00CC44CA" w:rsidRPr="00BF4D46">
        <w:rPr>
          <w:rFonts w:cs="Calibri" w:hint="cs"/>
          <w:rtl/>
        </w:rPr>
        <w:t>"</w:t>
      </w:r>
      <w:r w:rsidR="00DA2A59" w:rsidRPr="00F11A4D">
        <w:rPr>
          <w:lang w:val="de-DE"/>
        </w:rPr>
        <w:t>T</w:t>
      </w:r>
      <w:r w:rsidR="006954CB" w:rsidRPr="00F11A4D">
        <w:rPr>
          <w:lang w:val="de-DE"/>
        </w:rPr>
        <w:t>rip</w:t>
      </w:r>
      <w:r w:rsidR="00CC44CA" w:rsidRPr="00BF4D46">
        <w:rPr>
          <w:rFonts w:cs="Calibri" w:hint="cs"/>
          <w:rtl/>
        </w:rPr>
        <w:t>"</w:t>
      </w:r>
      <w:r w:rsidR="008A3DF4" w:rsidRPr="00BF4D46">
        <w:rPr>
          <w:rFonts w:hint="cs"/>
          <w:rtl/>
        </w:rPr>
        <w:t xml:space="preserve"> دریافت کرده باشد</w:t>
      </w:r>
      <w:r w:rsidR="006C0913" w:rsidRPr="00BF4D46">
        <w:rPr>
          <w:rFonts w:hint="cs"/>
          <w:rtl/>
        </w:rPr>
        <w:t>.</w:t>
      </w:r>
      <w:r w:rsidR="00EB55BC" w:rsidRPr="00F11A4D">
        <w:rPr>
          <w:lang w:val="de-DE"/>
        </w:rPr>
        <w:t xml:space="preserve"> </w:t>
      </w:r>
      <w:r w:rsidR="008A3DF4" w:rsidRPr="00BF4D46">
        <w:rPr>
          <w:rFonts w:hint="cs"/>
          <w:rtl/>
        </w:rPr>
        <w:t>شرط</w:t>
      </w:r>
      <w:r w:rsidR="00E108EE" w:rsidRPr="00BF4D46">
        <w:rPr>
          <w:rFonts w:hint="cs"/>
          <w:rtl/>
        </w:rPr>
        <w:t xml:space="preserve"> </w:t>
      </w:r>
      <w:r w:rsidR="00E108EE" w:rsidRPr="00BF4D46">
        <w:rPr>
          <w:rFonts w:cs="Calibri" w:hint="cs"/>
          <w:rtl/>
        </w:rPr>
        <w:t>"</w:t>
      </w:r>
      <w:r w:rsidR="00AC7CF1" w:rsidRPr="00BF4D46">
        <w:rPr>
          <w:rFonts w:hint="cs"/>
          <w:rtl/>
        </w:rPr>
        <w:t xml:space="preserve">1 </w:t>
      </w:r>
      <w:r w:rsidR="00AC7CF1" w:rsidRPr="00BF4D46">
        <w:rPr>
          <w:rFonts w:ascii="Calibri" w:hAnsi="Calibri" w:cs="Calibri"/>
          <w:rtl/>
        </w:rPr>
        <w:t>˃˗</w:t>
      </w:r>
      <w:r w:rsidR="008A3DF4" w:rsidRPr="00BF4D46">
        <w:rPr>
          <w:rFonts w:hint="cs"/>
          <w:rtl/>
        </w:rPr>
        <w:t xml:space="preserve"> </w:t>
      </w:r>
      <w:r w:rsidR="00AC7CF1" w:rsidRPr="00BF4D46">
        <w:rPr>
          <w:rFonts w:hint="cs"/>
          <w:rtl/>
        </w:rPr>
        <w:t>0</w:t>
      </w:r>
      <w:r w:rsidR="00E108EE" w:rsidRPr="00BF4D46">
        <w:rPr>
          <w:rFonts w:cs="Calibri" w:hint="cs"/>
          <w:rtl/>
        </w:rPr>
        <w:t>"</w:t>
      </w:r>
      <w:r w:rsidR="00AC7CF1" w:rsidRPr="00BF4D46">
        <w:rPr>
          <w:rFonts w:hint="cs"/>
          <w:rtl/>
        </w:rPr>
        <w:t xml:space="preserve">  </w:t>
      </w:r>
      <w:r w:rsidR="008A3DF4" w:rsidRPr="00BF4D46">
        <w:rPr>
          <w:rFonts w:hint="cs"/>
          <w:rtl/>
        </w:rPr>
        <w:t xml:space="preserve">یعنی باینری ابتدا در شرایط </w:t>
      </w:r>
      <w:r w:rsidR="00E108EE" w:rsidRPr="00BF4D46">
        <w:rPr>
          <w:rFonts w:cs="Calibri" w:hint="cs"/>
          <w:rtl/>
        </w:rPr>
        <w:t>"</w:t>
      </w:r>
      <w:r w:rsidR="00E108EE" w:rsidRPr="00BF4D46">
        <w:rPr>
          <w:rFonts w:hint="cs"/>
          <w:rtl/>
        </w:rPr>
        <w:t>0</w:t>
      </w:r>
      <w:r w:rsidR="00E108EE" w:rsidRPr="00BF4D46">
        <w:rPr>
          <w:rFonts w:cs="Calibri" w:hint="cs"/>
          <w:rtl/>
        </w:rPr>
        <w:t>"</w:t>
      </w:r>
      <w:r w:rsidR="00E108EE" w:rsidRPr="00BF4D46">
        <w:rPr>
          <w:rFonts w:hint="cs"/>
          <w:rtl/>
        </w:rPr>
        <w:t xml:space="preserve"> </w:t>
      </w:r>
      <w:r w:rsidR="008A3DF4" w:rsidRPr="00BF4D46">
        <w:rPr>
          <w:rFonts w:hint="cs"/>
          <w:rtl/>
        </w:rPr>
        <w:t>(</w:t>
      </w:r>
      <w:r w:rsidR="009A2B99" w:rsidRPr="00BF4D46">
        <w:rPr>
          <w:rFonts w:hint="cs"/>
          <w:rtl/>
        </w:rPr>
        <w:t>عدم در</w:t>
      </w:r>
      <w:r w:rsidR="008A3DF4" w:rsidRPr="00BF4D46">
        <w:rPr>
          <w:rFonts w:hint="cs"/>
          <w:rtl/>
        </w:rPr>
        <w:t xml:space="preserve">یافت کنتاکت) بوده و سپس کنتاکت </w:t>
      </w:r>
      <w:r w:rsidR="00E108EE" w:rsidRPr="00BF4D46">
        <w:rPr>
          <w:rFonts w:cs="Calibri" w:hint="cs"/>
          <w:rtl/>
        </w:rPr>
        <w:t>"</w:t>
      </w:r>
      <w:r w:rsidR="009A2B99" w:rsidRPr="00F11A4D">
        <w:rPr>
          <w:lang w:val="de-DE"/>
        </w:rPr>
        <w:t>pick up</w:t>
      </w:r>
      <w:r w:rsidR="00E108EE" w:rsidRPr="00BF4D46">
        <w:rPr>
          <w:rFonts w:cs="Calibri" w:hint="cs"/>
          <w:rtl/>
        </w:rPr>
        <w:t>"</w:t>
      </w:r>
      <w:r w:rsidR="008A3DF4" w:rsidRPr="00BF4D46">
        <w:rPr>
          <w:rFonts w:hint="cs"/>
          <w:rtl/>
        </w:rPr>
        <w:t xml:space="preserve"> یا </w:t>
      </w:r>
      <w:r w:rsidR="00E108EE" w:rsidRPr="00BF4D46">
        <w:rPr>
          <w:rFonts w:cs="Calibri" w:hint="cs"/>
          <w:rtl/>
        </w:rPr>
        <w:t>"</w:t>
      </w:r>
      <w:r w:rsidR="009A2B99" w:rsidRPr="00F11A4D">
        <w:rPr>
          <w:lang w:val="de-DE"/>
        </w:rPr>
        <w:t>trip</w:t>
      </w:r>
      <w:r w:rsidR="00E108EE" w:rsidRPr="00BF4D46">
        <w:rPr>
          <w:rFonts w:cs="Calibri" w:hint="cs"/>
          <w:rtl/>
        </w:rPr>
        <w:t>"</w:t>
      </w:r>
      <w:r w:rsidR="008A3DF4" w:rsidRPr="00BF4D46">
        <w:rPr>
          <w:rFonts w:hint="cs"/>
          <w:rtl/>
        </w:rPr>
        <w:t xml:space="preserve"> دریافت شده باشد</w:t>
      </w:r>
      <w:r w:rsidR="006C0913" w:rsidRPr="00BF4D46">
        <w:rPr>
          <w:rFonts w:hint="cs"/>
          <w:rtl/>
        </w:rPr>
        <w:t>.</w:t>
      </w:r>
      <w:r w:rsidR="00BE3C00" w:rsidRPr="00BF4D46">
        <w:rPr>
          <w:rFonts w:hint="cs"/>
          <w:rtl/>
        </w:rPr>
        <w:t xml:space="preserve"> در این حالت باینری حتما باید سیگنال </w:t>
      </w:r>
      <w:r w:rsidR="00E108EE" w:rsidRPr="00BF4D46">
        <w:rPr>
          <w:rFonts w:cs="Calibri" w:hint="cs"/>
          <w:rtl/>
        </w:rPr>
        <w:t>"</w:t>
      </w:r>
      <w:r w:rsidR="00BE3C00" w:rsidRPr="00BF4D46">
        <w:rPr>
          <w:rFonts w:hint="cs"/>
          <w:rtl/>
        </w:rPr>
        <w:t>0 به 1</w:t>
      </w:r>
      <w:r w:rsidR="00E108EE" w:rsidRPr="00BF4D46">
        <w:rPr>
          <w:rFonts w:cs="Calibri" w:hint="cs"/>
          <w:rtl/>
        </w:rPr>
        <w:t>"</w:t>
      </w:r>
      <w:r w:rsidR="00E108EE" w:rsidRPr="00F11A4D">
        <w:rPr>
          <w:rFonts w:cs="Calibri"/>
          <w:lang w:val="de-DE"/>
        </w:rPr>
        <w:t xml:space="preserve"> </w:t>
      </w:r>
      <w:r w:rsidR="00D67309" w:rsidRPr="00BF4D46">
        <w:rPr>
          <w:rFonts w:hint="cs"/>
          <w:rtl/>
        </w:rPr>
        <w:t>را تشخ</w:t>
      </w:r>
      <w:r w:rsidR="00BE3C00" w:rsidRPr="00BF4D46">
        <w:rPr>
          <w:rFonts w:hint="cs"/>
          <w:rtl/>
        </w:rPr>
        <w:t>یص دهد.</w:t>
      </w:r>
      <w:r w:rsidR="00D23E53" w:rsidRPr="00D23E53">
        <w:rPr>
          <w:rFonts w:hint="cs"/>
          <w:rtl/>
        </w:rPr>
        <w:t xml:space="preserve"> </w:t>
      </w:r>
      <w:r w:rsidR="00D23E53" w:rsidRPr="00BF4D46">
        <w:rPr>
          <w:rFonts w:hint="cs"/>
          <w:rtl/>
        </w:rPr>
        <w:t xml:space="preserve">شرط </w:t>
      </w:r>
      <w:r w:rsidR="00D23E53" w:rsidRPr="00BF4D46">
        <w:rPr>
          <w:rFonts w:cs="Calibri" w:hint="cs"/>
          <w:rtl/>
        </w:rPr>
        <w:t>"</w:t>
      </w:r>
      <w:r w:rsidR="00D23E53" w:rsidRPr="00BF4D46">
        <w:rPr>
          <w:rFonts w:hint="cs"/>
          <w:rtl/>
        </w:rPr>
        <w:t xml:space="preserve">0 </w:t>
      </w:r>
      <w:r w:rsidR="00D23E53" w:rsidRPr="00BF4D46">
        <w:rPr>
          <w:rFonts w:ascii="Calibri" w:hAnsi="Calibri" w:cs="Calibri"/>
          <w:rtl/>
        </w:rPr>
        <w:t>˃˗</w:t>
      </w:r>
      <w:r w:rsidR="00D23E53" w:rsidRPr="00BF4D46">
        <w:rPr>
          <w:rFonts w:hint="cs"/>
          <w:rtl/>
        </w:rPr>
        <w:t xml:space="preserve"> 1</w:t>
      </w:r>
      <w:r w:rsidR="00D23E53" w:rsidRPr="00BF4D46">
        <w:rPr>
          <w:rFonts w:cs="Calibri" w:hint="cs"/>
          <w:rtl/>
        </w:rPr>
        <w:t>"</w:t>
      </w:r>
      <w:r w:rsidR="00D23E53" w:rsidRPr="00BF4D46">
        <w:rPr>
          <w:rFonts w:hint="cs"/>
          <w:rtl/>
        </w:rPr>
        <w:t xml:space="preserve"> یعنی باینری ابتدا در شرایط 1(دریافت کنتاکت) بوده و سپس کنتاکت از روی باینری برداشته شده باشد. در این حالت باینری حتما باید سیگنال </w:t>
      </w:r>
      <w:r w:rsidR="00D23E53" w:rsidRPr="00BF4D46">
        <w:rPr>
          <w:rFonts w:cs="Calibri" w:hint="cs"/>
          <w:rtl/>
        </w:rPr>
        <w:t>"</w:t>
      </w:r>
      <w:r w:rsidR="00D23E53" w:rsidRPr="00BF4D46">
        <w:rPr>
          <w:rFonts w:hint="cs"/>
          <w:rtl/>
        </w:rPr>
        <w:t>1 به 0</w:t>
      </w:r>
      <w:r w:rsidR="00D23E53" w:rsidRPr="00BF4D46">
        <w:rPr>
          <w:rFonts w:cs="Calibri" w:hint="cs"/>
          <w:rtl/>
        </w:rPr>
        <w:t>"</w:t>
      </w:r>
      <w:r w:rsidR="00D23E53" w:rsidRPr="00BF4D46">
        <w:rPr>
          <w:rFonts w:hint="cs"/>
          <w:rtl/>
        </w:rPr>
        <w:t xml:space="preserve"> را تشخیص دهد.</w:t>
      </w:r>
      <w:r w:rsidR="00D23E53" w:rsidRPr="00F11A4D">
        <w:rPr>
          <w:lang w:val="de-DE"/>
        </w:rPr>
        <w:t xml:space="preserve"> </w:t>
      </w:r>
      <w:r w:rsidR="00D23E53" w:rsidRPr="00BF4D46">
        <w:rPr>
          <w:rFonts w:hint="cs"/>
          <w:rtl/>
        </w:rPr>
        <w:t xml:space="preserve">شرط   </w:t>
      </w:r>
      <w:r w:rsidR="00D23E53" w:rsidRPr="00BF4D46">
        <w:rPr>
          <w:rFonts w:cs="Calibri" w:hint="cs"/>
          <w:rtl/>
        </w:rPr>
        <w:t>"</w:t>
      </w:r>
      <w:r w:rsidR="00D23E53" w:rsidRPr="00BF4D46">
        <w:rPr>
          <w:rFonts w:hint="cs"/>
          <w:rtl/>
        </w:rPr>
        <w:t xml:space="preserve">0 </w:t>
      </w:r>
      <w:r w:rsidR="00D23E53" w:rsidRPr="00BF4D46">
        <w:rPr>
          <w:rFonts w:ascii="Calibri" w:hAnsi="Calibri" w:cs="Calibri"/>
          <w:rtl/>
        </w:rPr>
        <w:t>˃˗</w:t>
      </w:r>
      <w:r w:rsidR="00D23E53" w:rsidRPr="00BF4D46">
        <w:rPr>
          <w:rFonts w:hint="cs"/>
          <w:rtl/>
        </w:rPr>
        <w:t xml:space="preserve"> 1</w:t>
      </w:r>
      <w:r w:rsidR="00D23E53" w:rsidRPr="00BF4D46">
        <w:rPr>
          <w:rFonts w:cs="Calibri" w:hint="cs"/>
          <w:rtl/>
        </w:rPr>
        <w:t>"</w:t>
      </w:r>
      <w:r w:rsidR="00D23E53" w:rsidRPr="00BF4D46">
        <w:rPr>
          <w:rFonts w:hint="cs"/>
          <w:rtl/>
        </w:rPr>
        <w:t xml:space="preserve"> . </w:t>
      </w:r>
      <w:r w:rsidR="00D23E53" w:rsidRPr="00BF4D46">
        <w:rPr>
          <w:rFonts w:cs="Calibri" w:hint="cs"/>
          <w:rtl/>
        </w:rPr>
        <w:t>"</w:t>
      </w:r>
      <w:r w:rsidR="00D23E53" w:rsidRPr="00BF4D46">
        <w:rPr>
          <w:rFonts w:hint="cs"/>
          <w:rtl/>
        </w:rPr>
        <w:t xml:space="preserve">1 </w:t>
      </w:r>
      <w:r w:rsidR="00D23E53" w:rsidRPr="00BF4D46">
        <w:rPr>
          <w:rFonts w:ascii="Calibri" w:hAnsi="Calibri" w:cs="Calibri"/>
          <w:rtl/>
        </w:rPr>
        <w:t>˃˗</w:t>
      </w:r>
      <w:r w:rsidR="00D23E53" w:rsidRPr="00BF4D46">
        <w:rPr>
          <w:rFonts w:hint="cs"/>
          <w:rtl/>
        </w:rPr>
        <w:t xml:space="preserve"> 0</w:t>
      </w:r>
      <w:r w:rsidR="00D23E53" w:rsidRPr="00BF4D46">
        <w:rPr>
          <w:rFonts w:cs="Calibri" w:hint="cs"/>
          <w:rtl/>
        </w:rPr>
        <w:t>"</w:t>
      </w:r>
      <w:r w:rsidR="00D23E53" w:rsidRPr="00BF4D46">
        <w:rPr>
          <w:rFonts w:hint="cs"/>
          <w:rtl/>
        </w:rPr>
        <w:t xml:space="preserve"> یعنی باینری هر کدام از شروط،  </w:t>
      </w:r>
      <w:r w:rsidR="00D23E53" w:rsidRPr="00BF4D46">
        <w:rPr>
          <w:rFonts w:cs="Calibri" w:hint="cs"/>
          <w:rtl/>
        </w:rPr>
        <w:t>"</w:t>
      </w:r>
      <w:r w:rsidR="00D23E53" w:rsidRPr="00BF4D46">
        <w:rPr>
          <w:rFonts w:hint="cs"/>
          <w:rtl/>
        </w:rPr>
        <w:t xml:space="preserve">1 </w:t>
      </w:r>
      <w:r w:rsidR="00D23E53" w:rsidRPr="00BF4D46">
        <w:rPr>
          <w:rFonts w:ascii="Calibri" w:hAnsi="Calibri" w:cs="Calibri"/>
          <w:rtl/>
        </w:rPr>
        <w:t>˃˗</w:t>
      </w:r>
      <w:r w:rsidR="00D23E53" w:rsidRPr="00BF4D46">
        <w:rPr>
          <w:rFonts w:hint="cs"/>
          <w:rtl/>
        </w:rPr>
        <w:t xml:space="preserve"> 0</w:t>
      </w:r>
      <w:r w:rsidR="00D23E53" w:rsidRPr="00BF4D46">
        <w:rPr>
          <w:rFonts w:cs="Calibri" w:hint="cs"/>
          <w:rtl/>
        </w:rPr>
        <w:t>"</w:t>
      </w:r>
      <w:r w:rsidR="00D23E53" w:rsidRPr="00BF4D46">
        <w:rPr>
          <w:rFonts w:hint="cs"/>
          <w:rtl/>
        </w:rPr>
        <w:t xml:space="preserve"> یا  </w:t>
      </w:r>
      <w:r w:rsidR="00D23E53" w:rsidRPr="00BF4D46">
        <w:rPr>
          <w:rFonts w:cs="Calibri" w:hint="cs"/>
          <w:rtl/>
        </w:rPr>
        <w:t>"</w:t>
      </w:r>
      <w:r w:rsidR="00D23E53" w:rsidRPr="00BF4D46">
        <w:rPr>
          <w:rFonts w:hint="cs"/>
          <w:rtl/>
        </w:rPr>
        <w:t xml:space="preserve"> 0</w:t>
      </w:r>
      <w:r w:rsidR="00D23E53" w:rsidRPr="00BF4D46">
        <w:rPr>
          <w:rFonts w:ascii="Calibri" w:hAnsi="Calibri" w:cs="Calibri"/>
          <w:rtl/>
        </w:rPr>
        <w:t>˃˗</w:t>
      </w:r>
      <w:r w:rsidR="00D23E53" w:rsidRPr="00BF4D46">
        <w:rPr>
          <w:rFonts w:hint="cs"/>
          <w:rtl/>
        </w:rPr>
        <w:t xml:space="preserve"> 1</w:t>
      </w:r>
      <w:r w:rsidR="00D23E53" w:rsidRPr="00BF4D46">
        <w:rPr>
          <w:rFonts w:cs="Calibri" w:hint="cs"/>
          <w:rtl/>
        </w:rPr>
        <w:t>"</w:t>
      </w:r>
      <w:r w:rsidR="00D23E53" w:rsidRPr="00BF4D46">
        <w:rPr>
          <w:rFonts w:hint="cs"/>
          <w:rtl/>
        </w:rPr>
        <w:t xml:space="preserve"> را تشخیص دهد، فرمان اتمام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صادر می‌شود. شرط </w:t>
      </w:r>
      <w:r w:rsidR="00D23E53" w:rsidRPr="00BF4D46">
        <w:rPr>
          <w:rFonts w:cs="Calibri" w:hint="cs"/>
          <w:rtl/>
        </w:rPr>
        <w:t>"</w:t>
      </w:r>
      <w:r w:rsidR="00D23E53" w:rsidRPr="00BF4D46">
        <w:t>X</w:t>
      </w:r>
      <w:r w:rsidR="00D23E53" w:rsidRPr="00BF4D46">
        <w:rPr>
          <w:rFonts w:cs="Calibri" w:hint="cs"/>
          <w:rtl/>
        </w:rPr>
        <w:t>"</w:t>
      </w:r>
      <w:r w:rsidR="00D23E53" w:rsidRPr="00BF4D46">
        <w:rPr>
          <w:rFonts w:hint="cs"/>
          <w:rtl/>
        </w:rPr>
        <w:t xml:space="preserve"> یعنی شرطی برای این باینری به منظور اتمام این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در نظر گرفته نشده است.</w:t>
      </w:r>
      <w:r w:rsidR="00D23E53">
        <w:t xml:space="preserve"> </w:t>
      </w:r>
      <w:r w:rsidR="00D23E53" w:rsidRPr="00BF4D46">
        <w:rPr>
          <w:rFonts w:hint="cs"/>
          <w:rtl/>
        </w:rPr>
        <w:t xml:space="preserve">توجه شود اگر بیش از یک شرط برای اتمام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تعریف شود، کاربر باید از</w:t>
      </w:r>
      <w:r w:rsidR="00D23E53" w:rsidRPr="00BF4D46">
        <w:t xml:space="preserve"> </w:t>
      </w:r>
      <w:r w:rsidR="00D23E53" w:rsidRPr="00BF4D46">
        <w:rPr>
          <w:rFonts w:hint="cs"/>
          <w:rtl/>
        </w:rPr>
        <w:t xml:space="preserve">بخش </w:t>
      </w:r>
      <w:r w:rsidR="00D23E53" w:rsidRPr="00BF4D46">
        <w:rPr>
          <w:rFonts w:cs="Calibri" w:hint="cs"/>
          <w:rtl/>
        </w:rPr>
        <w:t>"</w:t>
      </w:r>
      <w:r w:rsidR="00D23E53" w:rsidRPr="00BF4D46">
        <w:t>Trigger Logic</w:t>
      </w:r>
      <w:r w:rsidR="00D23E53" w:rsidRPr="00BF4D46">
        <w:rPr>
          <w:rFonts w:cs="Calibri" w:hint="cs"/>
          <w:rtl/>
        </w:rPr>
        <w:t>"</w:t>
      </w:r>
      <w:r w:rsidR="00D23E53" w:rsidRPr="00BF4D46">
        <w:rPr>
          <w:rFonts w:hint="cs"/>
          <w:rtl/>
        </w:rPr>
        <w:t xml:space="preserve"> بین دو منطق </w:t>
      </w:r>
      <w:r w:rsidR="00D23E53" w:rsidRPr="00BF4D46">
        <w:rPr>
          <w:rFonts w:cs="Calibri" w:hint="cs"/>
          <w:rtl/>
        </w:rPr>
        <w:t>"</w:t>
      </w:r>
      <w:r w:rsidR="00D23E53" w:rsidRPr="00BF4D46">
        <w:t>AND</w:t>
      </w:r>
      <w:r w:rsidR="00D23E53" w:rsidRPr="00BF4D46">
        <w:rPr>
          <w:rFonts w:cs="Calibri" w:hint="cs"/>
          <w:rtl/>
        </w:rPr>
        <w:t>"</w:t>
      </w:r>
      <w:r w:rsidR="00D23E53" w:rsidRPr="00BF4D46">
        <w:t xml:space="preserve"> </w:t>
      </w:r>
      <w:r w:rsidR="00D23E53" w:rsidRPr="00BF4D46">
        <w:rPr>
          <w:rFonts w:hint="cs"/>
          <w:rtl/>
        </w:rPr>
        <w:t xml:space="preserve">و </w:t>
      </w:r>
      <w:r w:rsidR="00D23E53" w:rsidRPr="00BF4D46">
        <w:rPr>
          <w:rFonts w:cs="Calibri" w:hint="cs"/>
          <w:rtl/>
        </w:rPr>
        <w:t>"</w:t>
      </w:r>
      <w:r w:rsidR="00D23E53" w:rsidRPr="00BF4D46">
        <w:t>OR</w:t>
      </w:r>
      <w:r w:rsidR="00D23E53" w:rsidRPr="00BF4D46">
        <w:rPr>
          <w:rFonts w:cs="Calibri" w:hint="cs"/>
          <w:rtl/>
        </w:rPr>
        <w:t>"</w:t>
      </w:r>
      <w:r w:rsidR="00D23E53" w:rsidRPr="00BF4D46">
        <w:rPr>
          <w:rFonts w:hint="cs"/>
          <w:rtl/>
        </w:rPr>
        <w:t xml:space="preserve"> یکی را برای اعمال بین شروط تعیین شده انتخاب کند. با منطق </w:t>
      </w:r>
      <w:r w:rsidR="00D23E53" w:rsidRPr="00BF4D46">
        <w:rPr>
          <w:rFonts w:cs="Calibri" w:hint="cs"/>
          <w:rtl/>
        </w:rPr>
        <w:t>"</w:t>
      </w:r>
      <w:r w:rsidR="00D23E53" w:rsidRPr="00BF4D46">
        <w:t>AND</w:t>
      </w:r>
      <w:r w:rsidR="00D23E53" w:rsidRPr="00BF4D46">
        <w:rPr>
          <w:rFonts w:cs="Calibri" w:hint="cs"/>
          <w:rtl/>
        </w:rPr>
        <w:t>"</w:t>
      </w:r>
      <w:r w:rsidR="00D23E53" w:rsidRPr="00BF4D46">
        <w:rPr>
          <w:rFonts w:hint="cs"/>
          <w:rtl/>
        </w:rPr>
        <w:t xml:space="preserve">، باید همه شروط محقق شوند تا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جاری به اتمام برسد، با انتخاب منطق </w:t>
      </w:r>
      <w:r w:rsidR="00D23E53" w:rsidRPr="00BF4D46">
        <w:rPr>
          <w:rFonts w:cs="Calibri" w:hint="cs"/>
          <w:rtl/>
        </w:rPr>
        <w:t>"</w:t>
      </w:r>
      <w:r w:rsidR="00D23E53" w:rsidRPr="00BF4D46">
        <w:t>OR</w:t>
      </w:r>
      <w:r w:rsidR="00D23E53" w:rsidRPr="00BF4D46">
        <w:rPr>
          <w:rFonts w:cs="Calibri" w:hint="cs"/>
          <w:rtl/>
        </w:rPr>
        <w:t>"</w:t>
      </w:r>
      <w:r w:rsidR="00D23E53" w:rsidRPr="00BF4D46">
        <w:rPr>
          <w:rFonts w:hint="cs"/>
          <w:rtl/>
        </w:rPr>
        <w:t xml:space="preserve">، با تحقق حداقل یکی از شروط تنظیم شده </w:t>
      </w:r>
      <w:r w:rsidR="00D23E53" w:rsidRPr="00BF4D46">
        <w:rPr>
          <w:rFonts w:cs="Calibri" w:hint="cs"/>
          <w:rtl/>
        </w:rPr>
        <w:t>"</w:t>
      </w:r>
      <w:r w:rsidR="00D23E53" w:rsidRPr="00BF4D46">
        <w:t>state</w:t>
      </w:r>
      <w:r w:rsidR="00D23E53" w:rsidRPr="00BF4D46">
        <w:rPr>
          <w:rFonts w:cs="Calibri" w:hint="cs"/>
          <w:rtl/>
        </w:rPr>
        <w:t>"</w:t>
      </w:r>
      <w:r w:rsidR="00D23E53" w:rsidRPr="00BF4D46">
        <w:rPr>
          <w:rFonts w:hint="cs"/>
          <w:rtl/>
        </w:rPr>
        <w:t xml:space="preserve"> به اتمام می‌رسد.</w:t>
      </w:r>
      <w:r w:rsidR="00A43DAB">
        <w:rPr>
          <w:rFonts w:hint="cs"/>
          <w:rtl/>
        </w:rPr>
        <w:t xml:space="preserve"> </w:t>
      </w:r>
    </w:p>
    <w:p w14:paraId="06CBF3B1" w14:textId="23042358" w:rsidR="000562FD" w:rsidRPr="00A43DAB" w:rsidRDefault="000562FD" w:rsidP="000562FD">
      <w:pPr>
        <w:pStyle w:val="AAAR-Normal"/>
        <w:jc w:val="left"/>
      </w:pPr>
      <w:r>
        <w:rPr>
          <w:rtl/>
        </w:rPr>
        <w:t>قر</w:t>
      </w:r>
      <w:r>
        <w:rPr>
          <w:rFonts w:hint="cs"/>
          <w:rtl/>
        </w:rPr>
        <w:t>ی</w:t>
      </w:r>
      <w:r>
        <w:rPr>
          <w:rFonts w:hint="eastAsia"/>
          <w:rtl/>
        </w:rPr>
        <w:t>با</w:t>
      </w:r>
      <w:r>
        <w:rPr>
          <w:rtl/>
        </w:rPr>
        <w:t>...</w:t>
      </w:r>
    </w:p>
    <w:p w14:paraId="5722A397" w14:textId="77777777" w:rsidR="00D23E53" w:rsidRPr="00665045" w:rsidRDefault="00F10A54" w:rsidP="00F72535">
      <w:pPr>
        <w:pStyle w:val="AAE-Normal"/>
        <w:rPr>
          <w:szCs w:val="24"/>
        </w:rPr>
      </w:pPr>
      <w:r w:rsidRPr="00BF4D46">
        <w:t xml:space="preserve">Condition “0”, no contact has been received by the binary. </w:t>
      </w:r>
      <w:r w:rsidR="00B21A27" w:rsidRPr="00BF4D46">
        <w:t xml:space="preserve">Condition “1”, the binary, has received “Pick Up” or “Trip” </w:t>
      </w:r>
      <w:r w:rsidR="002F66A3" w:rsidRPr="00BF4D46">
        <w:t xml:space="preserve">contact. </w:t>
      </w:r>
      <w:r w:rsidR="00876671" w:rsidRPr="00BF4D46">
        <w:t xml:space="preserve">Condition “0 -&gt; 1”, </w:t>
      </w:r>
      <w:r w:rsidR="005051CB" w:rsidRPr="00BF4D46">
        <w:t xml:space="preserve">the binary is first in “0” condition (no contact received) and then “Pick up” or “Trip” contact is received. </w:t>
      </w:r>
      <w:r w:rsidR="00F615F4" w:rsidRPr="00BF4D46">
        <w:t xml:space="preserve">In this condition, it is necessary for the binary to detect “0” to “1” signal. </w:t>
      </w:r>
      <w:r w:rsidR="00D23E53" w:rsidRPr="00BF4D46">
        <w:t xml:space="preserve">Condition “1 -&gt; 0”, the binary is, at first, in condition “1” (contact received) and then the contact is removed from the binary. In this condition, it is necessary for the binary to detect “1” to “0” signal. Condition “1 -&gt; 0”. “0 -&gt; 1”, if the binary detects any of the conditions “0 -&gt; 1” or “1 -&gt; 0”, the termination command of “State” is made. </w:t>
      </w:r>
      <w:r w:rsidR="00D23E53" w:rsidRPr="00BF4D46">
        <w:rPr>
          <w:szCs w:val="24"/>
        </w:rPr>
        <w:t xml:space="preserve">Condition “X” means there is no condition determined for “State” termination of this binary. </w:t>
      </w:r>
      <w:r w:rsidR="00D23E53" w:rsidRPr="00BF4D46">
        <w:t xml:space="preserve">It should be noted that if more than one condition is determined for “State” termination, the user needs to choose one logic from “AND” and “OR” logics from the “Trigger Logic” section to apply to the determined conditions. By using the “AND” logic, to terminate the “State” all conditions should be met while by using “OR” logic, if any of the conditions is met, the “State” is terminated. </w:t>
      </w:r>
    </w:p>
    <w:p w14:paraId="6D47A4F1" w14:textId="0AE3DCB1" w:rsidR="00D23E53" w:rsidRDefault="00D23E53" w:rsidP="000515E0">
      <w:pPr>
        <w:pStyle w:val="AAG-Normal"/>
        <w:rPr>
          <w:lang w:val="de-DE"/>
        </w:rPr>
      </w:pPr>
      <w:r w:rsidRPr="00D60800">
        <w:rPr>
          <w:lang w:val="de-DE"/>
        </w:rPr>
        <w:t xml:space="preserve">Bedingung </w:t>
      </w:r>
      <w:r>
        <w:rPr>
          <w:lang w:val="de-DE"/>
        </w:rPr>
        <w:t>„</w:t>
      </w:r>
      <w:r w:rsidRPr="00D60800">
        <w:rPr>
          <w:lang w:val="de-DE"/>
        </w:rPr>
        <w:t>0</w:t>
      </w:r>
      <w:r>
        <w:rPr>
          <w:lang w:val="de-DE"/>
        </w:rPr>
        <w:t>“</w:t>
      </w:r>
      <w:r w:rsidRPr="00D60800">
        <w:rPr>
          <w:lang w:val="de-DE"/>
        </w:rPr>
        <w:t>, kein Kontakt wurde von der Binärdatei empfangen.</w:t>
      </w:r>
      <w:r>
        <w:rPr>
          <w:lang w:val="de-DE"/>
        </w:rPr>
        <w:t xml:space="preserve"> </w:t>
      </w:r>
      <w:r w:rsidRPr="00D60800">
        <w:rPr>
          <w:lang w:val="de-DE"/>
        </w:rPr>
        <w:t xml:space="preserve">Bedingung </w:t>
      </w:r>
      <w:r>
        <w:rPr>
          <w:lang w:val="de-DE"/>
        </w:rPr>
        <w:t>„</w:t>
      </w:r>
      <w:r w:rsidRPr="00D60800">
        <w:rPr>
          <w:lang w:val="de-DE"/>
        </w:rPr>
        <w:t>1</w:t>
      </w:r>
      <w:r>
        <w:rPr>
          <w:lang w:val="de-DE"/>
        </w:rPr>
        <w:t>“</w:t>
      </w:r>
      <w:r w:rsidRPr="00D60800">
        <w:rPr>
          <w:lang w:val="de-DE"/>
        </w:rPr>
        <w:t xml:space="preserve">, die Binärdatei, hat </w:t>
      </w:r>
      <w:r>
        <w:rPr>
          <w:lang w:val="de-DE"/>
        </w:rPr>
        <w:t>„</w:t>
      </w:r>
      <w:r w:rsidRPr="00D60800">
        <w:rPr>
          <w:lang w:val="de-DE"/>
        </w:rPr>
        <w:t>Pick Up</w:t>
      </w:r>
      <w:r>
        <w:rPr>
          <w:lang w:val="de-DE"/>
        </w:rPr>
        <w:t>“</w:t>
      </w:r>
      <w:r w:rsidRPr="00D60800">
        <w:rPr>
          <w:lang w:val="de-DE"/>
        </w:rPr>
        <w:t xml:space="preserve"> oder </w:t>
      </w:r>
      <w:r>
        <w:rPr>
          <w:lang w:val="de-DE"/>
        </w:rPr>
        <w:t>„</w:t>
      </w:r>
      <w:r w:rsidRPr="00D60800">
        <w:rPr>
          <w:lang w:val="de-DE"/>
        </w:rPr>
        <w:t>Trip</w:t>
      </w:r>
      <w:r>
        <w:rPr>
          <w:lang w:val="de-DE"/>
        </w:rPr>
        <w:t>“</w:t>
      </w:r>
      <w:r w:rsidRPr="00D60800">
        <w:rPr>
          <w:lang w:val="de-DE"/>
        </w:rPr>
        <w:t xml:space="preserve"> Kontakt erhalten.</w:t>
      </w:r>
      <w:r w:rsidRPr="00D23E53">
        <w:rPr>
          <w:lang w:val="de-DE"/>
        </w:rPr>
        <w:t xml:space="preserve"> </w:t>
      </w:r>
      <w:r w:rsidRPr="00A1553B">
        <w:rPr>
          <w:lang w:val="de-DE"/>
        </w:rPr>
        <w:t xml:space="preserve">Bedingung </w:t>
      </w:r>
      <w:r>
        <w:rPr>
          <w:lang w:val="de-DE"/>
        </w:rPr>
        <w:t>„</w:t>
      </w:r>
      <w:r w:rsidRPr="00A1553B">
        <w:rPr>
          <w:lang w:val="de-DE"/>
        </w:rPr>
        <w:t>0 -&gt; 1</w:t>
      </w:r>
      <w:r>
        <w:rPr>
          <w:lang w:val="de-DE"/>
        </w:rPr>
        <w:t>“</w:t>
      </w:r>
      <w:r w:rsidRPr="00A1553B">
        <w:rPr>
          <w:lang w:val="de-DE"/>
        </w:rPr>
        <w:t xml:space="preserve">, die Binärdatei ist zuerst in </w:t>
      </w:r>
      <w:r>
        <w:rPr>
          <w:lang w:val="de-DE"/>
        </w:rPr>
        <w:t>„</w:t>
      </w:r>
      <w:r w:rsidRPr="00A1553B">
        <w:rPr>
          <w:lang w:val="de-DE"/>
        </w:rPr>
        <w:t>0</w:t>
      </w:r>
      <w:r>
        <w:rPr>
          <w:lang w:val="de-DE"/>
        </w:rPr>
        <w:t>“</w:t>
      </w:r>
      <w:r w:rsidRPr="00A1553B">
        <w:rPr>
          <w:lang w:val="de-DE"/>
        </w:rPr>
        <w:t xml:space="preserve"> Zustand (kein Kontakt empfangen) und dann </w:t>
      </w:r>
      <w:r>
        <w:rPr>
          <w:lang w:val="de-DE"/>
        </w:rPr>
        <w:t>„</w:t>
      </w:r>
      <w:r w:rsidRPr="00A1553B">
        <w:rPr>
          <w:lang w:val="de-DE"/>
        </w:rPr>
        <w:t>Pick up</w:t>
      </w:r>
      <w:r>
        <w:rPr>
          <w:lang w:val="de-DE"/>
        </w:rPr>
        <w:t>“</w:t>
      </w:r>
      <w:r w:rsidRPr="00A1553B">
        <w:rPr>
          <w:lang w:val="de-DE"/>
        </w:rPr>
        <w:t xml:space="preserve"> oder </w:t>
      </w:r>
      <w:r>
        <w:rPr>
          <w:lang w:val="de-DE"/>
        </w:rPr>
        <w:t>„</w:t>
      </w:r>
      <w:r w:rsidRPr="00A1553B">
        <w:rPr>
          <w:lang w:val="de-DE"/>
        </w:rPr>
        <w:t>Trip</w:t>
      </w:r>
      <w:r>
        <w:rPr>
          <w:lang w:val="de-DE"/>
        </w:rPr>
        <w:t>“</w:t>
      </w:r>
      <w:r w:rsidRPr="00A1553B">
        <w:rPr>
          <w:lang w:val="de-DE"/>
        </w:rPr>
        <w:t xml:space="preserve"> Kontakt empfangen wird.</w:t>
      </w:r>
      <w:r w:rsidRPr="009A1B08">
        <w:rPr>
          <w:lang w:val="de-DE"/>
        </w:rPr>
        <w:t xml:space="preserve"> In diesem Zustand ist es notwendig, dass die Binärdatei das Signal </w:t>
      </w:r>
      <w:r>
        <w:rPr>
          <w:lang w:val="de-DE"/>
        </w:rPr>
        <w:t>„</w:t>
      </w:r>
      <w:r w:rsidRPr="009A1B08">
        <w:rPr>
          <w:lang w:val="de-DE"/>
        </w:rPr>
        <w:t>0</w:t>
      </w:r>
      <w:r>
        <w:rPr>
          <w:lang w:val="de-DE"/>
        </w:rPr>
        <w:t>“</w:t>
      </w:r>
      <w:r w:rsidRPr="009A1B08">
        <w:rPr>
          <w:lang w:val="de-DE"/>
        </w:rPr>
        <w:t xml:space="preserve"> bis </w:t>
      </w:r>
      <w:r>
        <w:rPr>
          <w:lang w:val="de-DE"/>
        </w:rPr>
        <w:t>„</w:t>
      </w:r>
      <w:r w:rsidRPr="009A1B08">
        <w:rPr>
          <w:lang w:val="de-DE"/>
        </w:rPr>
        <w:t>1</w:t>
      </w:r>
      <w:r>
        <w:rPr>
          <w:lang w:val="de-DE"/>
        </w:rPr>
        <w:t>“</w:t>
      </w:r>
      <w:r w:rsidRPr="009A1B08">
        <w:rPr>
          <w:lang w:val="de-DE"/>
        </w:rPr>
        <w:t xml:space="preserve"> erkennt.</w:t>
      </w:r>
      <w:r>
        <w:rPr>
          <w:lang w:val="de-DE"/>
        </w:rPr>
        <w:t xml:space="preserve"> </w:t>
      </w:r>
      <w:r w:rsidRPr="001F569D">
        <w:rPr>
          <w:lang w:val="de-DE"/>
        </w:rPr>
        <w:t xml:space="preserve">Bedingung </w:t>
      </w:r>
      <w:r>
        <w:rPr>
          <w:lang w:val="de-DE"/>
        </w:rPr>
        <w:t>„</w:t>
      </w:r>
      <w:r w:rsidRPr="001F569D">
        <w:rPr>
          <w:lang w:val="de-DE"/>
        </w:rPr>
        <w:t>1 -&gt; 0</w:t>
      </w:r>
      <w:r>
        <w:rPr>
          <w:lang w:val="de-DE"/>
        </w:rPr>
        <w:t>“</w:t>
      </w:r>
      <w:r w:rsidRPr="001F569D">
        <w:rPr>
          <w:lang w:val="de-DE"/>
        </w:rPr>
        <w:t xml:space="preserve">, die Binärdatei ist zunächst in Bedingung </w:t>
      </w:r>
      <w:r>
        <w:rPr>
          <w:lang w:val="de-DE"/>
        </w:rPr>
        <w:t>„</w:t>
      </w:r>
      <w:r w:rsidRPr="001F569D">
        <w:rPr>
          <w:lang w:val="de-DE"/>
        </w:rPr>
        <w:t>1</w:t>
      </w:r>
      <w:r>
        <w:rPr>
          <w:lang w:val="de-DE"/>
        </w:rPr>
        <w:t>“</w:t>
      </w:r>
      <w:r w:rsidRPr="001F569D">
        <w:rPr>
          <w:lang w:val="de-DE"/>
        </w:rPr>
        <w:t xml:space="preserve"> (Kontakt empfangen) und dann wird der Kontakt aus der Binärdatei entfernt.</w:t>
      </w:r>
      <w:r w:rsidRPr="00B77357">
        <w:rPr>
          <w:lang w:val="de-DE"/>
        </w:rPr>
        <w:t xml:space="preserve"> In diesem Zustand ist es notwendig, dass die Binärdatei das Signal </w:t>
      </w:r>
      <w:r>
        <w:rPr>
          <w:lang w:val="de-DE"/>
        </w:rPr>
        <w:t>„</w:t>
      </w:r>
      <w:r w:rsidRPr="00B77357">
        <w:rPr>
          <w:lang w:val="de-DE"/>
        </w:rPr>
        <w:t>1</w:t>
      </w:r>
      <w:r>
        <w:rPr>
          <w:lang w:val="de-DE"/>
        </w:rPr>
        <w:t>“</w:t>
      </w:r>
      <w:r w:rsidRPr="00B77357">
        <w:rPr>
          <w:lang w:val="de-DE"/>
        </w:rPr>
        <w:t xml:space="preserve"> bis </w:t>
      </w:r>
      <w:r>
        <w:rPr>
          <w:lang w:val="de-DE"/>
        </w:rPr>
        <w:t>„</w:t>
      </w:r>
      <w:r w:rsidRPr="00B77357">
        <w:rPr>
          <w:lang w:val="de-DE"/>
        </w:rPr>
        <w:t>0</w:t>
      </w:r>
      <w:r>
        <w:rPr>
          <w:lang w:val="de-DE"/>
        </w:rPr>
        <w:t>“</w:t>
      </w:r>
      <w:r w:rsidRPr="00B77357">
        <w:rPr>
          <w:lang w:val="de-DE"/>
        </w:rPr>
        <w:t xml:space="preserve"> erkennt.</w:t>
      </w:r>
      <w:r>
        <w:rPr>
          <w:lang w:val="de-DE"/>
        </w:rPr>
        <w:t xml:space="preserve"> </w:t>
      </w:r>
      <w:r w:rsidRPr="00F32AED">
        <w:rPr>
          <w:lang w:val="de-DE"/>
        </w:rPr>
        <w:t xml:space="preserve">Bedingung </w:t>
      </w:r>
      <w:r>
        <w:rPr>
          <w:lang w:val="de-DE"/>
        </w:rPr>
        <w:t>„</w:t>
      </w:r>
      <w:r w:rsidRPr="00F32AED">
        <w:rPr>
          <w:lang w:val="de-DE"/>
        </w:rPr>
        <w:t>1 -&gt; 0.0 -&gt; 1</w:t>
      </w:r>
      <w:r>
        <w:rPr>
          <w:lang w:val="de-DE"/>
        </w:rPr>
        <w:t>“</w:t>
      </w:r>
      <w:r w:rsidRPr="00F32AED">
        <w:rPr>
          <w:lang w:val="de-DE"/>
        </w:rPr>
        <w:t xml:space="preserve">, wenn die Binärdatei eine der Bedingungen </w:t>
      </w:r>
      <w:r>
        <w:rPr>
          <w:lang w:val="de-DE"/>
        </w:rPr>
        <w:t>„</w:t>
      </w:r>
      <w:r w:rsidRPr="00F32AED">
        <w:rPr>
          <w:lang w:val="de-DE"/>
        </w:rPr>
        <w:t>0 -&gt; 1</w:t>
      </w:r>
      <w:r>
        <w:rPr>
          <w:lang w:val="de-DE"/>
        </w:rPr>
        <w:t>“</w:t>
      </w:r>
      <w:r w:rsidRPr="00F32AED">
        <w:rPr>
          <w:lang w:val="de-DE"/>
        </w:rPr>
        <w:t xml:space="preserve"> oder </w:t>
      </w:r>
      <w:r>
        <w:rPr>
          <w:lang w:val="de-DE"/>
        </w:rPr>
        <w:t>„</w:t>
      </w:r>
      <w:r w:rsidRPr="00F32AED">
        <w:rPr>
          <w:lang w:val="de-DE"/>
        </w:rPr>
        <w:t>1 -&gt; 0</w:t>
      </w:r>
      <w:r>
        <w:rPr>
          <w:lang w:val="de-DE"/>
        </w:rPr>
        <w:t>“</w:t>
      </w:r>
      <w:r w:rsidRPr="00F32AED">
        <w:rPr>
          <w:lang w:val="de-DE"/>
        </w:rPr>
        <w:t xml:space="preserve"> erkennt, wird der Abbruchbefehl vo</w:t>
      </w:r>
      <w:r>
        <w:rPr>
          <w:lang w:val="de-DE"/>
        </w:rPr>
        <w:t xml:space="preserve">m </w:t>
      </w:r>
      <w:r w:rsidRPr="00B77357">
        <w:rPr>
          <w:lang w:val="de-DE"/>
        </w:rPr>
        <w:t>Zustand</w:t>
      </w:r>
      <w:r w:rsidRPr="00F32AED">
        <w:rPr>
          <w:lang w:val="de-DE"/>
        </w:rPr>
        <w:t xml:space="preserve"> gegeben.</w:t>
      </w:r>
      <w:r>
        <w:rPr>
          <w:lang w:val="de-DE"/>
        </w:rPr>
        <w:t xml:space="preserve"> </w:t>
      </w:r>
      <w:r w:rsidRPr="005A5BA7">
        <w:rPr>
          <w:lang w:val="de-DE"/>
        </w:rPr>
        <w:t xml:space="preserve">Bedingung "X" bedeutet, </w:t>
      </w:r>
      <w:r w:rsidRPr="008B02B1">
        <w:rPr>
          <w:lang w:val="de-DE"/>
        </w:rPr>
        <w:t xml:space="preserve">dass es keine Bedingung für diese Binärdatei gibt, um diesen Zustand zu </w:t>
      </w:r>
      <w:r>
        <w:rPr>
          <w:lang w:val="de-DE"/>
        </w:rPr>
        <w:t>beenden</w:t>
      </w:r>
      <w:r w:rsidRPr="008B02B1">
        <w:rPr>
          <w:lang w:val="de-DE"/>
        </w:rPr>
        <w:t>.</w:t>
      </w:r>
    </w:p>
    <w:p w14:paraId="7ECD639E" w14:textId="29792A60" w:rsidR="00B1282D" w:rsidRDefault="00B1282D" w:rsidP="00D24AF7">
      <w:pPr>
        <w:pStyle w:val="AAS-Normal"/>
        <w:rPr>
          <w:lang w:val="es-ES" w:bidi="fa-IR"/>
        </w:rPr>
      </w:pPr>
      <w:r w:rsidRPr="0010343A">
        <w:rPr>
          <w:lang w:val="es-ES" w:bidi="fa-IR"/>
        </w:rPr>
        <w:t>.</w:t>
      </w:r>
      <w:r w:rsidRPr="0010343A">
        <w:rPr>
          <w:lang w:val="es-ES"/>
        </w:rPr>
        <w:t xml:space="preserve"> </w:t>
      </w:r>
      <w:r w:rsidRPr="0010343A">
        <w:rPr>
          <w:lang w:val="es-ES" w:bidi="fa-IR"/>
        </w:rPr>
        <w:t>Condición "0", no se ha recibido ningún contacto por el binario. La condición "1", el binario, ha recibido el contacto de "Recogida" o "Viaje". Condición "0 -&gt; 1", el binario está primero en condición "0" (no se recibe ningún contacto) y luego se recibe el contacto "Pick up" o "Trip". En esta condición, es necesario que el binario detecte la señal de "0" a "1".</w:t>
      </w:r>
      <w:r w:rsidRPr="00B1282D">
        <w:rPr>
          <w:lang w:val="es-ES" w:bidi="fa-IR"/>
        </w:rPr>
        <w:t xml:space="preserve"> </w:t>
      </w:r>
      <w:r w:rsidRPr="0010343A">
        <w:rPr>
          <w:lang w:val="es-ES" w:bidi="fa-IR"/>
        </w:rPr>
        <w:t>Condición "1 -&gt; 0", el binario está, al principio, en la condición "1" (contacto recibido) y luego el contacto es eliminado del binario. En esta condición, es necesario que el binario detecte la señal de "1" a "0". Condición "1 -&gt; 0". "0 -&gt; 1", si el binario detecta alguna de las condiciones "0 -&gt; 1" o "1 -&gt; 0", se realiza el comando de terminación de "Estado".</w:t>
      </w:r>
      <w:r w:rsidRPr="00B1282D">
        <w:rPr>
          <w:lang w:val="es-ES" w:bidi="fa-IR"/>
        </w:rPr>
        <w:t xml:space="preserve"> </w:t>
      </w:r>
      <w:r w:rsidRPr="0010343A">
        <w:rPr>
          <w:lang w:val="es-ES" w:bidi="fa-IR"/>
        </w:rPr>
        <w:t>La condición "X" significa que no se ha determinado ninguna condición para la terminación del "Estado" de este binario. Cabe señalar que si se determina más de una condición para la terminación de "Estado", el usuario debe elegir una lógica de las lógicas "Y" y "O" de la sección "Lógica de disparo" para aplicarla a las condiciones determinadas. Utilizando la lógica "Y", para terminar el "Estado" deben cumplirse todas las condiciones, mientras que utilizando la lógica "O", si se cumple alguna de las condiciones, se termina el "Estado".</w:t>
      </w:r>
    </w:p>
    <w:p w14:paraId="4CE704BF" w14:textId="55ADE1E9" w:rsidR="000515E0" w:rsidRPr="005A5BA7" w:rsidRDefault="000515E0" w:rsidP="00D06F76">
      <w:pPr>
        <w:pStyle w:val="AAF-Normal"/>
        <w:rPr>
          <w:lang w:val="de-DE"/>
        </w:rPr>
      </w:pPr>
      <w:r>
        <w:rPr>
          <w:lang w:val="de-DE"/>
        </w:rPr>
        <w:t>Bientôt disponible</w:t>
      </w:r>
    </w:p>
    <w:p w14:paraId="16CF0F69" w14:textId="0CE33EA4" w:rsidR="00B64AA7" w:rsidRDefault="00A43DAB" w:rsidP="00617CF1">
      <w:pPr>
        <w:pStyle w:val="AAA-MatnAsli"/>
        <w:rPr>
          <w:rtl/>
        </w:rPr>
      </w:pPr>
      <w:r w:rsidRPr="00617CF1">
        <w:rPr>
          <w:rFonts w:hint="cs"/>
          <w:rtl/>
        </w:rPr>
        <w:t>لازم به ذکر است که تمام این تنظیمات در کادر "</w:t>
      </w:r>
      <w:r w:rsidRPr="00617CF1">
        <w:t>Binary Inputs</w:t>
      </w:r>
      <w:r w:rsidRPr="00617CF1">
        <w:rPr>
          <w:rFonts w:hint="cs"/>
          <w:rtl/>
        </w:rPr>
        <w:t>" با زدن تیک "</w:t>
      </w:r>
      <w:r w:rsidRPr="00617CF1">
        <w:t>Trigger Condition</w:t>
      </w:r>
      <w:r w:rsidRPr="00617CF1">
        <w:rPr>
          <w:rFonts w:hint="cs"/>
          <w:rtl/>
        </w:rPr>
        <w:t>" قابل انجام است.در این قسمت در پنجره "</w:t>
      </w:r>
      <w:r w:rsidRPr="00617CF1">
        <w:t>Detail View</w:t>
      </w:r>
      <w:r w:rsidRPr="00617CF1">
        <w:rPr>
          <w:rFonts w:hint="cs"/>
          <w:rtl/>
        </w:rPr>
        <w:t xml:space="preserve">"،  با زدن </w:t>
      </w:r>
      <w:r w:rsidRPr="00617CF1">
        <w:rPr>
          <w:rtl/>
        </w:rPr>
        <w:t xml:space="preserve"> </w:t>
      </w:r>
      <w:r w:rsidRPr="00617CF1">
        <w:rPr>
          <w:rFonts w:hint="cs"/>
          <w:rtl/>
        </w:rPr>
        <w:t>تیک گزینه "</w:t>
      </w:r>
      <w:r w:rsidRPr="00617CF1">
        <w:t>Show Time from this State</w:t>
      </w:r>
      <w:r w:rsidRPr="00617CF1">
        <w:rPr>
          <w:rFonts w:hint="cs"/>
          <w:rtl/>
        </w:rPr>
        <w:t>" مبدا زمانی دریافت  کنتاکت از شروع "</w:t>
      </w:r>
      <w:r w:rsidRPr="00617CF1">
        <w:t>state</w:t>
      </w:r>
      <w:r w:rsidRPr="00617CF1">
        <w:rPr>
          <w:rFonts w:hint="cs"/>
          <w:rtl/>
        </w:rPr>
        <w:t>" جاری تعیین می‌شود.</w:t>
      </w:r>
      <w:r w:rsidR="00866D16" w:rsidRPr="00617CF1">
        <w:rPr>
          <w:rFonts w:hint="cs"/>
          <w:rtl/>
        </w:rPr>
        <w:t xml:space="preserve"> اگر هم بخواهید تنها اخرین تغییر وضعیت باینری‌ها نمایش داده شود، باید تیک گزینه "</w:t>
      </w:r>
      <w:r w:rsidR="00866D16" w:rsidRPr="00617CF1">
        <w:t>Show only last Change</w:t>
      </w:r>
      <w:r w:rsidR="00866D16" w:rsidRPr="00617CF1">
        <w:rPr>
          <w:rFonts w:hint="cs"/>
          <w:rtl/>
        </w:rPr>
        <w:t>" را بزنید و بسته به نیاز خود یکی از رادیوباتن‌های "</w:t>
      </w:r>
      <w:r w:rsidR="00866D16" w:rsidRPr="00617CF1">
        <w:rPr>
          <w:rtl/>
        </w:rPr>
        <w:t>1</w:t>
      </w:r>
      <w:r w:rsidR="00866D16" w:rsidRPr="00617CF1">
        <w:rPr>
          <w:rFonts w:hint="cs"/>
          <w:rtl/>
        </w:rPr>
        <w:t>"، "</w:t>
      </w:r>
      <w:r w:rsidR="00866D16" w:rsidRPr="00617CF1">
        <w:rPr>
          <w:rtl/>
        </w:rPr>
        <w:t>0</w:t>
      </w:r>
      <w:r w:rsidR="00866D16" w:rsidRPr="00617CF1">
        <w:rPr>
          <w:rFonts w:hint="cs"/>
          <w:rtl/>
        </w:rPr>
        <w:t>" و یا "</w:t>
      </w:r>
      <w:r w:rsidR="00866D16" w:rsidRPr="00617CF1">
        <w:rPr>
          <w:rtl/>
        </w:rPr>
        <w:t>0&amp;1</w:t>
      </w:r>
      <w:r w:rsidR="00866D16" w:rsidRPr="00617CF1">
        <w:rPr>
          <w:rFonts w:hint="cs"/>
          <w:rtl/>
        </w:rPr>
        <w:t>" را انتخاب کنید. گزینه "</w:t>
      </w:r>
      <w:r w:rsidR="00866D16" w:rsidRPr="00617CF1">
        <w:rPr>
          <w:rtl/>
        </w:rPr>
        <w:t>0&amp;1</w:t>
      </w:r>
      <w:r w:rsidR="00866D16" w:rsidRPr="00617CF1">
        <w:rPr>
          <w:rFonts w:hint="cs"/>
          <w:rtl/>
        </w:rPr>
        <w:t xml:space="preserve">" آخرین وضعیت صفر و آخرین وضعیت یک را نشان خواهد داد. </w:t>
      </w:r>
      <w:r w:rsidR="00B64AA7" w:rsidRPr="00617CF1">
        <w:rPr>
          <w:rFonts w:hint="cs"/>
          <w:rtl/>
        </w:rPr>
        <w:t>لازم به یاد</w:t>
      </w:r>
      <w:r w:rsidR="00F00689" w:rsidRPr="00617CF1">
        <w:rPr>
          <w:rFonts w:hint="cs"/>
          <w:rtl/>
        </w:rPr>
        <w:t>آ</w:t>
      </w:r>
      <w:r w:rsidR="00B64AA7" w:rsidRPr="00617CF1">
        <w:rPr>
          <w:rFonts w:hint="cs"/>
          <w:rtl/>
        </w:rPr>
        <w:t>وری است که در حالت پیشفرض</w:t>
      </w:r>
      <w:r w:rsidR="00D67309" w:rsidRPr="00617CF1">
        <w:rPr>
          <w:rFonts w:hint="cs"/>
          <w:rtl/>
        </w:rPr>
        <w:t>ِ</w:t>
      </w:r>
      <w:r w:rsidR="00F00689" w:rsidRPr="00617CF1">
        <w:rPr>
          <w:rFonts w:hint="cs"/>
          <w:rtl/>
        </w:rPr>
        <w:t xml:space="preserve"> نرم افزار</w:t>
      </w:r>
      <w:r w:rsidR="00D67309" w:rsidRPr="00617CF1">
        <w:rPr>
          <w:rFonts w:hint="cs"/>
          <w:rtl/>
        </w:rPr>
        <w:t>،</w:t>
      </w:r>
      <w:r w:rsidR="00B64AA7" w:rsidRPr="00617CF1">
        <w:rPr>
          <w:rFonts w:hint="cs"/>
          <w:rtl/>
        </w:rPr>
        <w:t xml:space="preserve"> مدار باز بودن دو سر هر باینری به معنای عدم دریافت کنتاکت و اتصال کوتاه شدن دو سر باینری به معنای دریافت کنتاکت می‌باشد.</w:t>
      </w:r>
      <w:r w:rsidR="00D67309" w:rsidRPr="00617CF1">
        <w:rPr>
          <w:rFonts w:hint="cs"/>
          <w:rtl/>
        </w:rPr>
        <w:t xml:space="preserve"> این تنظیم در صفحه </w:t>
      </w:r>
      <w:r w:rsidR="00D67309" w:rsidRPr="00617CF1">
        <w:rPr>
          <w:rFonts w:cs="Calibri" w:hint="cs"/>
          <w:rtl/>
        </w:rPr>
        <w:t>"</w:t>
      </w:r>
      <w:r w:rsidR="00D67309" w:rsidRPr="00617CF1">
        <w:rPr>
          <w:lang w:val="de-DE"/>
        </w:rPr>
        <w:t>Hardware Configuration</w:t>
      </w:r>
      <w:r w:rsidR="00D67309" w:rsidRPr="00617CF1">
        <w:rPr>
          <w:rFonts w:cs="Calibri" w:hint="cs"/>
          <w:rtl/>
        </w:rPr>
        <w:t>"</w:t>
      </w:r>
      <w:r w:rsidR="00D67309" w:rsidRPr="00617CF1">
        <w:rPr>
          <w:rFonts w:hint="cs"/>
          <w:rtl/>
        </w:rPr>
        <w:t xml:space="preserve"> در ستون </w:t>
      </w:r>
      <w:r w:rsidR="00D67309" w:rsidRPr="00617CF1">
        <w:rPr>
          <w:rFonts w:cs="Calibri" w:hint="cs"/>
          <w:rtl/>
        </w:rPr>
        <w:t>"</w:t>
      </w:r>
      <w:r w:rsidR="00D67309" w:rsidRPr="00617CF1">
        <w:rPr>
          <w:lang w:val="de-DE"/>
        </w:rPr>
        <w:t>Reverse</w:t>
      </w:r>
      <w:r w:rsidR="00D67309" w:rsidRPr="00617CF1">
        <w:rPr>
          <w:rFonts w:cs="Calibri" w:hint="cs"/>
          <w:rtl/>
        </w:rPr>
        <w:t>"</w:t>
      </w:r>
      <w:r w:rsidR="00D67309" w:rsidRPr="00617CF1">
        <w:rPr>
          <w:rFonts w:hint="cs"/>
          <w:rtl/>
        </w:rPr>
        <w:t xml:space="preserve"> با</w:t>
      </w:r>
      <w:r w:rsidR="00D663B8" w:rsidRPr="00617CF1">
        <w:rPr>
          <w:rFonts w:hint="cs"/>
          <w:rtl/>
        </w:rPr>
        <w:t xml:space="preserve"> تغییر مقدار هر ب</w:t>
      </w:r>
      <w:r w:rsidR="00D67309" w:rsidRPr="00617CF1">
        <w:rPr>
          <w:rFonts w:hint="cs"/>
          <w:rtl/>
        </w:rPr>
        <w:t xml:space="preserve">اینری از </w:t>
      </w:r>
      <w:r w:rsidR="00D67309" w:rsidRPr="00617CF1">
        <w:rPr>
          <w:rFonts w:cs="Calibri" w:hint="cs"/>
          <w:rtl/>
        </w:rPr>
        <w:t>"</w:t>
      </w:r>
      <w:r w:rsidR="00D67309" w:rsidRPr="00617CF1">
        <w:rPr>
          <w:lang w:val="de-DE"/>
        </w:rPr>
        <w:t>True</w:t>
      </w:r>
      <w:r w:rsidR="00D67309" w:rsidRPr="00617CF1">
        <w:rPr>
          <w:rFonts w:cs="Calibri" w:hint="cs"/>
          <w:rtl/>
        </w:rPr>
        <w:t>"</w:t>
      </w:r>
      <w:r w:rsidR="00D67309" w:rsidRPr="00617CF1">
        <w:rPr>
          <w:rFonts w:hint="cs"/>
          <w:rtl/>
        </w:rPr>
        <w:t xml:space="preserve"> به </w:t>
      </w:r>
      <w:r w:rsidR="00D67309" w:rsidRPr="00617CF1">
        <w:rPr>
          <w:rFonts w:cs="Calibri" w:hint="cs"/>
          <w:rtl/>
        </w:rPr>
        <w:t>"</w:t>
      </w:r>
      <w:r w:rsidR="00D67309" w:rsidRPr="00617CF1">
        <w:rPr>
          <w:lang w:val="de-DE"/>
        </w:rPr>
        <w:t>False</w:t>
      </w:r>
      <w:r w:rsidR="00D67309" w:rsidRPr="00617CF1">
        <w:rPr>
          <w:rFonts w:cs="Calibri" w:hint="cs"/>
          <w:rtl/>
        </w:rPr>
        <w:t>"</w:t>
      </w:r>
      <w:r w:rsidR="00D67309" w:rsidRPr="00617CF1">
        <w:rPr>
          <w:rFonts w:hint="cs"/>
          <w:rtl/>
        </w:rPr>
        <w:t xml:space="preserve"> </w:t>
      </w:r>
      <w:r w:rsidR="00D663B8" w:rsidRPr="00617CF1">
        <w:rPr>
          <w:rFonts w:hint="cs"/>
          <w:rtl/>
        </w:rPr>
        <w:t>قابل تغییر</w:t>
      </w:r>
      <w:r w:rsidR="00D67309" w:rsidRPr="00617CF1">
        <w:rPr>
          <w:rFonts w:hint="cs"/>
          <w:rtl/>
        </w:rPr>
        <w:t xml:space="preserve"> است.</w:t>
      </w:r>
    </w:p>
    <w:p w14:paraId="04E6DFCA" w14:textId="6F14AB60" w:rsidR="000562FD" w:rsidRPr="00617CF1"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208EE638" w14:textId="08868EA7" w:rsidR="004E1F99" w:rsidRPr="00F72535" w:rsidRDefault="008D12C3" w:rsidP="00F72535">
      <w:pPr>
        <w:pStyle w:val="AAE-Normal"/>
      </w:pPr>
      <w:r w:rsidRPr="00F72535">
        <w:t xml:space="preserve">It should be noted that all this setting can be adjusted in “Binary Inputs” box by checking “Trigger Condition”. In this section in “Detail View” window, by checking “Show Time from this State” option, the contact reception time origin since the current “State” started is specified. Also, if you wish only for the last binaries state change to be displayed, check “Show only last change” and select one from among “1”, “0” and “0&amp;1” radio-buttons in accordance with your needs. “0&amp;1” option displays the last state of zero and one. </w:t>
      </w:r>
      <w:r w:rsidR="007544B9" w:rsidRPr="00F72535">
        <w:t xml:space="preserve">It should be reminded that in the default mode of the software, if the </w:t>
      </w:r>
      <w:r w:rsidR="004B7313" w:rsidRPr="00F72535">
        <w:t xml:space="preserve">binary </w:t>
      </w:r>
      <w:r w:rsidR="00F64973" w:rsidRPr="00F72535">
        <w:t>is</w:t>
      </w:r>
      <w:r w:rsidR="004B7313" w:rsidRPr="00F72535">
        <w:t xml:space="preserve"> open circuit</w:t>
      </w:r>
      <w:r w:rsidR="00690CC7" w:rsidRPr="00F72535">
        <w:t>ed</w:t>
      </w:r>
      <w:r w:rsidR="004B7313" w:rsidRPr="00F72535">
        <w:t xml:space="preserve">, it means that no contact is received and when the two </w:t>
      </w:r>
      <w:r w:rsidR="001B1C28" w:rsidRPr="00F72535">
        <w:t xml:space="preserve">ends of the binary are </w:t>
      </w:r>
      <w:r w:rsidR="009A2E20" w:rsidRPr="00F72535">
        <w:t>short circuit</w:t>
      </w:r>
      <w:r w:rsidR="00690CC7" w:rsidRPr="00F72535">
        <w:t>ed</w:t>
      </w:r>
      <w:r w:rsidR="009A2E20" w:rsidRPr="00F72535">
        <w:t xml:space="preserve"> </w:t>
      </w:r>
      <w:r w:rsidR="00686BA7" w:rsidRPr="00F72535">
        <w:t xml:space="preserve">it means that contact has been received. </w:t>
      </w:r>
      <w:r w:rsidR="00690CC7" w:rsidRPr="00F72535">
        <w:t xml:space="preserve">This setting can be adjusted by changing the value of each binary from “True” to “False” in “Reverse” column of the “Hardware Configuration” page. </w:t>
      </w:r>
    </w:p>
    <w:p w14:paraId="52051D7B" w14:textId="5C349795" w:rsidR="00D23E53" w:rsidRDefault="00F11A4D" w:rsidP="000515E0">
      <w:pPr>
        <w:pStyle w:val="AAG-Normal"/>
        <w:rPr>
          <w:lang w:val="de-DE"/>
        </w:rPr>
      </w:pPr>
      <w:r w:rsidRPr="00F11A4D">
        <w:rPr>
          <w:lang w:val="de-DE"/>
        </w:rPr>
        <w:t>Es ist zu beachten, dass alle diese Einstellungen im Feld "Binary Inputs" durch Ankreuzen von "Trigger Condition" angepasst werden können.</w:t>
      </w:r>
      <w:r>
        <w:rPr>
          <w:lang w:val="de-DE"/>
        </w:rPr>
        <w:t xml:space="preserve"> </w:t>
      </w:r>
      <w:r w:rsidRPr="00F11A4D">
        <w:rPr>
          <w:lang w:val="de-DE"/>
        </w:rPr>
        <w:t>In diesem Abschnitt im Fenster "Detail View" wird durch Aktivieren der Option "Show Time from this State" der Ursprung der Kontakt-Empfangszeit seit Beginn des aktuellen "State" angegeben. Wenn Sie nur die Anzeige der letzten Binärdateien ändern möchten, aktivieren Sie "Show only last change" und wählen Sie einen aus den Radiotasten "1", "0" und "0&amp;1" entsprechend Ihren Anforderungen aus.</w:t>
      </w:r>
      <w:r>
        <w:rPr>
          <w:lang w:val="de-DE"/>
        </w:rPr>
        <w:t xml:space="preserve"> </w:t>
      </w:r>
      <w:r w:rsidRPr="00F11A4D">
        <w:rPr>
          <w:lang w:val="de-DE"/>
        </w:rPr>
        <w:t>Die Option "0&amp;1" zeigt den letzten Status von Null und 1 an.</w:t>
      </w:r>
      <w:r>
        <w:rPr>
          <w:lang w:val="de-DE"/>
        </w:rPr>
        <w:t xml:space="preserve"> </w:t>
      </w:r>
      <w:r w:rsidR="00D23E53" w:rsidRPr="00D80E93">
        <w:rPr>
          <w:lang w:val="de-DE"/>
        </w:rPr>
        <w:t xml:space="preserve">Es sollte daran erinnert werden, dass im Standardmodus der Software, wenn die Binärdatei offen ist, dies bedeutet, dass kein Kontakt empfangen wird, und wenn die beiden Enden der Binärdatei kurzgeschlossen sind, bedeutet dies, dass ein Kontakt empfangen wurde. Diese Einstellung kann durch ändern des Wertes jeder Binärdatei von </w:t>
      </w:r>
      <w:r w:rsidR="00D23E53">
        <w:rPr>
          <w:lang w:val="de-DE"/>
        </w:rPr>
        <w:t>„</w:t>
      </w:r>
      <w:r w:rsidR="00D23E53" w:rsidRPr="00D80E93">
        <w:rPr>
          <w:lang w:val="de-DE"/>
        </w:rPr>
        <w:t>True</w:t>
      </w:r>
      <w:r w:rsidR="00D23E53">
        <w:rPr>
          <w:lang w:val="de-DE"/>
        </w:rPr>
        <w:t>“</w:t>
      </w:r>
      <w:r w:rsidR="00D23E53" w:rsidRPr="00D80E93">
        <w:rPr>
          <w:lang w:val="de-DE"/>
        </w:rPr>
        <w:t xml:space="preserve"> auf </w:t>
      </w:r>
      <w:r w:rsidR="00D23E53">
        <w:rPr>
          <w:lang w:val="de-DE"/>
        </w:rPr>
        <w:t>„</w:t>
      </w:r>
      <w:r w:rsidR="00D23E53" w:rsidRPr="00D80E93">
        <w:rPr>
          <w:lang w:val="de-DE"/>
        </w:rPr>
        <w:t>False</w:t>
      </w:r>
      <w:r w:rsidR="00D23E53">
        <w:rPr>
          <w:lang w:val="de-DE"/>
        </w:rPr>
        <w:t>“</w:t>
      </w:r>
      <w:r w:rsidR="00D23E53" w:rsidRPr="00D80E93">
        <w:rPr>
          <w:lang w:val="de-DE"/>
        </w:rPr>
        <w:t xml:space="preserve"> in der Spalte </w:t>
      </w:r>
      <w:r w:rsidR="00D23E53">
        <w:rPr>
          <w:lang w:val="de-DE"/>
        </w:rPr>
        <w:t>„</w:t>
      </w:r>
      <w:r w:rsidR="00D23E53" w:rsidRPr="00D80E93">
        <w:rPr>
          <w:lang w:val="de-DE"/>
        </w:rPr>
        <w:t>Reverse</w:t>
      </w:r>
      <w:r w:rsidR="00D23E53">
        <w:rPr>
          <w:lang w:val="de-DE"/>
        </w:rPr>
        <w:t>“</w:t>
      </w:r>
      <w:r w:rsidR="00D23E53" w:rsidRPr="00D80E93">
        <w:rPr>
          <w:lang w:val="de-DE"/>
        </w:rPr>
        <w:t xml:space="preserve"> der Seite </w:t>
      </w:r>
      <w:r w:rsidR="00D23E53">
        <w:rPr>
          <w:lang w:val="de-DE"/>
        </w:rPr>
        <w:t>„</w:t>
      </w:r>
      <w:r w:rsidR="00D23E53" w:rsidRPr="00D80E93">
        <w:rPr>
          <w:lang w:val="de-DE"/>
        </w:rPr>
        <w:t>Hardware Configuration</w:t>
      </w:r>
      <w:r w:rsidR="00D23E53">
        <w:rPr>
          <w:lang w:val="de-DE"/>
        </w:rPr>
        <w:t>“</w:t>
      </w:r>
      <w:r w:rsidR="00D23E53" w:rsidRPr="00D80E93">
        <w:rPr>
          <w:lang w:val="de-DE"/>
        </w:rPr>
        <w:t xml:space="preserve"> eingestellt werden.</w:t>
      </w:r>
    </w:p>
    <w:p w14:paraId="2845D2A9" w14:textId="01CC04A6" w:rsidR="007E7637" w:rsidRDefault="007E7637" w:rsidP="00D24AF7">
      <w:pPr>
        <w:pStyle w:val="AAS-Normal"/>
        <w:rPr>
          <w:lang w:val="de-DE"/>
        </w:rPr>
      </w:pPr>
      <w:r w:rsidRPr="007E7637">
        <w:rPr>
          <w:lang w:val="de-DE"/>
        </w:rPr>
        <w:t xml:space="preserve">Hay que tener en cuenta que toda esta configuración se puede ajustar en la casilla "Entradas binarias" marcando la opción "Condición de disparo". En esta sección de la ventana "Vista detallada", marcando la opción "Mostrar el tiempo de este estado", se especifica el origen del tiempo de recepción del contacto desde que se inició el "Estado" actual. Además, si desea que sólo se muestre el último cambio de estado de los binarios, marque la opción "Mostrar sólo el último cambio" y seleccione uno de los botones de radio "1", "0" y "0&amp;1" de acuerdo con sus necesidades. La opción "0&amp;1" muestra el último estado de cero y uno. Hay que recordar que en el modo por defecto del software, si el binario está abierto significa que no se ha recibido ningún contacto y cuando los dos extremos del binario están en cortocircuito significa que se ha recibido el contacto. Esta configuración puede ajustarse cambiando el valor de cada binario de "Verdadero" a "Falso" en la columna "Inverso" de la página "Configuración del hardware". </w:t>
      </w:r>
    </w:p>
    <w:p w14:paraId="01FF15D0" w14:textId="31F47972" w:rsidR="000515E0" w:rsidRDefault="000515E0" w:rsidP="00D06F76">
      <w:pPr>
        <w:pStyle w:val="AAF-Normal"/>
        <w:rPr>
          <w:lang w:val="de-DE"/>
        </w:rPr>
      </w:pPr>
      <w:r>
        <w:rPr>
          <w:lang w:val="de-DE"/>
        </w:rPr>
        <w:t>Bientôt disponible</w:t>
      </w:r>
    </w:p>
    <w:p w14:paraId="620897BA" w14:textId="0F9CC22D" w:rsidR="007F76BE" w:rsidRDefault="007F76BE" w:rsidP="005F7CBC">
      <w:pPr>
        <w:pStyle w:val="AAA-Aks"/>
        <w:rPr>
          <w:lang w:val="de-DE"/>
        </w:rPr>
      </w:pPr>
      <w:r>
        <w:drawing>
          <wp:inline distT="0" distB="0" distL="0" distR="0" wp14:anchorId="520112D8" wp14:editId="72F3D76F">
            <wp:extent cx="3460115" cy="351155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0115" cy="3511550"/>
                    </a:xfrm>
                    <a:prstGeom prst="rect">
                      <a:avLst/>
                    </a:prstGeom>
                    <a:noFill/>
                    <a:ln>
                      <a:noFill/>
                    </a:ln>
                  </pic:spPr>
                </pic:pic>
              </a:graphicData>
            </a:graphic>
          </wp:inline>
        </w:drawing>
      </w:r>
    </w:p>
    <w:p w14:paraId="0EDB0ECE" w14:textId="62F03FAC" w:rsidR="00784DD0" w:rsidRPr="00784DD0" w:rsidRDefault="007F76BE" w:rsidP="005F7CBC">
      <w:pPr>
        <w:pStyle w:val="AAA-Aks"/>
      </w:pPr>
      <w:r>
        <w:drawing>
          <wp:inline distT="0" distB="0" distL="0" distR="0" wp14:anchorId="04373FC9" wp14:editId="5AA33C9A">
            <wp:extent cx="5656795" cy="358444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7927" cy="3585165"/>
                    </a:xfrm>
                    <a:prstGeom prst="rect">
                      <a:avLst/>
                    </a:prstGeom>
                    <a:noFill/>
                    <a:ln>
                      <a:noFill/>
                    </a:ln>
                  </pic:spPr>
                </pic:pic>
              </a:graphicData>
            </a:graphic>
          </wp:inline>
        </w:drawing>
      </w:r>
    </w:p>
    <w:p w14:paraId="2522B93A" w14:textId="7CF804CD" w:rsidR="008F2EE0" w:rsidRDefault="00B1282D" w:rsidP="00617CF1">
      <w:pPr>
        <w:pStyle w:val="AAA-MatnAsli"/>
        <w:rPr>
          <w:rtl/>
        </w:rPr>
      </w:pPr>
      <w:r>
        <w:t xml:space="preserve"> </w:t>
      </w:r>
      <w:r w:rsidR="00DB4418" w:rsidRPr="00B1282D">
        <w:rPr>
          <w:rFonts w:hint="cs"/>
          <w:rtl/>
        </w:rPr>
        <w:t>برای مثال از پنجره</w:t>
      </w:r>
      <w:r w:rsidR="00E108EE" w:rsidRPr="00B1282D">
        <w:rPr>
          <w:rFonts w:hint="cs"/>
          <w:rtl/>
        </w:rPr>
        <w:t>‌</w:t>
      </w:r>
      <w:r w:rsidR="00DB4418" w:rsidRPr="00B1282D">
        <w:rPr>
          <w:rFonts w:hint="cs"/>
          <w:rtl/>
        </w:rPr>
        <w:t xml:space="preserve">ی </w:t>
      </w:r>
      <w:r w:rsidR="00E108EE" w:rsidRPr="00B1282D">
        <w:rPr>
          <w:rFonts w:cs="Calibri" w:hint="cs"/>
          <w:rtl/>
        </w:rPr>
        <w:t>"</w:t>
      </w:r>
      <w:r w:rsidR="00DB4418" w:rsidRPr="00B1282D">
        <w:rPr>
          <w:lang w:val="de-DE"/>
        </w:rPr>
        <w:t>Hardware Configuration</w:t>
      </w:r>
      <w:r w:rsidR="00E108EE" w:rsidRPr="00B1282D">
        <w:rPr>
          <w:rFonts w:cs="Calibri" w:hint="cs"/>
          <w:rtl/>
        </w:rPr>
        <w:t>"</w:t>
      </w:r>
      <w:r w:rsidR="00E108EE" w:rsidRPr="00B1282D">
        <w:rPr>
          <w:rFonts w:hint="cs"/>
          <w:rtl/>
        </w:rPr>
        <w:t>، و زبانه‌</w:t>
      </w:r>
      <w:r w:rsidR="00DB4418" w:rsidRPr="00B1282D">
        <w:rPr>
          <w:rFonts w:hint="cs"/>
          <w:rtl/>
        </w:rPr>
        <w:t xml:space="preserve">ی </w:t>
      </w:r>
      <w:r w:rsidR="00E108EE" w:rsidRPr="00B1282D">
        <w:rPr>
          <w:rFonts w:cs="Calibri" w:hint="cs"/>
          <w:rtl/>
        </w:rPr>
        <w:t>"</w:t>
      </w:r>
      <w:r w:rsidR="00DB4418" w:rsidRPr="00B1282D">
        <w:rPr>
          <w:lang w:val="de-DE"/>
        </w:rPr>
        <w:t>Binary / Analog Input</w:t>
      </w:r>
      <w:r w:rsidR="00E108EE" w:rsidRPr="00B1282D">
        <w:rPr>
          <w:rFonts w:cs="Calibri" w:hint="cs"/>
          <w:rtl/>
        </w:rPr>
        <w:t>"</w:t>
      </w:r>
      <w:r w:rsidR="00DB4418" w:rsidRPr="00B1282D">
        <w:rPr>
          <w:rFonts w:hint="cs"/>
          <w:rtl/>
        </w:rPr>
        <w:t xml:space="preserve">، 6 باینری را </w:t>
      </w:r>
      <w:r w:rsidR="00F64973" w:rsidRPr="00B1282D">
        <w:rPr>
          <w:rtl/>
        </w:rPr>
        <w:t>**</w:t>
      </w:r>
      <w:r w:rsidR="00DB4418" w:rsidRPr="00B1282D">
        <w:rPr>
          <w:rFonts w:hint="cs"/>
          <w:rtl/>
        </w:rPr>
        <w:t xml:space="preserve"> </w:t>
      </w:r>
      <w:r w:rsidR="00095D82" w:rsidRPr="00B1282D">
        <w:rPr>
          <w:rFonts w:hint="cs"/>
          <w:rtl/>
        </w:rPr>
        <w:t xml:space="preserve">با </w:t>
      </w:r>
      <w:r w:rsidR="00D67309" w:rsidRPr="00B1282D">
        <w:rPr>
          <w:rFonts w:cs="Calibri" w:hint="cs"/>
          <w:rtl/>
        </w:rPr>
        <w:t>"</w:t>
      </w:r>
      <w:r w:rsidR="00D67309" w:rsidRPr="00B1282D">
        <w:rPr>
          <w:lang w:val="de-DE"/>
        </w:rPr>
        <w:t>Target</w:t>
      </w:r>
      <w:r w:rsidR="00D67309" w:rsidRPr="00B1282D">
        <w:rPr>
          <w:rFonts w:cs="Calibri" w:hint="cs"/>
          <w:rtl/>
        </w:rPr>
        <w:t>"</w:t>
      </w:r>
      <w:r w:rsidR="00EB6241" w:rsidRPr="00B1282D">
        <w:rPr>
          <w:rFonts w:hint="cs"/>
          <w:rtl/>
        </w:rPr>
        <w:t>‌</w:t>
      </w:r>
      <w:r w:rsidR="00095D82" w:rsidRPr="00B1282D">
        <w:rPr>
          <w:rFonts w:hint="cs"/>
          <w:rtl/>
        </w:rPr>
        <w:t xml:space="preserve">های مشخص </w:t>
      </w:r>
      <w:r w:rsidR="00DB4418" w:rsidRPr="00B1282D">
        <w:rPr>
          <w:rFonts w:hint="cs"/>
          <w:rtl/>
        </w:rPr>
        <w:t xml:space="preserve">فعال </w:t>
      </w:r>
      <w:r w:rsidR="008A46BC" w:rsidRPr="00B1282D">
        <w:rPr>
          <w:rFonts w:hint="cs"/>
          <w:rtl/>
        </w:rPr>
        <w:t>کرده</w:t>
      </w:r>
      <w:r w:rsidR="00DB4418" w:rsidRPr="00B1282D">
        <w:rPr>
          <w:rFonts w:hint="cs"/>
          <w:rtl/>
        </w:rPr>
        <w:t>،</w:t>
      </w:r>
      <w:r w:rsidR="003F5C1F" w:rsidRPr="00B1282D">
        <w:rPr>
          <w:rFonts w:hint="cs"/>
          <w:rtl/>
        </w:rPr>
        <w:t xml:space="preserve"> </w:t>
      </w:r>
      <w:r w:rsidR="008A46BC" w:rsidRPr="00B1282D">
        <w:rPr>
          <w:rFonts w:hint="cs"/>
          <w:rtl/>
        </w:rPr>
        <w:t>سپس</w:t>
      </w:r>
      <w:r w:rsidR="003F5C1F" w:rsidRPr="00B1282D">
        <w:rPr>
          <w:rFonts w:hint="cs"/>
          <w:rtl/>
        </w:rPr>
        <w:t xml:space="preserve"> در قسمت </w:t>
      </w:r>
      <w:r w:rsidR="00E108EE" w:rsidRPr="00B1282D">
        <w:rPr>
          <w:rFonts w:cs="Calibri" w:hint="cs"/>
          <w:rtl/>
        </w:rPr>
        <w:t>"</w:t>
      </w:r>
      <w:r w:rsidR="003F5C1F" w:rsidRPr="00B1282D">
        <w:rPr>
          <w:lang w:val="de-DE"/>
        </w:rPr>
        <w:t>Trigger</w:t>
      </w:r>
      <w:r w:rsidR="00E108EE" w:rsidRPr="00B1282D">
        <w:rPr>
          <w:rFonts w:cs="Calibri" w:hint="cs"/>
          <w:rtl/>
        </w:rPr>
        <w:t>"</w:t>
      </w:r>
      <w:r w:rsidR="00095D82" w:rsidRPr="00B1282D">
        <w:rPr>
          <w:rFonts w:hint="cs"/>
          <w:rtl/>
        </w:rPr>
        <w:t>، شروط باینری</w:t>
      </w:r>
      <w:r w:rsidR="00EB6241" w:rsidRPr="00B1282D">
        <w:rPr>
          <w:rFonts w:hint="cs"/>
          <w:rtl/>
        </w:rPr>
        <w:t>‌</w:t>
      </w:r>
      <w:r w:rsidR="00095D82" w:rsidRPr="00B1282D">
        <w:rPr>
          <w:rFonts w:hint="cs"/>
          <w:rtl/>
        </w:rPr>
        <w:t xml:space="preserve">ها به ترتیب بر روی </w:t>
      </w:r>
      <w:r w:rsidR="00E108EE" w:rsidRPr="00B1282D">
        <w:rPr>
          <w:rFonts w:cs="Calibri" w:hint="cs"/>
          <w:rtl/>
        </w:rPr>
        <w:t>"</w:t>
      </w:r>
      <w:r w:rsidR="00095D82" w:rsidRPr="00B1282D">
        <w:rPr>
          <w:rFonts w:hint="cs"/>
          <w:rtl/>
        </w:rPr>
        <w:t>0</w:t>
      </w:r>
      <w:r w:rsidR="00E108EE" w:rsidRPr="00B1282D">
        <w:rPr>
          <w:rFonts w:cs="Calibri" w:hint="cs"/>
          <w:rtl/>
        </w:rPr>
        <w:t>"</w:t>
      </w:r>
      <w:r w:rsidR="00095D82" w:rsidRPr="00B1282D">
        <w:rPr>
          <w:rFonts w:hint="cs"/>
          <w:rtl/>
        </w:rPr>
        <w:t xml:space="preserve">، </w:t>
      </w:r>
      <w:r w:rsidR="00E108EE" w:rsidRPr="00B1282D">
        <w:rPr>
          <w:rFonts w:cs="Calibri" w:hint="cs"/>
          <w:rtl/>
        </w:rPr>
        <w:t>"</w:t>
      </w:r>
      <w:r w:rsidR="00095D82" w:rsidRPr="00B1282D">
        <w:rPr>
          <w:rFonts w:hint="cs"/>
          <w:rtl/>
        </w:rPr>
        <w:t>1</w:t>
      </w:r>
      <w:r w:rsidR="00E108EE" w:rsidRPr="00B1282D">
        <w:rPr>
          <w:rFonts w:cs="Calibri" w:hint="cs"/>
          <w:rtl/>
        </w:rPr>
        <w:t>"</w:t>
      </w:r>
      <w:r w:rsidR="00095D82" w:rsidRPr="00B1282D">
        <w:rPr>
          <w:rFonts w:hint="cs"/>
          <w:rtl/>
        </w:rPr>
        <w:t>،</w:t>
      </w:r>
      <w:r w:rsidR="00E108EE" w:rsidRPr="00B1282D">
        <w:rPr>
          <w:rFonts w:cs="Calibri" w:hint="cs"/>
          <w:rtl/>
        </w:rPr>
        <w:t>"</w:t>
      </w:r>
      <w:r w:rsidR="00095D82" w:rsidRPr="00B1282D">
        <w:rPr>
          <w:rFonts w:hint="cs"/>
          <w:rtl/>
        </w:rPr>
        <w:t xml:space="preserve">1 </w:t>
      </w:r>
      <w:r w:rsidR="00095D82" w:rsidRPr="00B1282D">
        <w:rPr>
          <w:rFonts w:ascii="Calibri" w:hAnsi="Calibri" w:cs="Calibri"/>
          <w:rtl/>
        </w:rPr>
        <w:t>˃˗</w:t>
      </w:r>
      <w:r w:rsidR="00095D82" w:rsidRPr="00B1282D">
        <w:rPr>
          <w:rFonts w:hint="cs"/>
          <w:rtl/>
        </w:rPr>
        <w:t xml:space="preserve"> 0</w:t>
      </w:r>
      <w:r w:rsidR="00E108EE" w:rsidRPr="00B1282D">
        <w:rPr>
          <w:rFonts w:cs="Calibri" w:hint="cs"/>
          <w:rtl/>
        </w:rPr>
        <w:t>"</w:t>
      </w:r>
      <w:r w:rsidR="00095D82" w:rsidRPr="00B1282D">
        <w:rPr>
          <w:rFonts w:hint="cs"/>
          <w:rtl/>
        </w:rPr>
        <w:t xml:space="preserve">، 0 </w:t>
      </w:r>
      <w:r w:rsidR="00095D82" w:rsidRPr="00B1282D">
        <w:rPr>
          <w:rFonts w:ascii="Calibri" w:hAnsi="Calibri" w:cs="Calibri"/>
          <w:rtl/>
        </w:rPr>
        <w:t>˃˗</w:t>
      </w:r>
      <w:r w:rsidR="00095D82" w:rsidRPr="00B1282D">
        <w:rPr>
          <w:rFonts w:hint="cs"/>
          <w:rtl/>
        </w:rPr>
        <w:t xml:space="preserve"> 1، 0 </w:t>
      </w:r>
      <w:r w:rsidR="00095D82" w:rsidRPr="00B1282D">
        <w:rPr>
          <w:rFonts w:ascii="Calibri" w:hAnsi="Calibri" w:cs="Calibri"/>
          <w:rtl/>
        </w:rPr>
        <w:t>˃˗</w:t>
      </w:r>
      <w:r w:rsidR="00095D82" w:rsidRPr="00B1282D">
        <w:rPr>
          <w:rFonts w:hint="cs"/>
          <w:rtl/>
        </w:rPr>
        <w:t xml:space="preserve"> 1 </w:t>
      </w:r>
      <w:r w:rsidR="00E464A0" w:rsidRPr="00B1282D">
        <w:rPr>
          <w:lang w:val="de-DE"/>
        </w:rPr>
        <w:t>.</w:t>
      </w:r>
      <w:r w:rsidR="00095D82" w:rsidRPr="00B1282D">
        <w:rPr>
          <w:rFonts w:hint="cs"/>
          <w:rtl/>
        </w:rPr>
        <w:t xml:space="preserve"> 1 </w:t>
      </w:r>
      <w:r w:rsidR="00095D82" w:rsidRPr="00B1282D">
        <w:rPr>
          <w:rFonts w:ascii="Calibri" w:hAnsi="Calibri" w:cs="Calibri"/>
          <w:rtl/>
        </w:rPr>
        <w:t>˃˗</w:t>
      </w:r>
      <w:r w:rsidR="00095D82" w:rsidRPr="00B1282D">
        <w:rPr>
          <w:rFonts w:hint="cs"/>
          <w:rtl/>
        </w:rPr>
        <w:t xml:space="preserve"> 0 و </w:t>
      </w:r>
      <w:r w:rsidR="00095D82" w:rsidRPr="00B1282D">
        <w:t>X</w:t>
      </w:r>
      <w:r w:rsidR="007F2704" w:rsidRPr="00B1282D">
        <w:rPr>
          <w:rFonts w:hint="cs"/>
          <w:rtl/>
        </w:rPr>
        <w:t xml:space="preserve"> تنظیم و منطق بین آنها </w:t>
      </w:r>
      <w:r w:rsidR="001604E6" w:rsidRPr="00B1282D">
        <w:rPr>
          <w:rFonts w:cs="Calibri" w:hint="cs"/>
          <w:rtl/>
        </w:rPr>
        <w:t>"</w:t>
      </w:r>
      <w:r w:rsidR="001604E6" w:rsidRPr="00B1282D">
        <w:t>OR</w:t>
      </w:r>
      <w:r w:rsidR="001604E6" w:rsidRPr="00B1282D">
        <w:rPr>
          <w:rFonts w:cs="Calibri" w:hint="cs"/>
          <w:rtl/>
        </w:rPr>
        <w:t>"</w:t>
      </w:r>
      <w:r w:rsidR="007F2704" w:rsidRPr="00B1282D">
        <w:t xml:space="preserve"> </w:t>
      </w:r>
      <w:r w:rsidR="00F00689" w:rsidRPr="00B1282D">
        <w:rPr>
          <w:rFonts w:hint="cs"/>
          <w:rtl/>
        </w:rPr>
        <w:t xml:space="preserve"> </w:t>
      </w:r>
      <w:r w:rsidR="007F2704" w:rsidRPr="00B1282D">
        <w:rPr>
          <w:rFonts w:hint="cs"/>
          <w:rtl/>
        </w:rPr>
        <w:t>انتخاب می</w:t>
      </w:r>
      <w:r w:rsidR="008A46BC" w:rsidRPr="00B1282D">
        <w:rPr>
          <w:rFonts w:hint="cs"/>
          <w:rtl/>
        </w:rPr>
        <w:t>‌شود</w:t>
      </w:r>
      <w:r w:rsidR="007F2704" w:rsidRPr="00B1282D">
        <w:rPr>
          <w:rFonts w:hint="cs"/>
          <w:rtl/>
        </w:rPr>
        <w:t xml:space="preserve">، در اینصورت با </w:t>
      </w:r>
      <w:r w:rsidR="00A854AC" w:rsidRPr="00B1282D">
        <w:rPr>
          <w:rFonts w:hint="cs"/>
          <w:rtl/>
        </w:rPr>
        <w:t>تحقق هر کدام از شر</w:t>
      </w:r>
      <w:r w:rsidR="007F2704" w:rsidRPr="00B1282D">
        <w:rPr>
          <w:rFonts w:hint="cs"/>
          <w:rtl/>
        </w:rPr>
        <w:t>ط</w:t>
      </w:r>
      <w:r w:rsidR="00A854AC" w:rsidRPr="00B1282D">
        <w:rPr>
          <w:rFonts w:hint="cs"/>
          <w:rtl/>
        </w:rPr>
        <w:t>‌ها</w:t>
      </w:r>
      <w:r w:rsidR="00BE3C00" w:rsidRPr="00B1282D">
        <w:rPr>
          <w:rFonts w:hint="cs"/>
          <w:rtl/>
        </w:rPr>
        <w:t>،</w:t>
      </w:r>
      <w:r w:rsidR="007F2704" w:rsidRPr="00B1282D">
        <w:rPr>
          <w:rFonts w:hint="cs"/>
          <w:rtl/>
        </w:rPr>
        <w:t xml:space="preserve"> </w:t>
      </w:r>
      <w:r w:rsidR="001604E6" w:rsidRPr="00B1282D">
        <w:rPr>
          <w:rFonts w:cs="Calibri" w:hint="cs"/>
          <w:rtl/>
        </w:rPr>
        <w:t>"</w:t>
      </w:r>
      <w:r w:rsidR="001604E6" w:rsidRPr="00B1282D">
        <w:t>state</w:t>
      </w:r>
      <w:r w:rsidR="001604E6" w:rsidRPr="00B1282D">
        <w:rPr>
          <w:rFonts w:cs="Calibri" w:hint="cs"/>
          <w:rtl/>
        </w:rPr>
        <w:t>"</w:t>
      </w:r>
      <w:r w:rsidR="00BE3C00" w:rsidRPr="00B1282D">
        <w:rPr>
          <w:rFonts w:hint="cs"/>
          <w:rtl/>
        </w:rPr>
        <w:t xml:space="preserve"> جاری به اتمام </w:t>
      </w:r>
      <w:r w:rsidR="00EB6241" w:rsidRPr="00B1282D">
        <w:rPr>
          <w:rFonts w:hint="cs"/>
          <w:rtl/>
        </w:rPr>
        <w:t>می‌رسد</w:t>
      </w:r>
      <w:r w:rsidR="00BE3C00" w:rsidRPr="00B1282D">
        <w:rPr>
          <w:rFonts w:hint="cs"/>
          <w:rtl/>
        </w:rPr>
        <w:t xml:space="preserve">، </w:t>
      </w:r>
      <w:r w:rsidR="008A46BC" w:rsidRPr="00B1282D">
        <w:rPr>
          <w:rFonts w:hint="cs"/>
          <w:rtl/>
        </w:rPr>
        <w:t>ولی</w:t>
      </w:r>
      <w:r w:rsidR="00BE3C00" w:rsidRPr="00B1282D">
        <w:rPr>
          <w:rFonts w:hint="cs"/>
          <w:rtl/>
        </w:rPr>
        <w:t xml:space="preserve"> با انتخاب منطق </w:t>
      </w:r>
      <w:r w:rsidR="001604E6" w:rsidRPr="00B1282D">
        <w:rPr>
          <w:rFonts w:cs="Calibri" w:hint="cs"/>
          <w:rtl/>
        </w:rPr>
        <w:t>"</w:t>
      </w:r>
      <w:r w:rsidR="001604E6" w:rsidRPr="00B1282D">
        <w:t>AND</w:t>
      </w:r>
      <w:r w:rsidR="001604E6" w:rsidRPr="00B1282D">
        <w:rPr>
          <w:rFonts w:cs="Calibri" w:hint="cs"/>
          <w:rtl/>
        </w:rPr>
        <w:t>"</w:t>
      </w:r>
      <w:r w:rsidR="00BE3C00" w:rsidRPr="00B1282D">
        <w:rPr>
          <w:rFonts w:hint="cs"/>
          <w:rtl/>
        </w:rPr>
        <w:t xml:space="preserve"> حتما باید همه شروط انتخابی </w:t>
      </w:r>
      <w:r w:rsidR="008A46BC" w:rsidRPr="00B1282D">
        <w:rPr>
          <w:rFonts w:hint="cs"/>
          <w:rtl/>
        </w:rPr>
        <w:t>محقق شوند</w:t>
      </w:r>
      <w:r w:rsidR="00BE3C00" w:rsidRPr="00B1282D">
        <w:rPr>
          <w:rFonts w:hint="cs"/>
          <w:rtl/>
        </w:rPr>
        <w:t xml:space="preserve"> تا </w:t>
      </w:r>
      <w:r w:rsidR="001604E6" w:rsidRPr="00B1282D">
        <w:rPr>
          <w:rFonts w:cs="Calibri" w:hint="cs"/>
          <w:rtl/>
        </w:rPr>
        <w:t>"</w:t>
      </w:r>
      <w:r w:rsidR="001604E6" w:rsidRPr="00B1282D">
        <w:t>state</w:t>
      </w:r>
      <w:r w:rsidR="001604E6" w:rsidRPr="00B1282D">
        <w:rPr>
          <w:rFonts w:cs="Calibri" w:hint="cs"/>
          <w:rtl/>
        </w:rPr>
        <w:t>"</w:t>
      </w:r>
      <w:r w:rsidR="00BE3C00" w:rsidRPr="00B1282D">
        <w:rPr>
          <w:rFonts w:hint="cs"/>
          <w:rtl/>
        </w:rPr>
        <w:t xml:space="preserve"> به اتمام برسد.</w:t>
      </w:r>
    </w:p>
    <w:p w14:paraId="51DD1599" w14:textId="20C89591" w:rsidR="000562FD" w:rsidRPr="00B1282D" w:rsidRDefault="000562FD" w:rsidP="000562FD">
      <w:pPr>
        <w:pStyle w:val="AAAR-Normal"/>
        <w:jc w:val="left"/>
      </w:pPr>
      <w:r>
        <w:rPr>
          <w:rtl/>
        </w:rPr>
        <w:t>قر</w:t>
      </w:r>
      <w:r>
        <w:rPr>
          <w:rFonts w:hint="cs"/>
          <w:rtl/>
        </w:rPr>
        <w:t>ی</w:t>
      </w:r>
      <w:r>
        <w:rPr>
          <w:rFonts w:hint="eastAsia"/>
          <w:rtl/>
        </w:rPr>
        <w:t>با</w:t>
      </w:r>
      <w:r>
        <w:rPr>
          <w:rtl/>
        </w:rPr>
        <w:t>...</w:t>
      </w:r>
    </w:p>
    <w:p w14:paraId="4028B977" w14:textId="12F66E1A" w:rsidR="004E1F99" w:rsidRDefault="00C80F6C" w:rsidP="00F72535">
      <w:pPr>
        <w:pStyle w:val="AAE-Normal"/>
      </w:pPr>
      <w:r w:rsidRPr="00BF4D46">
        <w:t xml:space="preserve">For example, </w:t>
      </w:r>
      <w:r w:rsidR="005D40BA" w:rsidRPr="00BF4D46">
        <w:t xml:space="preserve">from the “Hardware Configuration” window and “Binary / Analog Input”, </w:t>
      </w:r>
      <w:r w:rsidR="00CC3E22" w:rsidRPr="00BF4D46">
        <w:t>6 binaries are selected with specific active “Targets”</w:t>
      </w:r>
      <w:r w:rsidR="00D14A43" w:rsidRPr="00BF4D46">
        <w:t>. Then, in “Trigger” section, the conditions of the binary are set at "0"</w:t>
      </w:r>
      <w:r w:rsidR="00D14A43" w:rsidRPr="00BF4D46">
        <w:rPr>
          <w:rFonts w:hint="cs"/>
          <w:rtl/>
        </w:rPr>
        <w:t>،</w:t>
      </w:r>
      <w:r w:rsidR="00D14A43" w:rsidRPr="00BF4D46">
        <w:rPr>
          <w:rtl/>
        </w:rPr>
        <w:t xml:space="preserve"> </w:t>
      </w:r>
      <w:r w:rsidR="00D14A43" w:rsidRPr="00BF4D46">
        <w:t>"1"</w:t>
      </w:r>
      <w:r w:rsidR="00D14A43" w:rsidRPr="00BF4D46">
        <w:rPr>
          <w:rFonts w:hint="cs"/>
          <w:rtl/>
        </w:rPr>
        <w:t>،</w:t>
      </w:r>
      <w:r w:rsidR="00D14A43" w:rsidRPr="00BF4D46">
        <w:t>"1 ˃˗ 0"</w:t>
      </w:r>
      <w:r w:rsidR="00D14A43" w:rsidRPr="00BF4D46">
        <w:rPr>
          <w:rFonts w:hint="cs"/>
          <w:rtl/>
        </w:rPr>
        <w:t>،</w:t>
      </w:r>
      <w:r w:rsidR="00D14A43" w:rsidRPr="00BF4D46">
        <w:rPr>
          <w:rtl/>
        </w:rPr>
        <w:t xml:space="preserve"> </w:t>
      </w:r>
      <w:r w:rsidR="00D14A43" w:rsidRPr="00BF4D46">
        <w:t>0 ˃˗ 1</w:t>
      </w:r>
      <w:r w:rsidR="00D14A43" w:rsidRPr="00BF4D46">
        <w:rPr>
          <w:rFonts w:hint="cs"/>
          <w:rtl/>
        </w:rPr>
        <w:t>،</w:t>
      </w:r>
      <w:r w:rsidR="00D14A43" w:rsidRPr="00BF4D46">
        <w:rPr>
          <w:rtl/>
        </w:rPr>
        <w:t xml:space="preserve"> </w:t>
      </w:r>
      <w:r w:rsidR="00D14A43" w:rsidRPr="00BF4D46">
        <w:t xml:space="preserve">0 ˃˗ 1 . 1 ˃˗ 0 and X and “OR” is selected as the logic between them. </w:t>
      </w:r>
      <w:r w:rsidR="00F64973" w:rsidRPr="00BF4D46">
        <w:t xml:space="preserve">In this case, by fulfilling any of condition, the current state is terminated but if “AND” logic is selected, all conditions must be fulfilled for the “State” to be terminated. </w:t>
      </w:r>
    </w:p>
    <w:p w14:paraId="6D49A8EE" w14:textId="11E960A7" w:rsidR="00D23E53" w:rsidRDefault="00D23E53" w:rsidP="000515E0">
      <w:pPr>
        <w:pStyle w:val="AAG-Normal"/>
        <w:rPr>
          <w:lang w:val="de-DE"/>
        </w:rPr>
      </w:pPr>
      <w:r w:rsidRPr="00617D5A">
        <w:rPr>
          <w:lang w:val="de-DE"/>
        </w:rPr>
        <w:t xml:space="preserve">Beispielsweise werden aus dem Fenster </w:t>
      </w:r>
      <w:r>
        <w:rPr>
          <w:lang w:val="de-DE"/>
        </w:rPr>
        <w:t>„</w:t>
      </w:r>
      <w:r w:rsidRPr="00617D5A">
        <w:rPr>
          <w:lang w:val="de-DE"/>
        </w:rPr>
        <w:t>Hardware Configuration</w:t>
      </w:r>
      <w:r>
        <w:rPr>
          <w:lang w:val="de-DE"/>
        </w:rPr>
        <w:t>“</w:t>
      </w:r>
      <w:r w:rsidRPr="00617D5A">
        <w:rPr>
          <w:lang w:val="de-DE"/>
        </w:rPr>
        <w:t xml:space="preserve"> und </w:t>
      </w:r>
      <w:r>
        <w:rPr>
          <w:lang w:val="de-DE"/>
        </w:rPr>
        <w:t>„</w:t>
      </w:r>
      <w:r w:rsidRPr="00617D5A">
        <w:rPr>
          <w:lang w:val="de-DE"/>
        </w:rPr>
        <w:t>Binary / Analog Input</w:t>
      </w:r>
      <w:r>
        <w:rPr>
          <w:lang w:val="de-DE"/>
        </w:rPr>
        <w:t>“</w:t>
      </w:r>
      <w:r w:rsidRPr="00617D5A">
        <w:rPr>
          <w:lang w:val="de-DE"/>
        </w:rPr>
        <w:t xml:space="preserve"> 6 Binärdateien mit spezifischen aktiven </w:t>
      </w:r>
      <w:r>
        <w:rPr>
          <w:lang w:val="de-DE"/>
        </w:rPr>
        <w:t>„</w:t>
      </w:r>
      <w:r w:rsidRPr="00617D5A">
        <w:rPr>
          <w:lang w:val="de-DE"/>
        </w:rPr>
        <w:t>Targets</w:t>
      </w:r>
      <w:r>
        <w:rPr>
          <w:lang w:val="de-DE"/>
        </w:rPr>
        <w:t>“</w:t>
      </w:r>
      <w:r w:rsidRPr="00617D5A">
        <w:rPr>
          <w:lang w:val="de-DE"/>
        </w:rPr>
        <w:t xml:space="preserve"> ausgewählt.</w:t>
      </w:r>
      <w:r w:rsidRPr="00D61C26">
        <w:rPr>
          <w:lang w:val="de-DE"/>
        </w:rPr>
        <w:t xml:space="preserve"> Dann werden im Abschnitt </w:t>
      </w:r>
      <w:r>
        <w:rPr>
          <w:lang w:val="de-DE"/>
        </w:rPr>
        <w:t>„</w:t>
      </w:r>
      <w:r w:rsidRPr="00D61C26">
        <w:rPr>
          <w:lang w:val="de-DE"/>
        </w:rPr>
        <w:t>Trigger</w:t>
      </w:r>
      <w:r>
        <w:rPr>
          <w:lang w:val="de-DE"/>
        </w:rPr>
        <w:t>“</w:t>
      </w:r>
      <w:r w:rsidRPr="00D61C26">
        <w:rPr>
          <w:lang w:val="de-DE"/>
        </w:rPr>
        <w:t xml:space="preserve"> die Bedingungen der Binärdatei auf </w:t>
      </w:r>
      <w:r>
        <w:rPr>
          <w:lang w:val="de-DE"/>
        </w:rPr>
        <w:t>„</w:t>
      </w:r>
      <w:r w:rsidRPr="00D61C26">
        <w:rPr>
          <w:lang w:val="de-DE"/>
        </w:rPr>
        <w:t>0</w:t>
      </w:r>
      <w:r>
        <w:rPr>
          <w:lang w:val="de-DE"/>
        </w:rPr>
        <w:t>“, „</w:t>
      </w:r>
      <w:r w:rsidRPr="00D61C26">
        <w:rPr>
          <w:lang w:val="de-DE"/>
        </w:rPr>
        <w:t>1</w:t>
      </w:r>
      <w:r>
        <w:rPr>
          <w:lang w:val="de-DE"/>
        </w:rPr>
        <w:t>“, „</w:t>
      </w:r>
      <w:r w:rsidRPr="00D61C26">
        <w:rPr>
          <w:lang w:val="de-DE"/>
        </w:rPr>
        <w:t>1 ˃˗ 0</w:t>
      </w:r>
      <w:r>
        <w:rPr>
          <w:lang w:val="de-DE"/>
        </w:rPr>
        <w:t>“, „0-&gt;</w:t>
      </w:r>
      <w:r w:rsidRPr="00D61C26">
        <w:rPr>
          <w:lang w:val="de-DE"/>
        </w:rPr>
        <w:t>1</w:t>
      </w:r>
      <w:r>
        <w:rPr>
          <w:lang w:val="de-DE"/>
        </w:rPr>
        <w:t>“, „0-&gt;</w:t>
      </w:r>
      <w:r w:rsidRPr="00D61C26">
        <w:rPr>
          <w:lang w:val="de-DE"/>
        </w:rPr>
        <w:t>1</w:t>
      </w:r>
      <w:r>
        <w:rPr>
          <w:lang w:val="de-DE"/>
        </w:rPr>
        <w:t>,1“</w:t>
      </w:r>
      <w:r w:rsidRPr="00D61C26">
        <w:rPr>
          <w:lang w:val="de-DE"/>
        </w:rPr>
        <w:t xml:space="preserve"> </w:t>
      </w:r>
      <w:r w:rsidRPr="001D6FD6">
        <w:rPr>
          <w:lang w:val="de-DE"/>
        </w:rPr>
        <w:t>festgelegt</w:t>
      </w:r>
      <w:r>
        <w:rPr>
          <w:lang w:val="de-DE"/>
        </w:rPr>
        <w:t xml:space="preserve"> und d</w:t>
      </w:r>
      <w:r w:rsidRPr="001D6FD6">
        <w:rPr>
          <w:lang w:val="de-DE"/>
        </w:rPr>
        <w:t xml:space="preserve">ie Logik zwischen ihnen ist </w:t>
      </w:r>
      <w:r>
        <w:rPr>
          <w:lang w:val="de-DE"/>
        </w:rPr>
        <w:t>„</w:t>
      </w:r>
      <w:r w:rsidRPr="001D6FD6">
        <w:rPr>
          <w:lang w:val="de-DE"/>
        </w:rPr>
        <w:t>OR</w:t>
      </w:r>
      <w:r>
        <w:rPr>
          <w:lang w:val="de-DE"/>
        </w:rPr>
        <w:t>“.</w:t>
      </w:r>
      <w:r w:rsidRPr="001D6FD6">
        <w:rPr>
          <w:lang w:val="de-DE"/>
        </w:rPr>
        <w:t xml:space="preserve"> In diesem Fall wird der aktuelle Zustand durch die Erfüllung einer der Bedingungen beendet, aber wenn die Logik </w:t>
      </w:r>
      <w:r>
        <w:rPr>
          <w:lang w:val="de-DE"/>
        </w:rPr>
        <w:t>„</w:t>
      </w:r>
      <w:r w:rsidRPr="001D6FD6">
        <w:rPr>
          <w:lang w:val="de-DE"/>
        </w:rPr>
        <w:t>AND</w:t>
      </w:r>
      <w:r>
        <w:rPr>
          <w:lang w:val="de-DE"/>
        </w:rPr>
        <w:t>“</w:t>
      </w:r>
      <w:r w:rsidRPr="001D6FD6">
        <w:rPr>
          <w:lang w:val="de-DE"/>
        </w:rPr>
        <w:t xml:space="preserve"> ausgewählt ist, müssen alle Bedingungen erfüllt sein, damit der </w:t>
      </w:r>
      <w:r w:rsidRPr="008B02B1">
        <w:rPr>
          <w:lang w:val="de-DE"/>
        </w:rPr>
        <w:t>Zustand</w:t>
      </w:r>
      <w:r w:rsidRPr="001D6FD6">
        <w:rPr>
          <w:lang w:val="de-DE"/>
        </w:rPr>
        <w:t xml:space="preserve"> beendet wird.</w:t>
      </w:r>
    </w:p>
    <w:p w14:paraId="2CB90051" w14:textId="09BAA17B"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Por ejemplo, en la ventana "Configuración del hardware" y "Entrada binaria / analógica", se seleccionan 6 binarios con "Objetivos" activos específicos. Luego, en la sección "Trigger", las condiciones del binario se establecen en "0"</w:t>
      </w:r>
      <w:r w:rsidRPr="0010343A">
        <w:rPr>
          <w:rtl/>
          <w:lang w:bidi="fa-IR"/>
        </w:rPr>
        <w:t xml:space="preserve">، </w:t>
      </w:r>
      <w:r w:rsidRPr="0010343A">
        <w:rPr>
          <w:lang w:val="es-ES" w:bidi="fa-IR"/>
        </w:rPr>
        <w:t>"1"</w:t>
      </w:r>
      <w:r w:rsidRPr="0010343A">
        <w:rPr>
          <w:rtl/>
          <w:lang w:bidi="fa-IR"/>
        </w:rPr>
        <w:t>،</w:t>
      </w:r>
      <w:r w:rsidRPr="0010343A">
        <w:rPr>
          <w:lang w:val="es-ES" w:bidi="fa-IR"/>
        </w:rPr>
        <w:t>"1 ˃˗ 0"</w:t>
      </w:r>
      <w:r w:rsidRPr="0010343A">
        <w:rPr>
          <w:rtl/>
          <w:lang w:bidi="fa-IR"/>
        </w:rPr>
        <w:t xml:space="preserve">، </w:t>
      </w:r>
      <w:r w:rsidRPr="0010343A">
        <w:rPr>
          <w:lang w:val="es-ES" w:bidi="fa-IR"/>
        </w:rPr>
        <w:t>0 ˃˗ 1</w:t>
      </w:r>
      <w:r w:rsidRPr="0010343A">
        <w:rPr>
          <w:rtl/>
          <w:lang w:bidi="fa-IR"/>
        </w:rPr>
        <w:t xml:space="preserve">، </w:t>
      </w:r>
      <w:r w:rsidRPr="0010343A">
        <w:rPr>
          <w:lang w:val="es-ES" w:bidi="fa-IR"/>
        </w:rPr>
        <w:t>0 ˃˗ 1 . 1 ˃˗ 0 y X y "O" se selecciona como la lógica entre ellos. En este caso, al cumplir cualquiera de las condiciones, se termina el estado actual pero si se selecciona la lógica "Y", deben cumplirse todas las condiciones para que el "Estado" termine.</w:t>
      </w:r>
    </w:p>
    <w:p w14:paraId="5DDE6322" w14:textId="378DF674" w:rsidR="000515E0" w:rsidRPr="00D61C26" w:rsidRDefault="000515E0" w:rsidP="00D06F76">
      <w:pPr>
        <w:pStyle w:val="AAF-Normal"/>
        <w:rPr>
          <w:lang w:val="de-DE"/>
        </w:rPr>
      </w:pPr>
      <w:r>
        <w:rPr>
          <w:lang w:val="de-DE"/>
        </w:rPr>
        <w:t>Bientôt disponible</w:t>
      </w:r>
    </w:p>
    <w:p w14:paraId="706E96DE" w14:textId="5277C2F7" w:rsidR="00D23E53" w:rsidRDefault="00F12CE6" w:rsidP="00617CF1">
      <w:pPr>
        <w:pStyle w:val="AAA-MatnAsli"/>
        <w:rPr>
          <w:rtl/>
        </w:rPr>
      </w:pPr>
      <w:r w:rsidRPr="00BF4D46">
        <w:rPr>
          <w:rFonts w:hint="cs"/>
          <w:rtl/>
        </w:rPr>
        <w:t xml:space="preserve">دقت </w:t>
      </w:r>
      <w:r w:rsidR="008A46BC" w:rsidRPr="00BF4D46">
        <w:rPr>
          <w:rFonts w:hint="cs"/>
          <w:rtl/>
        </w:rPr>
        <w:t>کنید</w:t>
      </w:r>
      <w:r w:rsidRPr="00BF4D46">
        <w:rPr>
          <w:rFonts w:hint="cs"/>
          <w:rtl/>
        </w:rPr>
        <w:t xml:space="preserve"> </w:t>
      </w:r>
      <w:r w:rsidR="008A46BC" w:rsidRPr="00BF4D46">
        <w:rPr>
          <w:rFonts w:hint="cs"/>
          <w:rtl/>
        </w:rPr>
        <w:t>که در</w:t>
      </w:r>
      <w:r w:rsidRPr="00BF4D46">
        <w:rPr>
          <w:rFonts w:hint="cs"/>
          <w:rtl/>
        </w:rPr>
        <w:t xml:space="preserve"> قسمت </w:t>
      </w:r>
      <w:r w:rsidR="001604E6" w:rsidRPr="00BF4D46">
        <w:rPr>
          <w:rFonts w:cs="Calibri" w:hint="cs"/>
          <w:rtl/>
        </w:rPr>
        <w:t>"</w:t>
      </w:r>
      <w:r w:rsidR="001604E6" w:rsidRPr="00F11A4D">
        <w:rPr>
          <w:lang w:val="de-DE"/>
        </w:rPr>
        <w:t>State Termination</w:t>
      </w:r>
      <w:r w:rsidR="001604E6" w:rsidRPr="00BF4D46">
        <w:rPr>
          <w:rFonts w:cs="Calibri" w:hint="cs"/>
          <w:rtl/>
        </w:rPr>
        <w:t>"</w:t>
      </w:r>
      <w:r w:rsidR="008A46BC" w:rsidRPr="00BF4D46">
        <w:rPr>
          <w:rFonts w:hint="cs"/>
          <w:rtl/>
        </w:rPr>
        <w:t>،</w:t>
      </w:r>
      <w:r w:rsidR="00680233" w:rsidRPr="00BF4D46">
        <w:rPr>
          <w:rFonts w:hint="cs"/>
          <w:rtl/>
        </w:rPr>
        <w:t xml:space="preserve"> بین</w:t>
      </w:r>
      <w:r w:rsidR="008A46BC" w:rsidRPr="00BF4D46">
        <w:rPr>
          <w:rFonts w:hint="cs"/>
          <w:rtl/>
        </w:rPr>
        <w:t xml:space="preserve"> شرط</w:t>
      </w:r>
      <w:r w:rsidR="001604E6" w:rsidRPr="00BF4D46">
        <w:rPr>
          <w:rFonts w:hint="cs"/>
          <w:rtl/>
        </w:rPr>
        <w:t>‌</w:t>
      </w:r>
      <w:r w:rsidR="008A46BC" w:rsidRPr="00BF4D46">
        <w:rPr>
          <w:rFonts w:hint="cs"/>
          <w:rtl/>
        </w:rPr>
        <w:t>های</w:t>
      </w:r>
      <w:r w:rsidRPr="00BF4D46">
        <w:rPr>
          <w:rFonts w:hint="cs"/>
          <w:rtl/>
        </w:rPr>
        <w:t xml:space="preserve"> </w:t>
      </w:r>
      <w:r w:rsidR="001604E6" w:rsidRPr="00BF4D46">
        <w:rPr>
          <w:rFonts w:cs="Calibri" w:hint="cs"/>
          <w:rtl/>
        </w:rPr>
        <w:t>"</w:t>
      </w:r>
      <w:r w:rsidR="001604E6" w:rsidRPr="00F11A4D">
        <w:rPr>
          <w:lang w:val="de-DE"/>
        </w:rPr>
        <w:t>Time Out</w:t>
      </w:r>
      <w:r w:rsidR="001604E6" w:rsidRPr="00BF4D46">
        <w:rPr>
          <w:rFonts w:cs="Calibri" w:hint="cs"/>
          <w:rtl/>
        </w:rPr>
        <w:t>"</w:t>
      </w:r>
      <w:r w:rsidRPr="00BF4D46">
        <w:rPr>
          <w:rFonts w:hint="cs"/>
          <w:rtl/>
        </w:rPr>
        <w:t xml:space="preserve">، </w:t>
      </w:r>
      <w:r w:rsidR="001604E6" w:rsidRPr="00BF4D46">
        <w:rPr>
          <w:rFonts w:cs="Calibri" w:hint="cs"/>
          <w:rtl/>
        </w:rPr>
        <w:t>"</w:t>
      </w:r>
      <w:r w:rsidR="001604E6" w:rsidRPr="00F11A4D">
        <w:rPr>
          <w:lang w:val="de-DE"/>
        </w:rPr>
        <w:t>Space Key Press</w:t>
      </w:r>
      <w:r w:rsidR="001604E6" w:rsidRPr="00BF4D46">
        <w:rPr>
          <w:rFonts w:cs="Calibri" w:hint="cs"/>
          <w:rtl/>
        </w:rPr>
        <w:t>"</w:t>
      </w:r>
      <w:r w:rsidRPr="00BF4D46">
        <w:rPr>
          <w:rFonts w:hint="cs"/>
          <w:rtl/>
        </w:rPr>
        <w:t xml:space="preserve"> و </w:t>
      </w:r>
      <w:r w:rsidR="001604E6" w:rsidRPr="00BF4D46">
        <w:rPr>
          <w:rFonts w:cs="Calibri" w:hint="cs"/>
          <w:rtl/>
        </w:rPr>
        <w:t>"</w:t>
      </w:r>
      <w:r w:rsidR="001604E6" w:rsidRPr="00F11A4D">
        <w:rPr>
          <w:lang w:val="de-DE"/>
        </w:rPr>
        <w:t>Use binary trigger condition as specified below</w:t>
      </w:r>
      <w:r w:rsidR="001604E6" w:rsidRPr="00BF4D46">
        <w:rPr>
          <w:rFonts w:cs="Calibri" w:hint="cs"/>
          <w:rtl/>
        </w:rPr>
        <w:t>"</w:t>
      </w:r>
      <w:r w:rsidRPr="00BF4D46">
        <w:rPr>
          <w:rFonts w:hint="cs"/>
          <w:rtl/>
        </w:rPr>
        <w:t xml:space="preserve"> </w:t>
      </w:r>
      <w:r w:rsidR="008A46BC" w:rsidRPr="00BF4D46">
        <w:rPr>
          <w:rFonts w:hint="cs"/>
          <w:rtl/>
        </w:rPr>
        <w:t xml:space="preserve">منطق </w:t>
      </w:r>
      <w:r w:rsidR="001604E6" w:rsidRPr="00BF4D46">
        <w:rPr>
          <w:rFonts w:cs="Calibri" w:hint="cs"/>
          <w:rtl/>
        </w:rPr>
        <w:t>"</w:t>
      </w:r>
      <w:r w:rsidR="001604E6" w:rsidRPr="00F11A4D">
        <w:rPr>
          <w:lang w:val="de-DE"/>
        </w:rPr>
        <w:t>OR</w:t>
      </w:r>
      <w:r w:rsidR="001604E6" w:rsidRPr="00BF4D46">
        <w:rPr>
          <w:rFonts w:cs="Calibri" w:hint="cs"/>
          <w:rtl/>
        </w:rPr>
        <w:t>"</w:t>
      </w:r>
      <w:r w:rsidR="008A46BC" w:rsidRPr="00BF4D46">
        <w:rPr>
          <w:rFonts w:hint="cs"/>
          <w:rtl/>
        </w:rPr>
        <w:t xml:space="preserve"> وجود دارد و اگر </w:t>
      </w:r>
      <w:r w:rsidRPr="00BF4D46">
        <w:rPr>
          <w:rFonts w:hint="cs"/>
          <w:rtl/>
        </w:rPr>
        <w:t>به</w:t>
      </w:r>
      <w:r w:rsidR="001604E6" w:rsidRPr="00BF4D46">
        <w:rPr>
          <w:rFonts w:hint="cs"/>
          <w:rtl/>
        </w:rPr>
        <w:t>‌</w:t>
      </w:r>
      <w:r w:rsidRPr="00BF4D46">
        <w:rPr>
          <w:rFonts w:hint="cs"/>
          <w:rtl/>
        </w:rPr>
        <w:t xml:space="preserve">طور همزمان انتخاب شوند، هر کدام از شروط که </w:t>
      </w:r>
      <w:r w:rsidR="008A46BC" w:rsidRPr="00BF4D46">
        <w:rPr>
          <w:rFonts w:hint="cs"/>
          <w:rtl/>
        </w:rPr>
        <w:t>محقق</w:t>
      </w:r>
      <w:r w:rsidRPr="00BF4D46">
        <w:rPr>
          <w:rFonts w:hint="cs"/>
          <w:rtl/>
        </w:rPr>
        <w:t xml:space="preserve"> شوند </w:t>
      </w:r>
      <w:r w:rsidR="001604E6" w:rsidRPr="00BF4D46">
        <w:rPr>
          <w:rFonts w:cs="Calibri" w:hint="cs"/>
          <w:rtl/>
        </w:rPr>
        <w:t>"</w:t>
      </w:r>
      <w:r w:rsidR="001604E6" w:rsidRPr="00F11A4D">
        <w:rPr>
          <w:lang w:val="de-DE"/>
        </w:rPr>
        <w:t>state</w:t>
      </w:r>
      <w:r w:rsidR="001604E6" w:rsidRPr="00BF4D46">
        <w:rPr>
          <w:rFonts w:cs="Calibri" w:hint="cs"/>
          <w:rtl/>
        </w:rPr>
        <w:t>"</w:t>
      </w:r>
      <w:r w:rsidRPr="00BF4D46">
        <w:rPr>
          <w:rFonts w:hint="cs"/>
          <w:rtl/>
        </w:rPr>
        <w:t xml:space="preserve"> جاری به اتمام می</w:t>
      </w:r>
      <w:r w:rsidR="00EB6241" w:rsidRPr="00BF4D46">
        <w:rPr>
          <w:rFonts w:hint="cs"/>
          <w:rtl/>
        </w:rPr>
        <w:t>‌</w:t>
      </w:r>
      <w:r w:rsidRPr="00BF4D46">
        <w:rPr>
          <w:rFonts w:hint="cs"/>
          <w:rtl/>
        </w:rPr>
        <w:t>رسد.</w:t>
      </w:r>
      <w:r w:rsidR="00D23E53" w:rsidRPr="00D23E53">
        <w:rPr>
          <w:rFonts w:hint="cs"/>
          <w:rtl/>
        </w:rPr>
        <w:t xml:space="preserve"> </w:t>
      </w:r>
      <w:r w:rsidR="00D23E53" w:rsidRPr="00BF4D46">
        <w:rPr>
          <w:rFonts w:hint="cs"/>
          <w:rtl/>
        </w:rPr>
        <w:t xml:space="preserve">با استفاده از </w:t>
      </w:r>
      <w:r w:rsidR="00D23E53" w:rsidRPr="00BF4D46">
        <w:rPr>
          <w:rFonts w:cs="Calibri" w:hint="cs"/>
          <w:rtl/>
        </w:rPr>
        <w:t>"</w:t>
      </w:r>
      <w:r w:rsidR="00D23E53" w:rsidRPr="00F11A4D">
        <w:rPr>
          <w:lang w:val="de-DE"/>
        </w:rPr>
        <w:t>Trigger Logic Minimum Time</w:t>
      </w:r>
      <w:r w:rsidR="00D23E53" w:rsidRPr="00BF4D46">
        <w:rPr>
          <w:rFonts w:cs="Calibri" w:hint="cs"/>
          <w:rtl/>
        </w:rPr>
        <w:t>"</w:t>
      </w:r>
      <w:r w:rsidR="00D23E53" w:rsidRPr="00BF4D46">
        <w:rPr>
          <w:rFonts w:hint="cs"/>
          <w:rtl/>
        </w:rPr>
        <w:t xml:space="preserve">، کاربر تعیین می‌کند که شرط محقق شده، چه مدت باید ماندگار باشد تا </w:t>
      </w:r>
      <w:r w:rsidR="00D23E53" w:rsidRPr="00BF4D46">
        <w:rPr>
          <w:rFonts w:cs="Calibri" w:hint="cs"/>
          <w:rtl/>
        </w:rPr>
        <w:t>"</w:t>
      </w:r>
      <w:r w:rsidR="00D23E53" w:rsidRPr="00F11A4D">
        <w:rPr>
          <w:lang w:val="de-DE"/>
        </w:rPr>
        <w:t>state</w:t>
      </w:r>
      <w:r w:rsidR="00D23E53" w:rsidRPr="00BF4D46">
        <w:rPr>
          <w:rFonts w:cs="Calibri" w:hint="cs"/>
          <w:rtl/>
        </w:rPr>
        <w:t>"</w:t>
      </w:r>
      <w:r w:rsidR="00D23E53" w:rsidRPr="00BF4D46">
        <w:rPr>
          <w:rFonts w:hint="cs"/>
          <w:rtl/>
        </w:rPr>
        <w:t xml:space="preserve"> به اتمام برسد. توجه شود این مورد فقط برای شرط های </w:t>
      </w:r>
      <w:r w:rsidR="00D23E53" w:rsidRPr="00BF4D46">
        <w:rPr>
          <w:rFonts w:cs="Calibri" w:hint="cs"/>
          <w:rtl/>
        </w:rPr>
        <w:t>"</w:t>
      </w:r>
      <w:r w:rsidR="00D23E53" w:rsidRPr="00BF4D46">
        <w:rPr>
          <w:rFonts w:hint="cs"/>
          <w:rtl/>
        </w:rPr>
        <w:t>1</w:t>
      </w:r>
      <w:r w:rsidR="00D23E53" w:rsidRPr="00BF4D46">
        <w:rPr>
          <w:rFonts w:cs="Calibri" w:hint="cs"/>
          <w:rtl/>
        </w:rPr>
        <w:t>"</w:t>
      </w:r>
      <w:r w:rsidR="00D23E53" w:rsidRPr="00BF4D46">
        <w:rPr>
          <w:rFonts w:hint="cs"/>
          <w:rtl/>
        </w:rPr>
        <w:t xml:space="preserve"> و </w:t>
      </w:r>
      <w:r w:rsidR="00D23E53" w:rsidRPr="00BF4D46">
        <w:rPr>
          <w:rFonts w:cs="Calibri" w:hint="cs"/>
          <w:rtl/>
        </w:rPr>
        <w:t>"</w:t>
      </w:r>
      <w:r w:rsidR="00D23E53" w:rsidRPr="00BF4D46">
        <w:rPr>
          <w:rFonts w:hint="cs"/>
          <w:rtl/>
        </w:rPr>
        <w:t>0</w:t>
      </w:r>
      <w:r w:rsidR="00D23E53" w:rsidRPr="00BF4D46">
        <w:rPr>
          <w:rFonts w:cs="Calibri" w:hint="cs"/>
          <w:rtl/>
        </w:rPr>
        <w:t>"</w:t>
      </w:r>
      <w:r w:rsidR="00D23E53" w:rsidRPr="00BF4D46">
        <w:rPr>
          <w:rFonts w:hint="cs"/>
          <w:rtl/>
        </w:rPr>
        <w:t xml:space="preserve"> عمل می‌کند. </w:t>
      </w:r>
    </w:p>
    <w:p w14:paraId="577F53E6" w14:textId="71FD51CF"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7521EAA" w14:textId="77777777" w:rsidR="00D23E53" w:rsidRDefault="00334042" w:rsidP="00F72535">
      <w:pPr>
        <w:pStyle w:val="AAE-Normal"/>
      </w:pPr>
      <w:r w:rsidRPr="00BF4D46">
        <w:t>Note that in “State Termination” section, between “Time Out”, “Space Key Press” and “Use Binary trigger condition as specified below”</w:t>
      </w:r>
      <w:r w:rsidR="001851B1" w:rsidRPr="00BF4D46">
        <w:t xml:space="preserve"> there is an “OR” logic and if they are selected simultaneously, if any of the conditions is </w:t>
      </w:r>
      <w:r w:rsidR="005704E0" w:rsidRPr="00BF4D46">
        <w:t>fulfilled</w:t>
      </w:r>
      <w:r w:rsidR="005704E0" w:rsidRPr="00BF4D46" w:rsidDel="005704E0">
        <w:t xml:space="preserve"> </w:t>
      </w:r>
      <w:r w:rsidR="001851B1" w:rsidRPr="00BF4D46">
        <w:t xml:space="preserve">, the current “State” is terminated. </w:t>
      </w:r>
      <w:r w:rsidR="00D23E53" w:rsidRPr="00BF4D46">
        <w:t xml:space="preserve">By using “Trigger Logic Minimum Time”, the user specifies that how long the determined condition should last for the “State” to be terminated. It should be noted that this feature only works on conditions “1” and “0”. </w:t>
      </w:r>
    </w:p>
    <w:p w14:paraId="764CDEEE" w14:textId="488FD46E" w:rsidR="00D23E53" w:rsidRDefault="00D23E53" w:rsidP="000515E0">
      <w:pPr>
        <w:pStyle w:val="AAG-Normal"/>
        <w:rPr>
          <w:lang w:val="de-DE"/>
        </w:rPr>
      </w:pPr>
      <w:r w:rsidRPr="00ED6B9F">
        <w:rPr>
          <w:lang w:val="de-DE"/>
        </w:rPr>
        <w:t xml:space="preserve">Beachten Sie, dass es im Abschnitt </w:t>
      </w:r>
      <w:r>
        <w:rPr>
          <w:lang w:val="de-DE"/>
        </w:rPr>
        <w:t>„</w:t>
      </w:r>
      <w:r w:rsidRPr="00ED6B9F">
        <w:rPr>
          <w:lang w:val="de-DE"/>
        </w:rPr>
        <w:t>State Termination</w:t>
      </w:r>
      <w:r>
        <w:rPr>
          <w:lang w:val="de-DE"/>
        </w:rPr>
        <w:t>“</w:t>
      </w:r>
      <w:r w:rsidRPr="00ED6B9F">
        <w:rPr>
          <w:lang w:val="de-DE"/>
        </w:rPr>
        <w:t xml:space="preserve"> zwischen </w:t>
      </w:r>
      <w:r>
        <w:rPr>
          <w:lang w:val="de-DE"/>
        </w:rPr>
        <w:t>„</w:t>
      </w:r>
      <w:r w:rsidRPr="00ED6B9F">
        <w:rPr>
          <w:lang w:val="de-DE"/>
        </w:rPr>
        <w:t>Time Out</w:t>
      </w:r>
      <w:r>
        <w:rPr>
          <w:lang w:val="de-DE"/>
        </w:rPr>
        <w:t>“</w:t>
      </w:r>
      <w:r w:rsidRPr="00ED6B9F">
        <w:rPr>
          <w:lang w:val="de-DE"/>
        </w:rPr>
        <w:t xml:space="preserve">, </w:t>
      </w:r>
      <w:r>
        <w:rPr>
          <w:lang w:val="de-DE"/>
        </w:rPr>
        <w:t>„</w:t>
      </w:r>
      <w:r w:rsidRPr="00ED6B9F">
        <w:rPr>
          <w:lang w:val="de-DE"/>
        </w:rPr>
        <w:t>Space Key Press</w:t>
      </w:r>
      <w:r>
        <w:rPr>
          <w:lang w:val="de-DE"/>
        </w:rPr>
        <w:t>“</w:t>
      </w:r>
      <w:r w:rsidRPr="00ED6B9F">
        <w:rPr>
          <w:lang w:val="de-DE"/>
        </w:rPr>
        <w:t xml:space="preserve"> und </w:t>
      </w:r>
      <w:r>
        <w:rPr>
          <w:lang w:val="de-DE"/>
        </w:rPr>
        <w:t>„</w:t>
      </w:r>
      <w:r w:rsidRPr="00ED6B9F">
        <w:rPr>
          <w:lang w:val="de-DE"/>
        </w:rPr>
        <w:t>Use Binary trigger condition as specified below</w:t>
      </w:r>
      <w:r>
        <w:rPr>
          <w:lang w:val="de-DE"/>
        </w:rPr>
        <w:t>“</w:t>
      </w:r>
      <w:r w:rsidRPr="00ED6B9F">
        <w:rPr>
          <w:lang w:val="de-DE"/>
        </w:rPr>
        <w:t xml:space="preserve"> eine Logik</w:t>
      </w:r>
      <w:r>
        <w:rPr>
          <w:lang w:val="de-DE"/>
        </w:rPr>
        <w:t xml:space="preserve"> „</w:t>
      </w:r>
      <w:r w:rsidRPr="00ED6B9F">
        <w:rPr>
          <w:lang w:val="de-DE"/>
        </w:rPr>
        <w:t>OR</w:t>
      </w:r>
      <w:r>
        <w:rPr>
          <w:lang w:val="de-DE"/>
        </w:rPr>
        <w:t>“</w:t>
      </w:r>
      <w:r w:rsidRPr="00ED6B9F">
        <w:rPr>
          <w:lang w:val="de-DE"/>
        </w:rPr>
        <w:t xml:space="preserve"> gibt und wenn sie gleichzeitig ausgewählt sind, wird der aktuelle </w:t>
      </w:r>
      <w:r w:rsidRPr="008B02B1">
        <w:rPr>
          <w:lang w:val="de-DE"/>
        </w:rPr>
        <w:t>Zustand</w:t>
      </w:r>
      <w:r w:rsidRPr="00ED6B9F">
        <w:rPr>
          <w:lang w:val="de-DE"/>
        </w:rPr>
        <w:t xml:space="preserve"> beendet</w:t>
      </w:r>
      <w:r>
        <w:rPr>
          <w:lang w:val="de-DE"/>
        </w:rPr>
        <w:t>,</w:t>
      </w:r>
      <w:r w:rsidRPr="00ED6B9F">
        <w:rPr>
          <w:lang w:val="de-DE"/>
        </w:rPr>
        <w:t xml:space="preserve"> wenn eine der Bedingungen erfüllt ist.</w:t>
      </w:r>
      <w:r>
        <w:rPr>
          <w:lang w:val="de-DE"/>
        </w:rPr>
        <w:t xml:space="preserve"> </w:t>
      </w:r>
      <w:r w:rsidRPr="00061A58">
        <w:rPr>
          <w:lang w:val="de-DE"/>
        </w:rPr>
        <w:t xml:space="preserve">Mit </w:t>
      </w:r>
      <w:r>
        <w:rPr>
          <w:lang w:val="de-DE"/>
        </w:rPr>
        <w:t>„</w:t>
      </w:r>
      <w:r w:rsidRPr="00061A58">
        <w:rPr>
          <w:lang w:val="de-DE"/>
        </w:rPr>
        <w:t>Trigger Logic Minimum Time</w:t>
      </w:r>
      <w:r>
        <w:rPr>
          <w:lang w:val="de-DE"/>
        </w:rPr>
        <w:t>“</w:t>
      </w:r>
      <w:r w:rsidRPr="00061A58">
        <w:rPr>
          <w:lang w:val="de-DE"/>
        </w:rPr>
        <w:t xml:space="preserve"> gibt der Benutzer an, wie lange die festgelegte Bedingung für das Beenden des Zustands dauern soll.</w:t>
      </w:r>
      <w:r w:rsidRPr="00D609A6">
        <w:rPr>
          <w:lang w:val="de-DE"/>
        </w:rPr>
        <w:t xml:space="preserve"> Es ist zu beachten, dass diese Funktion nur unter den Bedingungen </w:t>
      </w:r>
      <w:r>
        <w:rPr>
          <w:lang w:val="de-DE"/>
        </w:rPr>
        <w:t>„</w:t>
      </w:r>
      <w:r w:rsidRPr="00D609A6">
        <w:rPr>
          <w:lang w:val="de-DE"/>
        </w:rPr>
        <w:t>1</w:t>
      </w:r>
      <w:r>
        <w:rPr>
          <w:lang w:val="de-DE"/>
        </w:rPr>
        <w:t>“</w:t>
      </w:r>
      <w:r w:rsidRPr="00D609A6">
        <w:rPr>
          <w:lang w:val="de-DE"/>
        </w:rPr>
        <w:t xml:space="preserve"> und </w:t>
      </w:r>
      <w:r>
        <w:rPr>
          <w:lang w:val="de-DE"/>
        </w:rPr>
        <w:t>„</w:t>
      </w:r>
      <w:r w:rsidRPr="00D609A6">
        <w:rPr>
          <w:lang w:val="de-DE"/>
        </w:rPr>
        <w:t>0</w:t>
      </w:r>
      <w:r>
        <w:rPr>
          <w:lang w:val="de-DE"/>
        </w:rPr>
        <w:t>“</w:t>
      </w:r>
      <w:r w:rsidRPr="00D609A6">
        <w:rPr>
          <w:lang w:val="de-DE"/>
        </w:rPr>
        <w:t xml:space="preserve"> funktioniert.</w:t>
      </w:r>
    </w:p>
    <w:p w14:paraId="7C38A221" w14:textId="1E8E46B6"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Obsérvese que en la sección "Terminación del estado", entre "Tiempo muerto", "Pulsación de teclas espaciales" y "Utilizar la condición de disparo binaria como se especifica a continuación" hay una lógica "O" y si se seleccionan simultáneamente, si se cumple alguna de las condiciones, se termina el "estado" actual.</w:t>
      </w:r>
      <w:r w:rsidRPr="00606D55">
        <w:rPr>
          <w:lang w:val="es-ES" w:bidi="fa-IR"/>
        </w:rPr>
        <w:t xml:space="preserve"> </w:t>
      </w:r>
      <w:r w:rsidRPr="0010343A">
        <w:rPr>
          <w:lang w:val="es-ES" w:bidi="fa-IR"/>
        </w:rPr>
        <w:t>Mediante el uso de "Trigger Logic Minimum Time", el usuario especifica el tiempo que debe durar la condición determinada para que el "Estado" termine. Cabe señalar que esta característica sólo funciona en las condiciones "1" y "0".</w:t>
      </w:r>
    </w:p>
    <w:p w14:paraId="5766663E" w14:textId="355E42E2" w:rsidR="000515E0" w:rsidRPr="00A03520" w:rsidRDefault="000515E0" w:rsidP="00D06F76">
      <w:pPr>
        <w:pStyle w:val="AAF-Normal"/>
        <w:rPr>
          <w:lang w:val="de-DE"/>
        </w:rPr>
      </w:pPr>
      <w:r>
        <w:rPr>
          <w:lang w:val="de-DE"/>
        </w:rPr>
        <w:t>Bientôt disponible</w:t>
      </w:r>
    </w:p>
    <w:p w14:paraId="65518B84" w14:textId="6FA4EEA4" w:rsidR="003E5AB7" w:rsidRDefault="003E5AB7" w:rsidP="00617CF1">
      <w:pPr>
        <w:pStyle w:val="AAA-MatnAsli"/>
        <w:rPr>
          <w:rtl/>
        </w:rPr>
      </w:pPr>
      <w:r w:rsidRPr="00BF4D46">
        <w:rPr>
          <w:rFonts w:hint="cs"/>
          <w:rtl/>
        </w:rPr>
        <w:t xml:space="preserve">در فیلد مربوط به </w:t>
      </w:r>
      <w:r w:rsidRPr="00F11A4D">
        <w:rPr>
          <w:lang w:val="de-DE"/>
        </w:rPr>
        <w:t>Delay after Binary Triger</w:t>
      </w:r>
      <w:r w:rsidRPr="00BF4D46">
        <w:rPr>
          <w:rFonts w:hint="cs"/>
          <w:rtl/>
        </w:rPr>
        <w:t xml:space="preserve">، کاربر بین زمان تحقق شرط و اتمام </w:t>
      </w:r>
      <w:r w:rsidR="00DA2A59" w:rsidRPr="00BF4D46">
        <w:rPr>
          <w:rFonts w:cs="Calibri" w:hint="cs"/>
          <w:rtl/>
        </w:rPr>
        <w:t>"</w:t>
      </w:r>
      <w:r w:rsidR="00DA2A59" w:rsidRPr="00F11A4D">
        <w:rPr>
          <w:lang w:val="de-DE"/>
        </w:rPr>
        <w:t>state</w:t>
      </w:r>
      <w:r w:rsidR="00DA2A59" w:rsidRPr="00BF4D46">
        <w:rPr>
          <w:rFonts w:cs="Calibri" w:hint="cs"/>
          <w:rtl/>
        </w:rPr>
        <w:t>"</w:t>
      </w:r>
      <w:r w:rsidRPr="00BF4D46">
        <w:rPr>
          <w:rFonts w:hint="cs"/>
          <w:rtl/>
        </w:rPr>
        <w:t xml:space="preserve"> یک تاخیر ا</w:t>
      </w:r>
      <w:r w:rsidR="00C204D5" w:rsidRPr="00BF4D46">
        <w:rPr>
          <w:rFonts w:hint="cs"/>
          <w:rtl/>
        </w:rPr>
        <w:t>ی</w:t>
      </w:r>
      <w:r w:rsidRPr="00BF4D46">
        <w:rPr>
          <w:rFonts w:hint="cs"/>
          <w:rtl/>
        </w:rPr>
        <w:t xml:space="preserve">جاد </w:t>
      </w:r>
      <w:r w:rsidR="00F00689" w:rsidRPr="00BF4D46">
        <w:rPr>
          <w:rFonts w:hint="cs"/>
          <w:rtl/>
        </w:rPr>
        <w:t>می‌</w:t>
      </w:r>
      <w:r w:rsidRPr="00BF4D46">
        <w:rPr>
          <w:rFonts w:hint="cs"/>
          <w:rtl/>
        </w:rPr>
        <w:t>کند</w:t>
      </w:r>
      <w:r w:rsidR="00C204D5" w:rsidRPr="00BF4D46">
        <w:rPr>
          <w:rFonts w:hint="cs"/>
          <w:rtl/>
        </w:rPr>
        <w:t>، برای مثال</w:t>
      </w:r>
      <w:r w:rsidR="0007130A" w:rsidRPr="00BF4D46">
        <w:rPr>
          <w:rFonts w:hint="cs"/>
          <w:rtl/>
        </w:rPr>
        <w:t xml:space="preserve"> </w:t>
      </w:r>
      <w:r w:rsidR="00DA0114" w:rsidRPr="00BF4D46">
        <w:rPr>
          <w:rFonts w:hint="cs"/>
          <w:rtl/>
        </w:rPr>
        <w:t>برای</w:t>
      </w:r>
      <w:r w:rsidR="007D0882" w:rsidRPr="00BF4D46">
        <w:rPr>
          <w:rFonts w:hint="cs"/>
          <w:rtl/>
        </w:rPr>
        <w:t xml:space="preserve"> شبیه سازی تاخیر عملکرد کلید، </w:t>
      </w:r>
      <w:r w:rsidR="00DA0114" w:rsidRPr="00BF4D46">
        <w:rPr>
          <w:rFonts w:hint="cs"/>
          <w:rtl/>
        </w:rPr>
        <w:t xml:space="preserve">اگر </w:t>
      </w:r>
      <w:r w:rsidR="00C204D5" w:rsidRPr="00BF4D46">
        <w:rPr>
          <w:rFonts w:hint="cs"/>
          <w:rtl/>
        </w:rPr>
        <w:t>در این فیلد 50 میلی ثانیه نوشته شود،</w:t>
      </w:r>
      <w:r w:rsidR="00EB6241" w:rsidRPr="00BF4D46">
        <w:rPr>
          <w:rFonts w:hint="cs"/>
          <w:rtl/>
        </w:rPr>
        <w:t xml:space="preserve"> </w:t>
      </w:r>
      <w:r w:rsidR="00DA2A59" w:rsidRPr="00BF4D46">
        <w:rPr>
          <w:rFonts w:cs="Calibri" w:hint="cs"/>
          <w:rtl/>
        </w:rPr>
        <w:t>"</w:t>
      </w:r>
      <w:r w:rsidR="00DA2A59" w:rsidRPr="00F11A4D">
        <w:rPr>
          <w:lang w:val="de-DE"/>
        </w:rPr>
        <w:t>state</w:t>
      </w:r>
      <w:r w:rsidR="00DA2A59" w:rsidRPr="00BF4D46">
        <w:rPr>
          <w:rFonts w:cs="Calibri" w:hint="cs"/>
          <w:rtl/>
        </w:rPr>
        <w:t>"</w:t>
      </w:r>
      <w:r w:rsidR="002E068E" w:rsidRPr="00F11A4D">
        <w:rPr>
          <w:lang w:val="de-DE"/>
        </w:rPr>
        <w:t xml:space="preserve"> </w:t>
      </w:r>
      <w:r w:rsidR="002E068E" w:rsidRPr="00BF4D46">
        <w:rPr>
          <w:rFonts w:hint="cs"/>
          <w:rtl/>
        </w:rPr>
        <w:t>جاری با 50 م</w:t>
      </w:r>
      <w:r w:rsidR="0007130A" w:rsidRPr="00BF4D46">
        <w:rPr>
          <w:rFonts w:hint="cs"/>
          <w:rtl/>
        </w:rPr>
        <w:t>یلی</w:t>
      </w:r>
      <w:r w:rsidR="007D0882" w:rsidRPr="00BF4D46">
        <w:rPr>
          <w:rFonts w:hint="cs"/>
          <w:rtl/>
        </w:rPr>
        <w:t>‌</w:t>
      </w:r>
      <w:r w:rsidR="0007130A" w:rsidRPr="00BF4D46">
        <w:rPr>
          <w:rFonts w:hint="cs"/>
          <w:rtl/>
        </w:rPr>
        <w:t>ثانیه تاخیر به اتمام می</w:t>
      </w:r>
      <w:r w:rsidR="001604E6" w:rsidRPr="00BF4D46">
        <w:rPr>
          <w:rFonts w:hint="cs"/>
          <w:rtl/>
        </w:rPr>
        <w:t>‌</w:t>
      </w:r>
      <w:r w:rsidR="0007130A" w:rsidRPr="00BF4D46">
        <w:rPr>
          <w:rFonts w:hint="cs"/>
          <w:rtl/>
        </w:rPr>
        <w:t xml:space="preserve">رسد </w:t>
      </w:r>
      <w:r w:rsidR="001207C0" w:rsidRPr="00BF4D46">
        <w:rPr>
          <w:rFonts w:hint="cs"/>
          <w:rtl/>
        </w:rPr>
        <w:t>و زمان قطع کلید شبیه</w:t>
      </w:r>
      <w:r w:rsidR="007D0882" w:rsidRPr="00BF4D46">
        <w:rPr>
          <w:rFonts w:hint="cs"/>
          <w:rtl/>
        </w:rPr>
        <w:t>‌</w:t>
      </w:r>
      <w:r w:rsidR="001207C0" w:rsidRPr="00BF4D46">
        <w:rPr>
          <w:rFonts w:hint="cs"/>
          <w:rtl/>
        </w:rPr>
        <w:t>سازی می</w:t>
      </w:r>
      <w:r w:rsidR="001604E6" w:rsidRPr="00BF4D46">
        <w:rPr>
          <w:rFonts w:hint="cs"/>
          <w:rtl/>
        </w:rPr>
        <w:t>‌</w:t>
      </w:r>
      <w:r w:rsidR="001207C0" w:rsidRPr="00BF4D46">
        <w:rPr>
          <w:rFonts w:hint="cs"/>
          <w:rtl/>
        </w:rPr>
        <w:t>شود</w:t>
      </w:r>
      <w:r w:rsidR="007D0882" w:rsidRPr="00BF4D46">
        <w:rPr>
          <w:rFonts w:hint="cs"/>
          <w:rtl/>
        </w:rPr>
        <w:t>.</w:t>
      </w:r>
      <w:r w:rsidR="00866D16">
        <w:rPr>
          <w:rFonts w:hint="cs"/>
          <w:rtl/>
        </w:rPr>
        <w:t xml:space="preserve"> </w:t>
      </w:r>
      <w:r w:rsidR="00866D16" w:rsidRPr="00617CF1">
        <w:rPr>
          <w:rFonts w:hint="cs"/>
          <w:rtl/>
        </w:rPr>
        <w:t>برای آشنایی با نحوه کار "</w:t>
      </w:r>
      <w:r w:rsidR="00866D16" w:rsidRPr="00617CF1">
        <w:rPr>
          <w:lang w:val="es-ES"/>
        </w:rPr>
        <w:t>Synchronizer mode</w:t>
      </w:r>
      <w:r w:rsidR="00866D16" w:rsidRPr="00617CF1">
        <w:rPr>
          <w:rFonts w:hint="cs"/>
          <w:rtl/>
        </w:rPr>
        <w:t>" به فیلم‌های روم سنکرونایزر  مراجعه کنید.</w:t>
      </w:r>
    </w:p>
    <w:p w14:paraId="256403F0" w14:textId="423A7466" w:rsidR="000562FD" w:rsidRPr="007E7637" w:rsidRDefault="000562FD" w:rsidP="000562FD">
      <w:pPr>
        <w:pStyle w:val="AAAR-Normal"/>
        <w:jc w:val="left"/>
        <w:rPr>
          <w:lang w:val="es-ES"/>
        </w:rPr>
      </w:pPr>
      <w:r>
        <w:rPr>
          <w:rtl/>
          <w:lang w:val="es-ES"/>
        </w:rPr>
        <w:t>قر</w:t>
      </w:r>
      <w:r>
        <w:rPr>
          <w:rFonts w:hint="cs"/>
          <w:rtl/>
          <w:lang w:val="es-ES"/>
        </w:rPr>
        <w:t>ی</w:t>
      </w:r>
      <w:r>
        <w:rPr>
          <w:rFonts w:hint="eastAsia"/>
          <w:rtl/>
          <w:lang w:val="es-ES"/>
        </w:rPr>
        <w:t>با</w:t>
      </w:r>
      <w:r>
        <w:rPr>
          <w:rtl/>
          <w:lang w:val="es-ES"/>
        </w:rPr>
        <w:t>...</w:t>
      </w:r>
    </w:p>
    <w:p w14:paraId="046242F7" w14:textId="202D8AEA" w:rsidR="004E1F99" w:rsidRDefault="00FF33D0" w:rsidP="00F72535">
      <w:pPr>
        <w:pStyle w:val="AAE-Normal"/>
      </w:pPr>
      <w:r w:rsidRPr="00BF4D46">
        <w:t>In the field related to “Delay after Binary Trigger”, the user makes a delay</w:t>
      </w:r>
      <w:r w:rsidR="00663AAE" w:rsidRPr="00BF4D46">
        <w:t xml:space="preserve"> time</w:t>
      </w:r>
      <w:r w:rsidRPr="00BF4D46">
        <w:t xml:space="preserve"> between when the condition is </w:t>
      </w:r>
      <w:r w:rsidR="005704E0" w:rsidRPr="00BF4D46">
        <w:t xml:space="preserve">fulfilled </w:t>
      </w:r>
      <w:r w:rsidRPr="00BF4D46">
        <w:t xml:space="preserve">and when the “State” is terminated. For example, </w:t>
      </w:r>
      <w:r w:rsidR="002F4A23" w:rsidRPr="00BF4D46">
        <w:t xml:space="preserve">to simulate key performance delay, if 50 milliseconds is entered in this field, the current “State” is terminated after a 50 milliseconds delay and the key cutoff time is simulated. </w:t>
      </w:r>
      <w:r w:rsidR="008D12C3" w:rsidRPr="00F72535">
        <w:t>View videos of “Synchronizer Room” to see how “Synchronizer Mode” works.</w:t>
      </w:r>
    </w:p>
    <w:p w14:paraId="4BBB7FCF" w14:textId="625F7364" w:rsidR="00D23E53" w:rsidRDefault="00D23E53" w:rsidP="000515E0">
      <w:pPr>
        <w:pStyle w:val="AAG-Normal"/>
        <w:rPr>
          <w:lang w:val="de-DE"/>
        </w:rPr>
      </w:pPr>
      <w:r w:rsidRPr="001D14C5">
        <w:rPr>
          <w:lang w:val="de-DE"/>
        </w:rPr>
        <w:t xml:space="preserve">Im Feld </w:t>
      </w:r>
      <w:r>
        <w:rPr>
          <w:lang w:val="de-DE"/>
        </w:rPr>
        <w:t>„</w:t>
      </w:r>
      <w:r w:rsidRPr="001D14C5">
        <w:rPr>
          <w:lang w:val="de-DE"/>
        </w:rPr>
        <w:t>Delay after Binary Trigger</w:t>
      </w:r>
      <w:r>
        <w:rPr>
          <w:lang w:val="de-DE"/>
        </w:rPr>
        <w:t>“</w:t>
      </w:r>
      <w:r w:rsidRPr="001D14C5">
        <w:rPr>
          <w:lang w:val="de-DE"/>
        </w:rPr>
        <w:t xml:space="preserve"> macht der Benutzer eine Verzögerungszeit zwischen dem Zeitpunkt, an dem die Bedingung erfüllt ist, und dem Ende des Zustands.</w:t>
      </w:r>
      <w:r w:rsidRPr="00ED3DC3">
        <w:rPr>
          <w:lang w:val="de-DE"/>
        </w:rPr>
        <w:t xml:space="preserve"> Um beispielsweise die Verzögerung der Schlüsselleistung zu simulieren, wird, wenn 50 Millisekunden in dieses Feld eingegeben werden, der aktuelle </w:t>
      </w:r>
      <w:r w:rsidRPr="001D14C5">
        <w:rPr>
          <w:lang w:val="de-DE"/>
        </w:rPr>
        <w:t>Zustand</w:t>
      </w:r>
      <w:r w:rsidRPr="00ED3DC3">
        <w:rPr>
          <w:lang w:val="de-DE"/>
        </w:rPr>
        <w:t xml:space="preserve"> nach einer Verzögerung von 50 Millisekunden beendet und die Schlüsselgrenzzeit simuliert.</w:t>
      </w:r>
      <w:r w:rsidR="00CD666F" w:rsidRPr="00CD666F">
        <w:rPr>
          <w:lang w:val="de-DE"/>
        </w:rPr>
        <w:t xml:space="preserve"> Sehen Sie sich Videos von "Synchronizer Room" an, um zu sehen, wie der "Synchronizer Mode" funktioniert.</w:t>
      </w:r>
    </w:p>
    <w:p w14:paraId="56253DBF" w14:textId="5CCC8229"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En el campo relacionado con "Retraso después de un disparo binario", el usuario realiza un retraso entre el momento en que se cumple la condición y el momento en que se termina el "Estado". Por ejemplo, para simular el retardo en la ejecución de la tecla, si se introduce 50 milisegundos en este campo, el "Estado" actual termina después de un retardo de 50 milisegundos y se simula el tiempo de corte de la tecla.</w:t>
      </w:r>
      <w:r w:rsidR="007E7637" w:rsidRPr="007E7637">
        <w:rPr>
          <w:lang w:val="es-ES"/>
        </w:rPr>
        <w:t xml:space="preserve"> </w:t>
      </w:r>
      <w:r w:rsidR="007E7637" w:rsidRPr="007E7637">
        <w:rPr>
          <w:lang w:val="es-ES" w:bidi="fa-IR"/>
        </w:rPr>
        <w:t>Vea los vídeos de la "Sala de sincronización" para ver cómo funciona el "Modo de sincronización".</w:t>
      </w:r>
    </w:p>
    <w:p w14:paraId="0183E83A" w14:textId="3C70A5A7" w:rsidR="000515E0" w:rsidRPr="001D14C5" w:rsidRDefault="000515E0" w:rsidP="00D06F76">
      <w:pPr>
        <w:pStyle w:val="AAF-Normal"/>
        <w:rPr>
          <w:lang w:val="de-DE"/>
        </w:rPr>
      </w:pPr>
      <w:r>
        <w:rPr>
          <w:lang w:val="de-DE"/>
        </w:rPr>
        <w:t>Bientôt disponible</w:t>
      </w:r>
    </w:p>
    <w:p w14:paraId="48AFA272" w14:textId="05290BB5" w:rsidR="00FE1C14" w:rsidRDefault="00FE1C14" w:rsidP="00617CF1">
      <w:pPr>
        <w:pStyle w:val="AAA-MatnAsli"/>
        <w:rPr>
          <w:rtl/>
        </w:rPr>
      </w:pPr>
      <w:r w:rsidRPr="00BF4D46">
        <w:rPr>
          <w:rFonts w:hint="cs"/>
          <w:rtl/>
        </w:rPr>
        <w:t xml:space="preserve">در قسمت </w:t>
      </w:r>
      <w:r w:rsidRPr="00F11A4D">
        <w:rPr>
          <w:lang w:val="de-DE"/>
        </w:rPr>
        <w:t>Other Setting</w:t>
      </w:r>
      <w:r w:rsidRPr="00BF4D46">
        <w:rPr>
          <w:rFonts w:hint="cs"/>
          <w:rtl/>
        </w:rPr>
        <w:t xml:space="preserve">، با فعال کردن تیک </w:t>
      </w:r>
      <w:r w:rsidRPr="00F11A4D">
        <w:rPr>
          <w:lang w:val="de-DE"/>
        </w:rPr>
        <w:t>Disable Error Other</w:t>
      </w:r>
      <w:r w:rsidRPr="00BF4D46">
        <w:rPr>
          <w:rFonts w:hint="cs"/>
          <w:rtl/>
        </w:rPr>
        <w:t>، ارور</w:t>
      </w:r>
      <w:r w:rsidR="00EB6241" w:rsidRPr="00BF4D46">
        <w:rPr>
          <w:rFonts w:hint="cs"/>
          <w:rtl/>
        </w:rPr>
        <w:t>‌</w:t>
      </w:r>
      <w:r w:rsidRPr="00BF4D46">
        <w:rPr>
          <w:rFonts w:hint="cs"/>
          <w:rtl/>
        </w:rPr>
        <w:t xml:space="preserve">های از نوع </w:t>
      </w:r>
      <w:r w:rsidR="001604E6" w:rsidRPr="00BF4D46">
        <w:rPr>
          <w:rFonts w:cs="Calibri" w:hint="cs"/>
          <w:rtl/>
        </w:rPr>
        <w:t>"</w:t>
      </w:r>
      <w:r w:rsidR="001604E6" w:rsidRPr="00F11A4D">
        <w:rPr>
          <w:lang w:val="de-DE"/>
        </w:rPr>
        <w:t>Other</w:t>
      </w:r>
      <w:r w:rsidR="001604E6" w:rsidRPr="00BF4D46">
        <w:rPr>
          <w:rFonts w:cs="Calibri" w:hint="cs"/>
          <w:rtl/>
        </w:rPr>
        <w:t>"</w:t>
      </w:r>
      <w:r w:rsidRPr="00BF4D46">
        <w:rPr>
          <w:rFonts w:hint="cs"/>
          <w:rtl/>
        </w:rPr>
        <w:t xml:space="preserve"> در </w:t>
      </w:r>
      <w:r w:rsidR="00DA2A59" w:rsidRPr="00BF4D46">
        <w:rPr>
          <w:rFonts w:cs="Calibri" w:hint="cs"/>
          <w:rtl/>
        </w:rPr>
        <w:t>"</w:t>
      </w:r>
      <w:r w:rsidR="00DA2A59" w:rsidRPr="00F11A4D">
        <w:rPr>
          <w:lang w:val="de-DE"/>
        </w:rPr>
        <w:t>state</w:t>
      </w:r>
      <w:r w:rsidR="00DA2A59" w:rsidRPr="00BF4D46">
        <w:rPr>
          <w:rFonts w:cs="Calibri" w:hint="cs"/>
          <w:rtl/>
        </w:rPr>
        <w:t>"</w:t>
      </w:r>
      <w:r w:rsidRPr="00BF4D46">
        <w:rPr>
          <w:rFonts w:hint="cs"/>
          <w:rtl/>
        </w:rPr>
        <w:t xml:space="preserve"> جاری غیر فعال </w:t>
      </w:r>
      <w:r w:rsidR="007D0882" w:rsidRPr="00BF4D46">
        <w:rPr>
          <w:rFonts w:hint="cs"/>
          <w:rtl/>
        </w:rPr>
        <w:t>می‌شود</w:t>
      </w:r>
      <w:r w:rsidRPr="00BF4D46">
        <w:rPr>
          <w:rFonts w:hint="cs"/>
          <w:rtl/>
        </w:rPr>
        <w:t xml:space="preserve">. همچنین با زدن تیک </w:t>
      </w:r>
      <w:r w:rsidR="001604E6" w:rsidRPr="00BF4D46">
        <w:rPr>
          <w:rFonts w:cs="Calibri" w:hint="cs"/>
          <w:rtl/>
        </w:rPr>
        <w:t>"</w:t>
      </w:r>
      <w:r w:rsidR="001604E6" w:rsidRPr="00F11A4D">
        <w:rPr>
          <w:lang w:val="de-DE"/>
        </w:rPr>
        <w:t>Disable Error Overvoltage of Binary</w:t>
      </w:r>
      <w:r w:rsidR="001604E6" w:rsidRPr="00BF4D46">
        <w:rPr>
          <w:rFonts w:cs="Calibri" w:hint="cs"/>
          <w:rtl/>
        </w:rPr>
        <w:t>"</w:t>
      </w:r>
      <w:r w:rsidR="001604E6" w:rsidRPr="00BF4D46">
        <w:rPr>
          <w:rFonts w:hint="cs"/>
          <w:rtl/>
        </w:rPr>
        <w:t xml:space="preserve"> ، ارور</w:t>
      </w:r>
      <w:r w:rsidRPr="00BF4D46">
        <w:rPr>
          <w:rFonts w:hint="cs"/>
          <w:rtl/>
        </w:rPr>
        <w:t xml:space="preserve">های </w:t>
      </w:r>
      <w:r w:rsidR="001604E6" w:rsidRPr="00BF4D46">
        <w:rPr>
          <w:rFonts w:cs="Calibri" w:hint="cs"/>
          <w:rtl/>
        </w:rPr>
        <w:t>"</w:t>
      </w:r>
      <w:r w:rsidRPr="00F11A4D">
        <w:rPr>
          <w:lang w:val="de-DE"/>
        </w:rPr>
        <w:t>Overvoltage</w:t>
      </w:r>
      <w:r w:rsidR="001604E6" w:rsidRPr="00BF4D46">
        <w:rPr>
          <w:rFonts w:cs="Calibri" w:hint="cs"/>
          <w:rtl/>
        </w:rPr>
        <w:t>"</w:t>
      </w:r>
      <w:r w:rsidRPr="00BF4D46">
        <w:rPr>
          <w:rFonts w:hint="cs"/>
          <w:rtl/>
        </w:rPr>
        <w:t xml:space="preserve"> </w:t>
      </w:r>
      <w:r w:rsidR="00DA0114" w:rsidRPr="00BF4D46">
        <w:rPr>
          <w:rFonts w:hint="cs"/>
          <w:rtl/>
        </w:rPr>
        <w:t xml:space="preserve">باینری آنالوگ اینپوت‌های دستگاه </w:t>
      </w:r>
      <w:r w:rsidRPr="00BF4D46">
        <w:rPr>
          <w:rFonts w:hint="cs"/>
          <w:rtl/>
        </w:rPr>
        <w:t xml:space="preserve">در </w:t>
      </w:r>
      <w:r w:rsidR="00DA2A59" w:rsidRPr="00BF4D46">
        <w:rPr>
          <w:rFonts w:cs="Calibri" w:hint="cs"/>
          <w:rtl/>
        </w:rPr>
        <w:t>"</w:t>
      </w:r>
      <w:r w:rsidR="008D12C3" w:rsidRPr="00F11A4D">
        <w:rPr>
          <w:lang w:val="de-DE"/>
        </w:rPr>
        <w:t>State</w:t>
      </w:r>
      <w:r w:rsidR="00DA2A59" w:rsidRPr="00BF4D46">
        <w:rPr>
          <w:rFonts w:cs="Calibri" w:hint="cs"/>
          <w:rtl/>
        </w:rPr>
        <w:t>"</w:t>
      </w:r>
      <w:r w:rsidRPr="00BF4D46">
        <w:rPr>
          <w:rFonts w:hint="cs"/>
          <w:rtl/>
        </w:rPr>
        <w:t xml:space="preserve"> جاری غیر فعال می</w:t>
      </w:r>
      <w:r w:rsidR="00EB6241" w:rsidRPr="00BF4D46">
        <w:rPr>
          <w:rFonts w:hint="cs"/>
          <w:rtl/>
        </w:rPr>
        <w:t>‌</w:t>
      </w:r>
      <w:r w:rsidRPr="00BF4D46">
        <w:rPr>
          <w:rFonts w:hint="cs"/>
          <w:rtl/>
        </w:rPr>
        <w:t>شوند.</w:t>
      </w:r>
    </w:p>
    <w:p w14:paraId="12B2DFB8" w14:textId="6CE1FC27"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4F7C968" w14:textId="7CB80C09" w:rsidR="004E1F99" w:rsidRDefault="007427A5" w:rsidP="00F72535">
      <w:pPr>
        <w:pStyle w:val="AAE-Normal"/>
      </w:pPr>
      <w:r w:rsidRPr="00BF4D46">
        <w:t xml:space="preserve">In “Other Setting” section, by checking “Disable Error Other”, errors of “Other” type are disabled in the current “State”. </w:t>
      </w:r>
      <w:r w:rsidR="002B78A9" w:rsidRPr="00BF4D46">
        <w:t xml:space="preserve">Also, by checking “Disable Error Overvoltage of Binary”, the “Overvoltage” errors of the analog binary inputs of the device are disabled in the current “State”. </w:t>
      </w:r>
    </w:p>
    <w:p w14:paraId="23A16DD2" w14:textId="6D1A1A3A" w:rsidR="00D23E53" w:rsidRDefault="00D23E53" w:rsidP="000515E0">
      <w:pPr>
        <w:pStyle w:val="AAG-Normal"/>
        <w:rPr>
          <w:lang w:val="de-DE"/>
        </w:rPr>
      </w:pPr>
      <w:r w:rsidRPr="00ED3DC3">
        <w:rPr>
          <w:lang w:val="de-DE"/>
        </w:rPr>
        <w:t xml:space="preserve">Im Abschnitt </w:t>
      </w:r>
      <w:r>
        <w:rPr>
          <w:lang w:val="de-DE"/>
        </w:rPr>
        <w:t>„</w:t>
      </w:r>
      <w:r w:rsidRPr="00ED3DC3">
        <w:rPr>
          <w:lang w:val="de-DE"/>
        </w:rPr>
        <w:t>Other Setting</w:t>
      </w:r>
      <w:r>
        <w:rPr>
          <w:lang w:val="de-DE"/>
        </w:rPr>
        <w:t>“</w:t>
      </w:r>
      <w:r w:rsidRPr="00ED3DC3">
        <w:rPr>
          <w:lang w:val="de-DE"/>
        </w:rPr>
        <w:t xml:space="preserve"> werden durch Aktivieren von </w:t>
      </w:r>
      <w:r>
        <w:rPr>
          <w:lang w:val="de-DE"/>
        </w:rPr>
        <w:t>„</w:t>
      </w:r>
      <w:r w:rsidRPr="00ED3DC3">
        <w:rPr>
          <w:lang w:val="de-DE"/>
        </w:rPr>
        <w:t>Disable Error Other</w:t>
      </w:r>
      <w:r>
        <w:rPr>
          <w:lang w:val="de-DE"/>
        </w:rPr>
        <w:t>“</w:t>
      </w:r>
      <w:r w:rsidRPr="00ED3DC3">
        <w:rPr>
          <w:lang w:val="de-DE"/>
        </w:rPr>
        <w:t xml:space="preserve"> Fehler vom Typ </w:t>
      </w:r>
      <w:r>
        <w:rPr>
          <w:lang w:val="de-DE"/>
        </w:rPr>
        <w:t>„</w:t>
      </w:r>
      <w:r w:rsidRPr="00ED3DC3">
        <w:rPr>
          <w:lang w:val="de-DE"/>
        </w:rPr>
        <w:t>Other</w:t>
      </w:r>
      <w:r>
        <w:rPr>
          <w:lang w:val="de-DE"/>
        </w:rPr>
        <w:t>“</w:t>
      </w:r>
      <w:r w:rsidRPr="00ED3DC3">
        <w:rPr>
          <w:lang w:val="de-DE"/>
        </w:rPr>
        <w:t xml:space="preserve"> im aktuellen </w:t>
      </w:r>
      <w:r w:rsidRPr="001D14C5">
        <w:rPr>
          <w:lang w:val="de-DE"/>
        </w:rPr>
        <w:t>Zustand</w:t>
      </w:r>
      <w:r w:rsidRPr="00ED3DC3">
        <w:rPr>
          <w:lang w:val="de-DE"/>
        </w:rPr>
        <w:t xml:space="preserve"> deaktiviert. Außerdem werden durch die Prüfung </w:t>
      </w:r>
      <w:r>
        <w:rPr>
          <w:lang w:val="de-DE"/>
        </w:rPr>
        <w:t>„</w:t>
      </w:r>
      <w:r w:rsidRPr="00ED3DC3">
        <w:rPr>
          <w:lang w:val="de-DE"/>
        </w:rPr>
        <w:t>Disable Error Overvoltage of Binary</w:t>
      </w:r>
      <w:r>
        <w:rPr>
          <w:lang w:val="de-DE"/>
        </w:rPr>
        <w:t>“</w:t>
      </w:r>
      <w:r w:rsidRPr="00ED3DC3">
        <w:rPr>
          <w:lang w:val="de-DE"/>
        </w:rPr>
        <w:t xml:space="preserve"> die Fehler </w:t>
      </w:r>
      <w:r>
        <w:rPr>
          <w:lang w:val="de-DE"/>
        </w:rPr>
        <w:t>„</w:t>
      </w:r>
      <w:r w:rsidRPr="00ED3DC3">
        <w:rPr>
          <w:lang w:val="de-DE"/>
        </w:rPr>
        <w:t>Overvoltage</w:t>
      </w:r>
      <w:r>
        <w:rPr>
          <w:lang w:val="de-DE"/>
        </w:rPr>
        <w:t>“</w:t>
      </w:r>
      <w:r w:rsidRPr="00ED3DC3">
        <w:rPr>
          <w:lang w:val="de-DE"/>
        </w:rPr>
        <w:t xml:space="preserve"> der analogen Binäreingänge des Geräts im aktuellen Zustand deaktiviert.</w:t>
      </w:r>
    </w:p>
    <w:p w14:paraId="49814D48" w14:textId="66197F59"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sección "Otros ajustes", al marcar "Deshabilitar el error Otros", los errores de tipo "Otros" se deshabilitan en el "Estado" actual. También, al marcar "Disable Error Overvoltage of Binary", los errores de "Overvoltage" de las entradas binarias analógicas del dispositivo se deshabilitan en el "Estado" actual.</w:t>
      </w:r>
    </w:p>
    <w:p w14:paraId="511DFF41" w14:textId="06D63297" w:rsidR="000515E0" w:rsidRDefault="000515E0" w:rsidP="00D06F76">
      <w:pPr>
        <w:pStyle w:val="AAF-Normal"/>
        <w:rPr>
          <w:lang w:val="de-DE"/>
        </w:rPr>
      </w:pPr>
      <w:r>
        <w:rPr>
          <w:lang w:val="de-DE"/>
        </w:rPr>
        <w:t>Bientôt disponible</w:t>
      </w:r>
    </w:p>
    <w:p w14:paraId="758BB809" w14:textId="220B674B" w:rsidR="00784DD0" w:rsidRPr="00784DD0" w:rsidRDefault="000B0EAC" w:rsidP="005F7CBC">
      <w:pPr>
        <w:pStyle w:val="AAA-Aks"/>
      </w:pPr>
      <w:r>
        <w:drawing>
          <wp:inline distT="0" distB="0" distL="0" distR="0" wp14:anchorId="754F36E3" wp14:editId="696F1385">
            <wp:extent cx="2926080" cy="4273778"/>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8249" cy="4276946"/>
                    </a:xfrm>
                    <a:prstGeom prst="rect">
                      <a:avLst/>
                    </a:prstGeom>
                    <a:noFill/>
                    <a:ln>
                      <a:noFill/>
                    </a:ln>
                  </pic:spPr>
                </pic:pic>
              </a:graphicData>
            </a:graphic>
          </wp:inline>
        </w:drawing>
      </w:r>
    </w:p>
    <w:p w14:paraId="4A7389EC" w14:textId="253EC374" w:rsidR="00D23E53" w:rsidRDefault="00C056BE" w:rsidP="00617CF1">
      <w:pPr>
        <w:pStyle w:val="AAA-MatnAsli"/>
        <w:rPr>
          <w:rtl/>
        </w:rPr>
      </w:pPr>
      <w:r w:rsidRPr="00BF4D46">
        <w:rPr>
          <w:rFonts w:hint="eastAsia"/>
          <w:rtl/>
        </w:rPr>
        <w:t>در</w:t>
      </w:r>
      <w:r w:rsidRPr="00BF4D46">
        <w:rPr>
          <w:rtl/>
        </w:rPr>
        <w:t xml:space="preserve"> </w:t>
      </w:r>
      <w:r w:rsidRPr="00BF4D46">
        <w:rPr>
          <w:rFonts w:hint="eastAsia"/>
          <w:rtl/>
        </w:rPr>
        <w:t>کادر</w:t>
      </w:r>
      <w:r w:rsidRPr="00BF4D46">
        <w:rPr>
          <w:rtl/>
        </w:rPr>
        <w:t xml:space="preserve"> </w:t>
      </w:r>
      <w:r w:rsidR="00D06E25" w:rsidRPr="00BF4D46">
        <w:rPr>
          <w:rFonts w:hint="cs"/>
          <w:rtl/>
        </w:rPr>
        <w:t>"</w:t>
      </w:r>
      <w:r w:rsidRPr="00F11A4D">
        <w:rPr>
          <w:lang w:val="de-DE"/>
        </w:rPr>
        <w:t>Error/Trigger Overcurrent</w:t>
      </w:r>
      <w:r w:rsidR="00D06E25" w:rsidRPr="00BF4D46">
        <w:rPr>
          <w:rFonts w:hint="cs"/>
          <w:rtl/>
        </w:rPr>
        <w:t>"</w:t>
      </w:r>
      <w:r w:rsidRPr="00BF4D46">
        <w:rPr>
          <w:rtl/>
        </w:rPr>
        <w:t xml:space="preserve"> شرا</w:t>
      </w:r>
      <w:r w:rsidRPr="00BF4D46">
        <w:rPr>
          <w:rFonts w:hint="cs"/>
          <w:rtl/>
        </w:rPr>
        <w:t>ی</w:t>
      </w:r>
      <w:r w:rsidRPr="00BF4D46">
        <w:rPr>
          <w:rFonts w:hint="eastAsia"/>
          <w:rtl/>
        </w:rPr>
        <w:t>ط</w:t>
      </w:r>
      <w:r w:rsidRPr="00BF4D46">
        <w:rPr>
          <w:rFonts w:hint="cs"/>
          <w:rtl/>
        </w:rPr>
        <w:t>ی</w:t>
      </w:r>
      <w:r w:rsidRPr="00BF4D46">
        <w:rPr>
          <w:rtl/>
        </w:rPr>
        <w:t xml:space="preserve"> برا</w:t>
      </w:r>
      <w:r w:rsidRPr="00BF4D46">
        <w:rPr>
          <w:rFonts w:hint="cs"/>
          <w:rtl/>
        </w:rPr>
        <w:t>ی</w:t>
      </w:r>
      <w:r w:rsidRPr="00BF4D46">
        <w:rPr>
          <w:rtl/>
        </w:rPr>
        <w:t xml:space="preserve"> </w:t>
      </w:r>
      <w:r w:rsidRPr="00BF4D46">
        <w:rPr>
          <w:rFonts w:hint="eastAsia"/>
          <w:rtl/>
        </w:rPr>
        <w:t>ارور</w:t>
      </w:r>
      <w:r w:rsidRPr="00BF4D46">
        <w:rPr>
          <w:rtl/>
        </w:rPr>
        <w:t xml:space="preserve"> اورکارنت نرم افزار و </w:t>
      </w:r>
      <w:r w:rsidRPr="00BF4D46">
        <w:rPr>
          <w:rFonts w:hint="cs"/>
          <w:rtl/>
        </w:rPr>
        <w:t>ی</w:t>
      </w:r>
      <w:r w:rsidRPr="00BF4D46">
        <w:rPr>
          <w:rFonts w:hint="eastAsia"/>
          <w:rtl/>
        </w:rPr>
        <w:t>ا</w:t>
      </w:r>
      <w:r w:rsidRPr="00BF4D46">
        <w:rPr>
          <w:rtl/>
        </w:rPr>
        <w:t xml:space="preserve"> اتمام </w:t>
      </w:r>
      <w:r w:rsidR="00D06E25" w:rsidRPr="00BF4D46">
        <w:rPr>
          <w:rFonts w:hint="cs"/>
          <w:rtl/>
        </w:rPr>
        <w:t>"</w:t>
      </w:r>
      <w:r w:rsidR="008D12C3" w:rsidRPr="00F11A4D">
        <w:rPr>
          <w:lang w:val="de-DE"/>
        </w:rPr>
        <w:t>State</w:t>
      </w:r>
      <w:r w:rsidR="00D06E25" w:rsidRPr="00BF4D46">
        <w:rPr>
          <w:rFonts w:hint="cs"/>
          <w:rtl/>
        </w:rPr>
        <w:t>"</w:t>
      </w:r>
      <w:r w:rsidRPr="00BF4D46">
        <w:rPr>
          <w:rtl/>
        </w:rPr>
        <w:t xml:space="preserve"> در صورت کش</w:t>
      </w:r>
      <w:r w:rsidRPr="00BF4D46">
        <w:rPr>
          <w:rFonts w:hint="cs"/>
          <w:rtl/>
        </w:rPr>
        <w:t>ی</w:t>
      </w:r>
      <w:r w:rsidRPr="00BF4D46">
        <w:rPr>
          <w:rFonts w:hint="eastAsia"/>
          <w:rtl/>
        </w:rPr>
        <w:t>ده</w:t>
      </w:r>
      <w:r w:rsidRPr="00BF4D46">
        <w:rPr>
          <w:rtl/>
        </w:rPr>
        <w:t xml:space="preserve"> شدن جر</w:t>
      </w:r>
      <w:r w:rsidRPr="00BF4D46">
        <w:rPr>
          <w:rFonts w:hint="cs"/>
          <w:rtl/>
        </w:rPr>
        <w:t>ی</w:t>
      </w:r>
      <w:r w:rsidRPr="00BF4D46">
        <w:rPr>
          <w:rFonts w:hint="eastAsia"/>
          <w:rtl/>
        </w:rPr>
        <w:t>ان</w:t>
      </w:r>
      <w:r w:rsidRPr="00BF4D46">
        <w:rPr>
          <w:rtl/>
        </w:rPr>
        <w:t xml:space="preserve"> ز</w:t>
      </w:r>
      <w:r w:rsidRPr="00BF4D46">
        <w:rPr>
          <w:rFonts w:hint="cs"/>
          <w:rtl/>
        </w:rPr>
        <w:t>ی</w:t>
      </w:r>
      <w:r w:rsidRPr="00BF4D46">
        <w:rPr>
          <w:rFonts w:hint="eastAsia"/>
          <w:rtl/>
        </w:rPr>
        <w:t>اد</w:t>
      </w:r>
      <w:r w:rsidRPr="00BF4D46">
        <w:rPr>
          <w:rtl/>
        </w:rPr>
        <w:t xml:space="preserve"> از آن  </w:t>
      </w:r>
      <w:r w:rsidRPr="00BF4D46">
        <w:rPr>
          <w:rFonts w:hint="eastAsia"/>
          <w:rtl/>
        </w:rPr>
        <w:t>مشخص</w:t>
      </w:r>
      <w:r w:rsidRPr="00BF4D46">
        <w:rPr>
          <w:rtl/>
        </w:rPr>
        <w:t xml:space="preserve"> </w:t>
      </w:r>
      <w:r w:rsidRPr="00BF4D46">
        <w:rPr>
          <w:rFonts w:ascii="Times New Roman" w:hAnsi="Times New Roman" w:hint="eastAsia"/>
          <w:rtl/>
        </w:rPr>
        <w:t>م</w:t>
      </w:r>
      <w:r w:rsidRPr="00BF4D46">
        <w:rPr>
          <w:rFonts w:ascii="Times New Roman" w:hAnsi="Times New Roman" w:hint="cs"/>
          <w:rtl/>
        </w:rPr>
        <w:t>ی‌</w:t>
      </w:r>
      <w:r w:rsidRPr="00BF4D46">
        <w:rPr>
          <w:rFonts w:ascii="Times New Roman" w:hAnsi="Times New Roman" w:hint="eastAsia"/>
          <w:rtl/>
        </w:rPr>
        <w:t>شود</w:t>
      </w:r>
      <w:r w:rsidRPr="00BF4D46">
        <w:rPr>
          <w:rFonts w:ascii="Times New Roman" w:hAnsi="Times New Roman"/>
          <w:rtl/>
        </w:rPr>
        <w:t>.</w:t>
      </w:r>
      <w:r w:rsidR="00D23E53" w:rsidRPr="00D23E53">
        <w:rPr>
          <w:rFonts w:hint="eastAsia"/>
          <w:rtl/>
        </w:rPr>
        <w:t xml:space="preserve"> </w:t>
      </w:r>
      <w:r w:rsidR="00D23E53" w:rsidRPr="00BF4D46">
        <w:rPr>
          <w:rFonts w:hint="eastAsia"/>
          <w:rtl/>
        </w:rPr>
        <w:t>با</w:t>
      </w:r>
      <w:r w:rsidR="00D23E53" w:rsidRPr="00BF4D46">
        <w:rPr>
          <w:rtl/>
        </w:rPr>
        <w:t xml:space="preserve"> انتخاب گز</w:t>
      </w:r>
      <w:r w:rsidR="00D23E53" w:rsidRPr="00BF4D46">
        <w:rPr>
          <w:rFonts w:hint="cs"/>
          <w:rtl/>
        </w:rPr>
        <w:t>ی</w:t>
      </w:r>
      <w:r w:rsidR="00D23E53" w:rsidRPr="00BF4D46">
        <w:rPr>
          <w:rFonts w:hint="eastAsia"/>
          <w:rtl/>
        </w:rPr>
        <w:t>نه</w:t>
      </w:r>
      <w:r w:rsidR="00D23E53" w:rsidRPr="00BF4D46">
        <w:rPr>
          <w:rtl/>
        </w:rPr>
        <w:t xml:space="preserve"> </w:t>
      </w:r>
      <w:r w:rsidR="00D23E53" w:rsidRPr="00BF4D46">
        <w:rPr>
          <w:rFonts w:hint="cs"/>
          <w:rtl/>
        </w:rPr>
        <w:t>"</w:t>
      </w:r>
      <w:r w:rsidR="00D23E53" w:rsidRPr="00F11A4D">
        <w:rPr>
          <w:lang w:val="de-DE"/>
        </w:rPr>
        <w:t>Overcurrent Trigger</w:t>
      </w:r>
      <w:r w:rsidR="00D23E53" w:rsidRPr="00BF4D46">
        <w:rPr>
          <w:rFonts w:hint="cs"/>
          <w:rtl/>
        </w:rPr>
        <w:t>"</w:t>
      </w:r>
      <w:r w:rsidR="00D23E53" w:rsidRPr="00BF4D46">
        <w:rPr>
          <w:rtl/>
        </w:rPr>
        <w:t xml:space="preserve"> در صورت کش</w:t>
      </w:r>
      <w:r w:rsidR="00D23E53" w:rsidRPr="00BF4D46">
        <w:rPr>
          <w:rFonts w:hint="cs"/>
          <w:rtl/>
        </w:rPr>
        <w:t>ی</w:t>
      </w:r>
      <w:r w:rsidR="00D23E53" w:rsidRPr="00BF4D46">
        <w:rPr>
          <w:rFonts w:hint="eastAsia"/>
          <w:rtl/>
        </w:rPr>
        <w:t>ده</w:t>
      </w:r>
      <w:r w:rsidR="00D23E53" w:rsidRPr="00BF4D46">
        <w:rPr>
          <w:rtl/>
        </w:rPr>
        <w:t xml:space="preserve"> شدن جر</w:t>
      </w:r>
      <w:r w:rsidR="00D23E53" w:rsidRPr="00BF4D46">
        <w:rPr>
          <w:rFonts w:hint="cs"/>
          <w:rtl/>
        </w:rPr>
        <w:t>ی</w:t>
      </w:r>
      <w:r w:rsidR="00D23E53" w:rsidRPr="00BF4D46">
        <w:rPr>
          <w:rFonts w:hint="eastAsia"/>
          <w:rtl/>
        </w:rPr>
        <w:t>ان</w:t>
      </w:r>
      <w:r w:rsidR="00D23E53" w:rsidRPr="00BF4D46">
        <w:rPr>
          <w:rtl/>
        </w:rPr>
        <w:t xml:space="preserve"> ب</w:t>
      </w:r>
      <w:r w:rsidR="00D23E53" w:rsidRPr="00BF4D46">
        <w:rPr>
          <w:rFonts w:hint="cs"/>
          <w:rtl/>
        </w:rPr>
        <w:t>ی</w:t>
      </w:r>
      <w:r w:rsidR="00D23E53" w:rsidRPr="00BF4D46">
        <w:rPr>
          <w:rFonts w:hint="eastAsia"/>
          <w:rtl/>
        </w:rPr>
        <w:t>ش</w:t>
      </w:r>
      <w:r w:rsidR="00D23E53" w:rsidRPr="00BF4D46">
        <w:rPr>
          <w:rtl/>
        </w:rPr>
        <w:t xml:space="preserve"> از 2</w:t>
      </w:r>
      <w:r w:rsidR="008D12C3" w:rsidRPr="00F11A4D">
        <w:rPr>
          <w:lang w:val="de-DE"/>
        </w:rPr>
        <w:t xml:space="preserve"> </w:t>
      </w:r>
      <w:r w:rsidR="00D23E53" w:rsidRPr="00BF4D46">
        <w:rPr>
          <w:rtl/>
        </w:rPr>
        <w:t>آمپر از دستگاه</w:t>
      </w:r>
      <w:r w:rsidR="00D23E53" w:rsidRPr="00BF4D46">
        <w:rPr>
          <w:rFonts w:hint="cs"/>
          <w:rtl/>
        </w:rPr>
        <w:t>"</w:t>
      </w:r>
      <w:r w:rsidR="00D23E53" w:rsidRPr="00F11A4D">
        <w:rPr>
          <w:lang w:val="de-DE"/>
        </w:rPr>
        <w:t>State</w:t>
      </w:r>
      <w:r w:rsidR="00D23E53" w:rsidRPr="00BF4D46">
        <w:rPr>
          <w:rFonts w:hint="cs"/>
          <w:rtl/>
        </w:rPr>
        <w:t>"</w:t>
      </w:r>
      <w:r w:rsidR="00D23E53" w:rsidRPr="00F11A4D">
        <w:rPr>
          <w:lang w:val="de-DE"/>
        </w:rPr>
        <w:t xml:space="preserve"> </w:t>
      </w:r>
      <w:r w:rsidR="00D23E53" w:rsidRPr="00BF4D46">
        <w:rPr>
          <w:rtl/>
        </w:rPr>
        <w:t>جار</w:t>
      </w:r>
      <w:r w:rsidR="00D23E53" w:rsidRPr="00BF4D46">
        <w:rPr>
          <w:rFonts w:hint="cs"/>
          <w:rtl/>
        </w:rPr>
        <w:t>ی</w:t>
      </w:r>
      <w:r w:rsidR="00D23E53" w:rsidRPr="00BF4D46">
        <w:rPr>
          <w:rtl/>
        </w:rPr>
        <w:t xml:space="preserve"> به اتمام </w:t>
      </w:r>
      <w:r w:rsidR="00D23E53" w:rsidRPr="00BF4D46">
        <w:rPr>
          <w:rFonts w:hint="eastAsia"/>
          <w:rtl/>
        </w:rPr>
        <w:t>م</w:t>
      </w:r>
      <w:r w:rsidR="00D23E53" w:rsidRPr="00BF4D46">
        <w:rPr>
          <w:rFonts w:hint="cs"/>
          <w:rtl/>
        </w:rPr>
        <w:t>ی‌</w:t>
      </w:r>
      <w:r w:rsidR="00D23E53" w:rsidRPr="00BF4D46">
        <w:rPr>
          <w:rFonts w:hint="eastAsia"/>
          <w:rtl/>
        </w:rPr>
        <w:t>رسد</w:t>
      </w:r>
      <w:r w:rsidR="00D23E53" w:rsidRPr="00BF4D46">
        <w:rPr>
          <w:rtl/>
        </w:rPr>
        <w:t xml:space="preserve"> و نرم افزار </w:t>
      </w:r>
      <w:r w:rsidR="00D23E53" w:rsidRPr="00BF4D46">
        <w:rPr>
          <w:rFonts w:hint="cs"/>
          <w:rtl/>
        </w:rPr>
        <w:t>"</w:t>
      </w:r>
      <w:r w:rsidR="00D23E53" w:rsidRPr="00F11A4D">
        <w:rPr>
          <w:lang w:val="de-DE"/>
        </w:rPr>
        <w:t>state</w:t>
      </w:r>
      <w:r w:rsidR="00D23E53" w:rsidRPr="00BF4D46">
        <w:rPr>
          <w:rFonts w:hint="cs"/>
          <w:rtl/>
        </w:rPr>
        <w:t>"</w:t>
      </w:r>
      <w:r w:rsidR="00D23E53" w:rsidRPr="00BF4D46">
        <w:rPr>
          <w:rtl/>
        </w:rPr>
        <w:t xml:space="preserve"> بعد</w:t>
      </w:r>
      <w:r w:rsidR="00D23E53" w:rsidRPr="00BF4D46">
        <w:rPr>
          <w:rFonts w:hint="cs"/>
          <w:rtl/>
        </w:rPr>
        <w:t>ی</w:t>
      </w:r>
      <w:r w:rsidR="00D23E53" w:rsidRPr="00BF4D46">
        <w:rPr>
          <w:rtl/>
        </w:rPr>
        <w:t xml:space="preserve"> را اجرا کرده و </w:t>
      </w:r>
      <w:r w:rsidR="00D23E53" w:rsidRPr="00BF4D46">
        <w:rPr>
          <w:rFonts w:hint="cs"/>
          <w:rtl/>
        </w:rPr>
        <w:t>ی</w:t>
      </w:r>
      <w:r w:rsidR="00D23E53" w:rsidRPr="00BF4D46">
        <w:rPr>
          <w:rFonts w:hint="eastAsia"/>
          <w:rtl/>
        </w:rPr>
        <w:t>ا</w:t>
      </w:r>
      <w:r w:rsidR="00D23E53" w:rsidRPr="00BF4D46">
        <w:rPr>
          <w:rtl/>
        </w:rPr>
        <w:t xml:space="preserve"> اگر </w:t>
      </w:r>
      <w:r w:rsidR="00D23E53" w:rsidRPr="00BF4D46">
        <w:rPr>
          <w:rFonts w:hint="cs"/>
          <w:rtl/>
        </w:rPr>
        <w:t>"</w:t>
      </w:r>
      <w:r w:rsidR="00D23E53" w:rsidRPr="00F11A4D">
        <w:rPr>
          <w:lang w:val="de-DE"/>
        </w:rPr>
        <w:t>state</w:t>
      </w:r>
      <w:r w:rsidR="00D23E53" w:rsidRPr="00BF4D46">
        <w:rPr>
          <w:rFonts w:hint="cs"/>
          <w:rtl/>
        </w:rPr>
        <w:t>"</w:t>
      </w:r>
      <w:r w:rsidR="00D23E53" w:rsidRPr="00BF4D46">
        <w:rPr>
          <w:rtl/>
        </w:rPr>
        <w:t xml:space="preserve"> آخر باشد تست بدون ه</w:t>
      </w:r>
      <w:r w:rsidR="00D23E53" w:rsidRPr="00BF4D46">
        <w:rPr>
          <w:rFonts w:hint="cs"/>
          <w:rtl/>
        </w:rPr>
        <w:t>ی</w:t>
      </w:r>
      <w:r w:rsidR="00D23E53" w:rsidRPr="00BF4D46">
        <w:rPr>
          <w:rFonts w:hint="eastAsia"/>
          <w:rtl/>
        </w:rPr>
        <w:t>چگونه</w:t>
      </w:r>
      <w:r w:rsidR="00D23E53" w:rsidRPr="00BF4D46">
        <w:rPr>
          <w:rtl/>
        </w:rPr>
        <w:t xml:space="preserve"> پ</w:t>
      </w:r>
      <w:r w:rsidR="00D23E53" w:rsidRPr="00BF4D46">
        <w:rPr>
          <w:rFonts w:hint="cs"/>
          <w:rtl/>
        </w:rPr>
        <w:t>ی</w:t>
      </w:r>
      <w:r w:rsidR="00D23E53" w:rsidRPr="00BF4D46">
        <w:rPr>
          <w:rFonts w:hint="eastAsia"/>
          <w:rtl/>
        </w:rPr>
        <w:t>غام</w:t>
      </w:r>
      <w:r w:rsidR="00D23E53" w:rsidRPr="00BF4D46">
        <w:rPr>
          <w:rtl/>
        </w:rPr>
        <w:t xml:space="preserve"> ارور</w:t>
      </w:r>
      <w:r w:rsidR="00D23E53" w:rsidRPr="00BF4D46">
        <w:rPr>
          <w:rFonts w:hint="cs"/>
          <w:rtl/>
        </w:rPr>
        <w:t>ی</w:t>
      </w:r>
      <w:r w:rsidR="00D23E53" w:rsidRPr="00BF4D46">
        <w:rPr>
          <w:rtl/>
        </w:rPr>
        <w:t xml:space="preserve"> به اتمام م</w:t>
      </w:r>
      <w:r w:rsidR="00D23E53" w:rsidRPr="00BF4D46">
        <w:rPr>
          <w:rFonts w:hint="cs"/>
          <w:rtl/>
        </w:rPr>
        <w:t>ی‌</w:t>
      </w:r>
      <w:r w:rsidR="00D23E53" w:rsidRPr="00BF4D46">
        <w:rPr>
          <w:rFonts w:hint="eastAsia"/>
          <w:rtl/>
        </w:rPr>
        <w:t>رسد</w:t>
      </w:r>
      <w:r w:rsidR="00D23E53" w:rsidRPr="00BF4D46">
        <w:rPr>
          <w:rtl/>
        </w:rPr>
        <w:t>.</w:t>
      </w:r>
    </w:p>
    <w:p w14:paraId="73DCF24F" w14:textId="21F4B163" w:rsidR="000562FD" w:rsidRDefault="000562FD" w:rsidP="000562FD">
      <w:pPr>
        <w:pStyle w:val="AAAR-Normal"/>
        <w:jc w:val="left"/>
        <w:rPr>
          <w:rtl/>
        </w:rPr>
      </w:pPr>
      <w:r>
        <w:rPr>
          <w:rtl/>
        </w:rPr>
        <w:t>قر</w:t>
      </w:r>
      <w:r>
        <w:rPr>
          <w:rFonts w:hint="cs"/>
          <w:rtl/>
        </w:rPr>
        <w:t>ی</w:t>
      </w:r>
      <w:r>
        <w:rPr>
          <w:rFonts w:hint="eastAsia"/>
          <w:rtl/>
        </w:rPr>
        <w:t>با</w:t>
      </w:r>
      <w:r>
        <w:rPr>
          <w:rtl/>
        </w:rPr>
        <w:t>...</w:t>
      </w:r>
    </w:p>
    <w:p w14:paraId="70E9BE58" w14:textId="523816B3" w:rsidR="00D23E53" w:rsidRDefault="00D06E25" w:rsidP="00F72535">
      <w:pPr>
        <w:pStyle w:val="AAE-Normal"/>
        <w:rPr>
          <w:szCs w:val="24"/>
        </w:rPr>
      </w:pPr>
      <w:r w:rsidRPr="00BF4D46">
        <w:rPr>
          <w:szCs w:val="24"/>
        </w:rPr>
        <w:t xml:space="preserve">In the </w:t>
      </w:r>
      <w:r w:rsidR="00A94C9E" w:rsidRPr="00BF4D46">
        <w:rPr>
          <w:rFonts w:hint="cs"/>
          <w:rtl/>
        </w:rPr>
        <w:t>"</w:t>
      </w:r>
      <w:r w:rsidRPr="00BF4D46">
        <w:t>Error/Trigger</w:t>
      </w:r>
      <w:r w:rsidR="00A94C9E" w:rsidRPr="00BF4D46">
        <w:t xml:space="preserve"> Overcurrent</w:t>
      </w:r>
      <w:r w:rsidR="00A94C9E" w:rsidRPr="00BF4D46">
        <w:rPr>
          <w:rFonts w:hint="cs"/>
          <w:rtl/>
        </w:rPr>
        <w:t>"</w:t>
      </w:r>
      <w:r w:rsidRPr="00BF4D46">
        <w:t xml:space="preserve"> box a condition for the software overcurrent error or the termination of the state in case high current extraction is specified.</w:t>
      </w:r>
      <w:r w:rsidR="00D23E53" w:rsidRPr="00D23E53">
        <w:rPr>
          <w:szCs w:val="24"/>
        </w:rPr>
        <w:t xml:space="preserve"> </w:t>
      </w:r>
      <w:r w:rsidR="00D23E53" w:rsidRPr="00BF4D46">
        <w:rPr>
          <w:szCs w:val="24"/>
        </w:rPr>
        <w:t xml:space="preserve">By selecting </w:t>
      </w:r>
      <w:r w:rsidR="00D23E53" w:rsidRPr="00BF4D46">
        <w:rPr>
          <w:rFonts w:hint="cs"/>
          <w:szCs w:val="24"/>
          <w:rtl/>
        </w:rPr>
        <w:t>"</w:t>
      </w:r>
      <w:r w:rsidR="00D23E53" w:rsidRPr="00BF4D46">
        <w:rPr>
          <w:szCs w:val="24"/>
        </w:rPr>
        <w:t>Overcurrent trigger</w:t>
      </w:r>
      <w:r w:rsidR="00D23E53" w:rsidRPr="00BF4D46">
        <w:rPr>
          <w:rFonts w:hint="cs"/>
          <w:szCs w:val="24"/>
          <w:rtl/>
        </w:rPr>
        <w:t>"</w:t>
      </w:r>
      <w:r w:rsidR="00D23E53" w:rsidRPr="00BF4D46">
        <w:rPr>
          <w:szCs w:val="24"/>
        </w:rPr>
        <w:t xml:space="preserve"> if the current extracted is more than 2A from the device, current state terminate. Therefore the software applies the next </w:t>
      </w:r>
      <w:r w:rsidR="00D23E53" w:rsidRPr="00BF4D46">
        <w:rPr>
          <w:rFonts w:hint="cs"/>
          <w:szCs w:val="24"/>
          <w:rtl/>
        </w:rPr>
        <w:t>"</w:t>
      </w:r>
      <w:r w:rsidR="00D23E53" w:rsidRPr="00BF4D46">
        <w:rPr>
          <w:szCs w:val="24"/>
        </w:rPr>
        <w:t>state</w:t>
      </w:r>
      <w:r w:rsidR="00D23E53" w:rsidRPr="00BF4D46">
        <w:rPr>
          <w:rFonts w:hint="cs"/>
          <w:szCs w:val="24"/>
          <w:rtl/>
        </w:rPr>
        <w:t>"</w:t>
      </w:r>
      <w:r w:rsidR="00D23E53" w:rsidRPr="00BF4D46">
        <w:rPr>
          <w:szCs w:val="24"/>
        </w:rPr>
        <w:t xml:space="preserve"> and if it’s the last </w:t>
      </w:r>
      <w:r w:rsidR="00D23E53" w:rsidRPr="00BF4D46">
        <w:rPr>
          <w:rFonts w:hint="cs"/>
          <w:szCs w:val="24"/>
          <w:rtl/>
        </w:rPr>
        <w:t>"</w:t>
      </w:r>
      <w:r w:rsidR="00D23E53" w:rsidRPr="00BF4D46">
        <w:rPr>
          <w:szCs w:val="24"/>
        </w:rPr>
        <w:t>state</w:t>
      </w:r>
      <w:r w:rsidR="00D23E53" w:rsidRPr="00BF4D46">
        <w:rPr>
          <w:rFonts w:hint="cs"/>
          <w:szCs w:val="24"/>
          <w:rtl/>
        </w:rPr>
        <w:t>"</w:t>
      </w:r>
      <w:r w:rsidR="00D23E53" w:rsidRPr="00BF4D46">
        <w:rPr>
          <w:szCs w:val="24"/>
        </w:rPr>
        <w:t xml:space="preserve"> the test ends without giving any error message.</w:t>
      </w:r>
    </w:p>
    <w:p w14:paraId="12474980" w14:textId="6B3913C9" w:rsidR="00D23E53" w:rsidRDefault="00D23E53" w:rsidP="000515E0">
      <w:pPr>
        <w:pStyle w:val="AAG-Normal"/>
        <w:rPr>
          <w:lang w:val="de-DE"/>
        </w:rPr>
      </w:pPr>
      <w:r w:rsidRPr="00611AB3">
        <w:rPr>
          <w:lang w:val="de-DE"/>
        </w:rPr>
        <w:t xml:space="preserve">Im Feld </w:t>
      </w:r>
      <w:r>
        <w:rPr>
          <w:lang w:val="de-DE"/>
        </w:rPr>
        <w:t>„</w:t>
      </w:r>
      <w:r w:rsidRPr="00611AB3">
        <w:rPr>
          <w:lang w:val="de-DE"/>
        </w:rPr>
        <w:t>Error/Trigger Overcurrent</w:t>
      </w:r>
      <w:r>
        <w:rPr>
          <w:lang w:val="de-DE"/>
        </w:rPr>
        <w:t>“</w:t>
      </w:r>
      <w:r w:rsidRPr="00611AB3">
        <w:rPr>
          <w:lang w:val="de-DE"/>
        </w:rPr>
        <w:t xml:space="preserve"> wird eine Bedingung für den Überstromfehler</w:t>
      </w:r>
      <w:r>
        <w:rPr>
          <w:lang w:val="de-DE"/>
        </w:rPr>
        <w:t xml:space="preserve"> des</w:t>
      </w:r>
      <w:r w:rsidRPr="00611AB3">
        <w:rPr>
          <w:lang w:val="de-DE"/>
        </w:rPr>
        <w:t xml:space="preserve"> Software oder die Beendigung des Zustands bei Hochstromextraktion angegeben.</w:t>
      </w:r>
      <w:r>
        <w:rPr>
          <w:lang w:val="de-DE"/>
        </w:rPr>
        <w:t xml:space="preserve"> </w:t>
      </w:r>
      <w:r w:rsidRPr="00E61303">
        <w:rPr>
          <w:lang w:val="de-DE"/>
        </w:rPr>
        <w:t xml:space="preserve">Durch Auswahl von </w:t>
      </w:r>
      <w:r>
        <w:rPr>
          <w:lang w:val="de-DE"/>
        </w:rPr>
        <w:t>„</w:t>
      </w:r>
      <w:r w:rsidRPr="00E61303">
        <w:rPr>
          <w:lang w:val="de-DE"/>
        </w:rPr>
        <w:t>Overcurrent trigger</w:t>
      </w:r>
      <w:r>
        <w:rPr>
          <w:lang w:val="de-DE"/>
        </w:rPr>
        <w:t>“</w:t>
      </w:r>
      <w:r w:rsidRPr="00E61303">
        <w:rPr>
          <w:lang w:val="de-DE"/>
        </w:rPr>
        <w:t>, wenn der extrahierte Strom mehr als 2A vom Gerät entfernt ist, wird der aktuelle Status beendet. Daher wendet die Software den nächsten Zustand an, und wenn es sich um den letzten Zustand handelt, endet der Test ohne Fehlermeldung.</w:t>
      </w:r>
    </w:p>
    <w:p w14:paraId="11DB9106" w14:textId="37A69F83"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casilla "Error/Trigger Overcurrent" se especifica una condición para el error de sobrecorriente del software o la terminación del estado en caso de extracción de alta corriente.</w:t>
      </w:r>
      <w:r w:rsidRPr="00606D55">
        <w:rPr>
          <w:lang w:val="es-ES" w:bidi="fa-IR"/>
        </w:rPr>
        <w:t xml:space="preserve"> </w:t>
      </w:r>
      <w:r w:rsidRPr="0010343A">
        <w:rPr>
          <w:lang w:val="es-ES" w:bidi="fa-IR"/>
        </w:rPr>
        <w:t>Seleccionando "Disparador de sobrecorriente" si la corriente extraída es superior a 2A del dispositivo, el estado actual termina. Por lo tanto, el software aplica el siguiente "estado" y si es el último "estado" la prueba termina sin dar ningún mensaje de error.</w:t>
      </w:r>
    </w:p>
    <w:p w14:paraId="2418633E" w14:textId="56A40329" w:rsidR="000515E0" w:rsidRDefault="000515E0" w:rsidP="00D06F76">
      <w:pPr>
        <w:pStyle w:val="AAF-Normal"/>
        <w:rPr>
          <w:lang w:val="de-DE"/>
        </w:rPr>
      </w:pPr>
      <w:r>
        <w:rPr>
          <w:lang w:val="de-DE"/>
        </w:rPr>
        <w:t>Bientôt disponible</w:t>
      </w:r>
    </w:p>
    <w:p w14:paraId="7795EF54" w14:textId="657C4D63" w:rsidR="00784DD0" w:rsidRPr="00784DD0" w:rsidRDefault="004D4399" w:rsidP="005F7CBC">
      <w:pPr>
        <w:pStyle w:val="AAA-Aks"/>
      </w:pPr>
      <w:r>
        <w:drawing>
          <wp:inline distT="0" distB="0" distL="0" distR="0" wp14:anchorId="3FDAB07B" wp14:editId="155B5A2D">
            <wp:extent cx="4307030" cy="3555187"/>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11346" cy="3558749"/>
                    </a:xfrm>
                    <a:prstGeom prst="rect">
                      <a:avLst/>
                    </a:prstGeom>
                    <a:noFill/>
                    <a:ln>
                      <a:noFill/>
                    </a:ln>
                  </pic:spPr>
                </pic:pic>
              </a:graphicData>
            </a:graphic>
          </wp:inline>
        </w:drawing>
      </w:r>
    </w:p>
    <w:p w14:paraId="5ADF45AF" w14:textId="1E488C58" w:rsidR="00D23E53" w:rsidRDefault="00A01B54" w:rsidP="00617CF1">
      <w:pPr>
        <w:pStyle w:val="AAA-MatnAsli"/>
        <w:rPr>
          <w:rtl/>
        </w:rPr>
      </w:pPr>
      <w:r w:rsidRPr="00BF4D46">
        <w:rPr>
          <w:rFonts w:hint="cs"/>
          <w:rtl/>
        </w:rPr>
        <w:t xml:space="preserve">در قسمت </w:t>
      </w:r>
      <w:r w:rsidR="001604E6" w:rsidRPr="00BF4D46">
        <w:rPr>
          <w:rFonts w:cs="Calibri" w:hint="cs"/>
          <w:rtl/>
        </w:rPr>
        <w:t>"</w:t>
      </w:r>
      <w:r w:rsidR="008D12C3" w:rsidRPr="00F11A4D">
        <w:rPr>
          <w:lang w:val="de-DE"/>
        </w:rPr>
        <w:t>Overcurrent</w:t>
      </w:r>
      <w:r w:rsidR="001604E6" w:rsidRPr="00BF4D46">
        <w:rPr>
          <w:rFonts w:cs="Calibri" w:hint="cs"/>
          <w:rtl/>
        </w:rPr>
        <w:t>"</w:t>
      </w:r>
      <w:r w:rsidRPr="00BF4D46">
        <w:rPr>
          <w:rFonts w:hint="cs"/>
          <w:rtl/>
        </w:rPr>
        <w:t xml:space="preserve">، کاربر </w:t>
      </w:r>
      <w:r w:rsidR="00DA0114" w:rsidRPr="00BF4D46">
        <w:rPr>
          <w:rFonts w:hint="cs"/>
          <w:rtl/>
        </w:rPr>
        <w:t>تنظیماتی برای</w:t>
      </w:r>
      <w:r w:rsidRPr="00BF4D46">
        <w:rPr>
          <w:rFonts w:hint="cs"/>
          <w:rtl/>
        </w:rPr>
        <w:t xml:space="preserve"> ارور مربوط به </w:t>
      </w:r>
      <w:r w:rsidR="00BE6669" w:rsidRPr="00BF4D46">
        <w:rPr>
          <w:rFonts w:cs="Calibri" w:hint="cs"/>
          <w:rtl/>
        </w:rPr>
        <w:t>"</w:t>
      </w:r>
      <w:r w:rsidR="008D12C3" w:rsidRPr="00F11A4D">
        <w:rPr>
          <w:lang w:val="de-DE"/>
        </w:rPr>
        <w:t>Overcurrent</w:t>
      </w:r>
      <w:r w:rsidR="00BE6669" w:rsidRPr="00BF4D46">
        <w:rPr>
          <w:rFonts w:cs="Calibri" w:hint="cs"/>
          <w:rtl/>
        </w:rPr>
        <w:t>"</w:t>
      </w:r>
      <w:r w:rsidR="00C326E0" w:rsidRPr="00BF4D46">
        <w:rPr>
          <w:rFonts w:hint="cs"/>
          <w:rtl/>
        </w:rPr>
        <w:t xml:space="preserve"> خروجی</w:t>
      </w:r>
      <w:r w:rsidR="00DA0114" w:rsidRPr="00BF4D46">
        <w:rPr>
          <w:rFonts w:hint="cs"/>
          <w:rtl/>
        </w:rPr>
        <w:t>‌</w:t>
      </w:r>
      <w:r w:rsidR="00C326E0" w:rsidRPr="00BF4D46">
        <w:rPr>
          <w:rFonts w:hint="cs"/>
          <w:rtl/>
        </w:rPr>
        <w:t>های ولتاژی</w:t>
      </w:r>
      <w:r w:rsidRPr="00BF4D46">
        <w:rPr>
          <w:rFonts w:hint="cs"/>
          <w:rtl/>
        </w:rPr>
        <w:t xml:space="preserve"> </w:t>
      </w:r>
      <w:r w:rsidR="00DA0114" w:rsidRPr="00BF4D46">
        <w:rPr>
          <w:rFonts w:hint="cs"/>
          <w:rtl/>
        </w:rPr>
        <w:t>انجام می‌دهد</w:t>
      </w:r>
      <w:r w:rsidRPr="00BF4D46">
        <w:rPr>
          <w:rFonts w:hint="cs"/>
          <w:rtl/>
        </w:rPr>
        <w:t>،</w:t>
      </w:r>
      <w:r w:rsidR="00367A9A" w:rsidRPr="00BF4D46">
        <w:rPr>
          <w:rFonts w:hint="cs"/>
          <w:rtl/>
        </w:rPr>
        <w:t xml:space="preserve"> توجه کنید که حداکثر جریان هر خروجی 400میلی آمپر و 2 آمپر در حالت گذرا می‌باشد.</w:t>
      </w:r>
      <w:r w:rsidR="00D23E53" w:rsidRPr="00BF4D46">
        <w:rPr>
          <w:rFonts w:hint="cs"/>
          <w:rtl/>
        </w:rPr>
        <w:t xml:space="preserve"> در فیلد مربوط به </w:t>
      </w:r>
      <w:r w:rsidR="00D23E53" w:rsidRPr="00BF4D46">
        <w:rPr>
          <w:rFonts w:cs="Calibri" w:hint="cs"/>
          <w:rtl/>
        </w:rPr>
        <w:t>"</w:t>
      </w:r>
      <w:r w:rsidR="00D23E53" w:rsidRPr="00F11A4D">
        <w:rPr>
          <w:lang w:val="de-DE"/>
        </w:rPr>
        <w:t>Percent Error Overcurrent</w:t>
      </w:r>
      <w:r w:rsidR="00D23E53" w:rsidRPr="00BF4D46">
        <w:rPr>
          <w:rFonts w:cs="Calibri" w:hint="cs"/>
          <w:rtl/>
        </w:rPr>
        <w:t>"</w:t>
      </w:r>
      <w:r w:rsidR="00D23E53" w:rsidRPr="00BF4D46">
        <w:rPr>
          <w:rFonts w:hint="cs"/>
          <w:rtl/>
        </w:rPr>
        <w:t xml:space="preserve">، حداکثر جریانِ خروجی ولتاژی بر حسب درصد و در فیلد مربوط به </w:t>
      </w:r>
      <w:r w:rsidR="00D23E53" w:rsidRPr="00BF4D46">
        <w:rPr>
          <w:rFonts w:cs="Calibri" w:hint="cs"/>
          <w:rtl/>
        </w:rPr>
        <w:t>"</w:t>
      </w:r>
      <w:r w:rsidR="00D23E53" w:rsidRPr="00F11A4D">
        <w:rPr>
          <w:lang w:val="de-DE"/>
        </w:rPr>
        <w:t>Threshold Error Overcurrent</w:t>
      </w:r>
      <w:r w:rsidR="00D23E53" w:rsidRPr="00BF4D46">
        <w:rPr>
          <w:rFonts w:cs="Calibri" w:hint="cs"/>
          <w:rtl/>
        </w:rPr>
        <w:t>"</w:t>
      </w:r>
      <w:r w:rsidR="00D23E53" w:rsidRPr="00BF4D46">
        <w:rPr>
          <w:rFonts w:hint="cs"/>
          <w:rtl/>
        </w:rPr>
        <w:t xml:space="preserve">، حداکثر جریانِ خروجی به صورت عددی برای ارور </w:t>
      </w:r>
      <w:r w:rsidR="00D23E53" w:rsidRPr="00BF4D46">
        <w:rPr>
          <w:rFonts w:cs="Calibri" w:hint="cs"/>
          <w:rtl/>
        </w:rPr>
        <w:t>"</w:t>
      </w:r>
      <w:r w:rsidR="008D12C3" w:rsidRPr="00F11A4D">
        <w:rPr>
          <w:lang w:val="de-DE"/>
        </w:rPr>
        <w:t>Overcurrent</w:t>
      </w:r>
      <w:r w:rsidR="00D23E53" w:rsidRPr="00BF4D46">
        <w:rPr>
          <w:rFonts w:cs="Calibri" w:hint="cs"/>
          <w:rtl/>
        </w:rPr>
        <w:t>"</w:t>
      </w:r>
      <w:r w:rsidR="00D23E53" w:rsidRPr="00BF4D46">
        <w:rPr>
          <w:rFonts w:hint="cs"/>
          <w:rtl/>
        </w:rPr>
        <w:t xml:space="preserve"> مشخص می‌شود. مثلا اگر در فیلد </w:t>
      </w:r>
      <w:r w:rsidR="00D23E53" w:rsidRPr="00F11A4D">
        <w:rPr>
          <w:lang w:val="de-DE"/>
        </w:rPr>
        <w:t>Percent Error Overcurrent</w:t>
      </w:r>
      <w:r w:rsidR="00D23E53" w:rsidRPr="00BF4D46">
        <w:rPr>
          <w:rFonts w:hint="cs"/>
          <w:rtl/>
        </w:rPr>
        <w:t xml:space="preserve"> مقدار90 درصد وارد شود، اگر جریان خروجی دستگاه به مقدار 90 درصد جریانِ خروجی ولتاژی، یعنی</w:t>
      </w:r>
      <w:r w:rsidR="00D23E53" w:rsidRPr="00F11A4D">
        <w:rPr>
          <w:lang w:val="de-DE"/>
        </w:rPr>
        <w:t xml:space="preserve"> 1.8</w:t>
      </w:r>
      <w:r w:rsidR="00D23E53" w:rsidRPr="00BF4D46">
        <w:rPr>
          <w:rFonts w:hint="cs"/>
          <w:rtl/>
        </w:rPr>
        <w:t xml:space="preserve">‌آمپر برسد دستگاه ارور می‌دهد. همچنین اگر در فیلد به </w:t>
      </w:r>
      <w:r w:rsidR="00D23E53" w:rsidRPr="00BF4D46">
        <w:rPr>
          <w:rFonts w:cs="Calibri" w:hint="cs"/>
          <w:rtl/>
        </w:rPr>
        <w:t>"</w:t>
      </w:r>
      <w:r w:rsidR="00D23E53" w:rsidRPr="00F11A4D">
        <w:rPr>
          <w:lang w:val="de-DE"/>
        </w:rPr>
        <w:t>Threshold Error Overcurrent</w:t>
      </w:r>
      <w:r w:rsidR="00D23E53" w:rsidRPr="00BF4D46">
        <w:rPr>
          <w:rFonts w:cs="Calibri" w:hint="cs"/>
          <w:rtl/>
        </w:rPr>
        <w:t>"</w:t>
      </w:r>
      <w:r w:rsidR="00D23E53" w:rsidRPr="00BF4D46">
        <w:rPr>
          <w:rFonts w:hint="cs"/>
          <w:rtl/>
        </w:rPr>
        <w:t xml:space="preserve"> مقدار </w:t>
      </w:r>
      <w:r w:rsidR="00D23E53" w:rsidRPr="00BF4D46">
        <w:rPr>
          <w:rtl/>
        </w:rPr>
        <w:t>1</w:t>
      </w:r>
      <w:r w:rsidR="00D23E53" w:rsidRPr="00BF4D46">
        <w:rPr>
          <w:rFonts w:hint="cs"/>
          <w:rtl/>
        </w:rPr>
        <w:t xml:space="preserve"> ‌آمپر نوشته شود، به محض اینکه جریان کشیده شده از خروجی‌های ولتاژی از </w:t>
      </w:r>
      <w:r w:rsidR="00D23E53" w:rsidRPr="00BF4D46">
        <w:rPr>
          <w:rtl/>
        </w:rPr>
        <w:t>1</w:t>
      </w:r>
      <w:r w:rsidR="00D23E53" w:rsidRPr="00BF4D46">
        <w:rPr>
          <w:rFonts w:hint="cs"/>
          <w:rtl/>
        </w:rPr>
        <w:t xml:space="preserve"> آمپر بیشتر شود، ارور </w:t>
      </w:r>
      <w:r w:rsidR="00D23E53" w:rsidRPr="00BF4D46">
        <w:rPr>
          <w:rFonts w:cs="Calibri" w:hint="cs"/>
          <w:rtl/>
        </w:rPr>
        <w:t>"</w:t>
      </w:r>
      <w:r w:rsidR="008D12C3" w:rsidRPr="00F11A4D">
        <w:rPr>
          <w:lang w:val="de-DE"/>
        </w:rPr>
        <w:t>Overcurrent</w:t>
      </w:r>
      <w:r w:rsidR="00D23E53" w:rsidRPr="00BF4D46">
        <w:rPr>
          <w:rFonts w:cs="Calibri" w:hint="cs"/>
          <w:rtl/>
        </w:rPr>
        <w:t>"</w:t>
      </w:r>
      <w:r w:rsidR="00D23E53" w:rsidRPr="00BF4D46">
        <w:rPr>
          <w:rFonts w:hint="cs"/>
          <w:rtl/>
        </w:rPr>
        <w:t xml:space="preserve"> ظاهر و تست متوقف می‌شود.</w:t>
      </w:r>
    </w:p>
    <w:p w14:paraId="603CBFBE" w14:textId="14B6D63F" w:rsidR="000562FD" w:rsidRPr="00F11A4D" w:rsidRDefault="000562FD" w:rsidP="000562FD">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1453CADC" w14:textId="6640BF09" w:rsidR="00D23E53" w:rsidRDefault="00E434B2" w:rsidP="00F72535">
      <w:pPr>
        <w:pStyle w:val="AAE-Normal"/>
      </w:pPr>
      <w:r w:rsidRPr="00BF4D46">
        <w:t xml:space="preserve">In “Overcurrent” section, the </w:t>
      </w:r>
      <w:r w:rsidR="00540646" w:rsidRPr="00BF4D46">
        <w:t>user adjusts</w:t>
      </w:r>
      <w:r w:rsidRPr="00BF4D46">
        <w:t xml:space="preserve"> the settings related to “Overcurrent” error of the outputs of the voltage outputs.</w:t>
      </w:r>
      <w:r w:rsidR="00540646" w:rsidRPr="00BF4D46">
        <w:t xml:space="preserve"> Note that the maximum current of each </w:t>
      </w:r>
      <w:r w:rsidR="006842F2" w:rsidRPr="00BF4D46">
        <w:t>output</w:t>
      </w:r>
      <w:r w:rsidR="00540646" w:rsidRPr="00BF4D46">
        <w:t xml:space="preserve"> is 400 milliamps and 2amps in </w:t>
      </w:r>
      <w:r w:rsidR="00E22733" w:rsidRPr="00BF4D46">
        <w:t xml:space="preserve">transient state. </w:t>
      </w:r>
      <w:r w:rsidR="00D23E53" w:rsidRPr="00BF4D46">
        <w:t xml:space="preserve">In the field related to “Percent Error Overcurrent”, the maximum voltage output current is specified in percent and in the field related to “Threshold Error Overcurrent”, the maximum output current is specified as a number for the “Overcurrent” error. For example, if in the “Percent Error Overcurrent” field 90 percent is entered, if the output current of the device reaches to 90 percent of the voltage output current, which is 1.8 amps, the device errors. Also, if in the “Threshold Error Overcurrent” field, 1 </w:t>
      </w:r>
      <w:r w:rsidR="00DB5053" w:rsidRPr="00BF4D46">
        <w:t>amps</w:t>
      </w:r>
      <w:r w:rsidR="00DB5053" w:rsidRPr="00BF4D46" w:rsidDel="005704E0">
        <w:t xml:space="preserve"> </w:t>
      </w:r>
      <w:r w:rsidR="00DB5053" w:rsidRPr="00BF4D46">
        <w:t>is</w:t>
      </w:r>
      <w:r w:rsidR="00D23E53" w:rsidRPr="00BF4D46">
        <w:t xml:space="preserve"> entered, as soon as the current drawn from the voltage outputs exceeds 1 </w:t>
      </w:r>
      <w:r w:rsidR="00DB5053" w:rsidRPr="00BF4D46">
        <w:t>amps</w:t>
      </w:r>
      <w:r w:rsidR="00DB5053" w:rsidRPr="00BF4D46" w:rsidDel="005704E0">
        <w:t>,</w:t>
      </w:r>
      <w:r w:rsidR="00D23E53" w:rsidRPr="00BF4D46">
        <w:t xml:space="preserve"> the “Overcurrent” error is displayed and the test stops. </w:t>
      </w:r>
    </w:p>
    <w:p w14:paraId="51BEAEB4" w14:textId="0AA523EF" w:rsidR="00D23E53" w:rsidRDefault="00D23E53" w:rsidP="000515E0">
      <w:pPr>
        <w:pStyle w:val="AAG-Normal"/>
        <w:rPr>
          <w:lang w:val="de-DE"/>
        </w:rPr>
      </w:pPr>
      <w:r w:rsidRPr="00BA7A87">
        <w:rPr>
          <w:lang w:val="de-DE"/>
        </w:rPr>
        <w:t xml:space="preserve">Im Abschnitt </w:t>
      </w:r>
      <w:r>
        <w:rPr>
          <w:lang w:val="de-DE"/>
        </w:rPr>
        <w:t>„</w:t>
      </w:r>
      <w:r w:rsidRPr="00BA7A87">
        <w:rPr>
          <w:lang w:val="de-DE"/>
        </w:rPr>
        <w:t>Overcurrent</w:t>
      </w:r>
      <w:r>
        <w:rPr>
          <w:lang w:val="de-DE"/>
        </w:rPr>
        <w:t>“</w:t>
      </w:r>
      <w:r w:rsidRPr="00BA7A87">
        <w:rPr>
          <w:lang w:val="de-DE"/>
        </w:rPr>
        <w:t xml:space="preserve"> passt der Benutzer die Einstellungen in Bezug auf den </w:t>
      </w:r>
      <w:r w:rsidRPr="005C2067">
        <w:rPr>
          <w:lang w:val="de-DE"/>
        </w:rPr>
        <w:t>Überstromfehler</w:t>
      </w:r>
      <w:r w:rsidRPr="00BA7A87">
        <w:rPr>
          <w:lang w:val="de-DE"/>
        </w:rPr>
        <w:t xml:space="preserve"> </w:t>
      </w:r>
      <w:r>
        <w:rPr>
          <w:lang w:val="de-DE"/>
        </w:rPr>
        <w:t xml:space="preserve">von </w:t>
      </w:r>
      <w:r w:rsidRPr="00BA7A87">
        <w:rPr>
          <w:lang w:val="de-DE"/>
        </w:rPr>
        <w:t>den Ausgängen der Spannungsausgänge an.</w:t>
      </w:r>
      <w:r w:rsidRPr="00F022F4">
        <w:rPr>
          <w:lang w:val="de-DE"/>
        </w:rPr>
        <w:t xml:space="preserve"> Beachten Sie, dass der maximale Strom jedes Ausgangs 400 Milliampere und 2 Ampere im vorübergehenden Zustand beträgt.</w:t>
      </w:r>
      <w:r w:rsidRPr="00D23E53">
        <w:rPr>
          <w:lang w:val="de-DE"/>
        </w:rPr>
        <w:t xml:space="preserve"> </w:t>
      </w:r>
      <w:r w:rsidRPr="00F022F4">
        <w:rPr>
          <w:lang w:val="de-DE"/>
        </w:rPr>
        <w:t xml:space="preserve">Im Feld </w:t>
      </w:r>
      <w:r>
        <w:rPr>
          <w:lang w:val="de-DE"/>
        </w:rPr>
        <w:t>„</w:t>
      </w:r>
      <w:r w:rsidRPr="00F022F4">
        <w:rPr>
          <w:lang w:val="de-DE"/>
        </w:rPr>
        <w:t>Percent Error Overcurrent</w:t>
      </w:r>
      <w:r>
        <w:rPr>
          <w:lang w:val="de-DE"/>
        </w:rPr>
        <w:t>“</w:t>
      </w:r>
      <w:r w:rsidRPr="00F022F4">
        <w:rPr>
          <w:lang w:val="de-DE"/>
        </w:rPr>
        <w:t xml:space="preserve"> wird der maximale</w:t>
      </w:r>
      <w:r>
        <w:rPr>
          <w:lang w:val="de-DE"/>
        </w:rPr>
        <w:t xml:space="preserve"> S</w:t>
      </w:r>
      <w:r w:rsidRPr="00F022F4">
        <w:rPr>
          <w:lang w:val="de-DE"/>
        </w:rPr>
        <w:t xml:space="preserve">trom </w:t>
      </w:r>
      <w:r>
        <w:rPr>
          <w:lang w:val="de-DE"/>
        </w:rPr>
        <w:t xml:space="preserve">des </w:t>
      </w:r>
      <w:r w:rsidRPr="00F022F4">
        <w:rPr>
          <w:lang w:val="de-DE"/>
        </w:rPr>
        <w:t xml:space="preserve">Spannungsausgangs in Prozent angegeben und im Feld </w:t>
      </w:r>
      <w:r>
        <w:rPr>
          <w:lang w:val="de-DE"/>
        </w:rPr>
        <w:t>„</w:t>
      </w:r>
      <w:r w:rsidRPr="001C40DE">
        <w:rPr>
          <w:lang w:val="de-DE"/>
        </w:rPr>
        <w:t>Threshold Error Overcurrent</w:t>
      </w:r>
      <w:r>
        <w:rPr>
          <w:lang w:val="de-DE"/>
        </w:rPr>
        <w:t>“</w:t>
      </w:r>
      <w:r w:rsidRPr="00F022F4">
        <w:rPr>
          <w:lang w:val="de-DE"/>
        </w:rPr>
        <w:t xml:space="preserve"> wird der maximale Ausgangsstrom als Zahl für den </w:t>
      </w:r>
      <w:r w:rsidRPr="005C2067">
        <w:rPr>
          <w:lang w:val="de-DE"/>
        </w:rPr>
        <w:t>Überstromfehler</w:t>
      </w:r>
      <w:r w:rsidRPr="00F022F4">
        <w:rPr>
          <w:lang w:val="de-DE"/>
        </w:rPr>
        <w:t xml:space="preserve"> angegeben.</w:t>
      </w:r>
      <w:r w:rsidRPr="001C40DE">
        <w:rPr>
          <w:lang w:val="de-DE"/>
        </w:rPr>
        <w:t xml:space="preserve"> Wenn z. B. im Feld </w:t>
      </w:r>
      <w:r>
        <w:rPr>
          <w:lang w:val="de-DE"/>
        </w:rPr>
        <w:t>„</w:t>
      </w:r>
      <w:r w:rsidRPr="001C40DE">
        <w:rPr>
          <w:lang w:val="de-DE"/>
        </w:rPr>
        <w:t>Percent Error Overcurrent</w:t>
      </w:r>
      <w:r>
        <w:rPr>
          <w:lang w:val="de-DE"/>
        </w:rPr>
        <w:t>“</w:t>
      </w:r>
      <w:r w:rsidRPr="001C40DE">
        <w:rPr>
          <w:lang w:val="de-DE"/>
        </w:rPr>
        <w:t xml:space="preserve"> 90 Prozent eingegeben werden, wenn der Ausgangsstrom des Geräts 90 Prozent des Spannungsausgangsstroms erreicht, was 1,8 Ampere entspricht, fehlert das Gerät.</w:t>
      </w:r>
      <w:r w:rsidRPr="00CD4DEC">
        <w:rPr>
          <w:lang w:val="de-DE"/>
        </w:rPr>
        <w:t xml:space="preserve"> Wenn z. B. im Feld </w:t>
      </w:r>
      <w:r>
        <w:rPr>
          <w:lang w:val="de-DE"/>
        </w:rPr>
        <w:t>„</w:t>
      </w:r>
      <w:r w:rsidRPr="00CD4DEC">
        <w:rPr>
          <w:lang w:val="de-DE"/>
        </w:rPr>
        <w:t>Percent Error Overcurrent</w:t>
      </w:r>
      <w:r>
        <w:rPr>
          <w:lang w:val="de-DE"/>
        </w:rPr>
        <w:t>“</w:t>
      </w:r>
      <w:r w:rsidRPr="00CD4DEC">
        <w:rPr>
          <w:lang w:val="de-DE"/>
        </w:rPr>
        <w:t xml:space="preserve"> 90 Prozent eingegeben werden, wenn der Ausgangsstrom des Geräts 90 Prozent der Strom des Spannungsausgangs erreicht, was 1,8 Ampere entspricht, fehlert das Gerät. Wenn im Feld </w:t>
      </w:r>
      <w:r>
        <w:rPr>
          <w:lang w:val="de-DE"/>
        </w:rPr>
        <w:t>„</w:t>
      </w:r>
      <w:r w:rsidRPr="001C40DE">
        <w:rPr>
          <w:lang w:val="de-DE"/>
        </w:rPr>
        <w:t>Threshold Error Overcurrent</w:t>
      </w:r>
      <w:r>
        <w:rPr>
          <w:lang w:val="de-DE"/>
        </w:rPr>
        <w:t>“</w:t>
      </w:r>
      <w:r w:rsidRPr="00CD4DEC">
        <w:rPr>
          <w:lang w:val="de-DE"/>
        </w:rPr>
        <w:t xml:space="preserve"> 1 Ampere eingegeben werden, sobald der von den Spannungsausgängen gezogene Strom 1 Ampere überschreitet, wird der </w:t>
      </w:r>
      <w:r w:rsidRPr="005C2067">
        <w:rPr>
          <w:lang w:val="de-DE"/>
        </w:rPr>
        <w:t>Überstromfehler</w:t>
      </w:r>
      <w:r w:rsidRPr="00CD4DEC">
        <w:rPr>
          <w:lang w:val="de-DE"/>
        </w:rPr>
        <w:t xml:space="preserve"> angezeigt und der Test stoppt.</w:t>
      </w:r>
    </w:p>
    <w:p w14:paraId="6642227B" w14:textId="6DC0A661"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En la sección "Sobrecorriente", el usuario ajusta los ajustes relacionados con el error de "Sobrecorriente" de las salidas de las salidas de voltaje. Tenga en cuenta que la corriente máxima de cada salida es de 400 miliamperios y 2amperios en estado transitorio.</w:t>
      </w:r>
      <w:r w:rsidRPr="0010343A">
        <w:rPr>
          <w:lang w:val="es-ES"/>
        </w:rPr>
        <w:t xml:space="preserve"> </w:t>
      </w:r>
      <w:r w:rsidRPr="0010343A">
        <w:rPr>
          <w:lang w:val="es-ES" w:bidi="fa-IR"/>
        </w:rPr>
        <w:t>En el campo relacionado con "Porcentaje de error de sobrecorriente", la máxima corriente de salida de voltaje se especifica en porcentaje y en el campo relacionado con "Umbral de error de sobrecorriente", la máxima corriente de salida se especifica como un número para el error de "Sobrecorriente". Por ejemplo, si en el campo "Porcentaje de error de sobrecorriente" se introduce el 90 por ciento, si la corriente de salida del dispositivo alcanza el 90 por ciento de la corriente de salida del voltaje, que es de 1,8 amperios, el dispositivo se equivoca. Además, si en el campo "Threshold Error Overcurrent" se introduce 1 amperio, tan pronto como la corriente extraída de las salidas de voltaje supera 1 amperio, se muestra el error "Overcurrent" y la prueba se detiene.</w:t>
      </w:r>
    </w:p>
    <w:p w14:paraId="379968F8" w14:textId="135CD3E1" w:rsidR="000515E0" w:rsidRDefault="000515E0" w:rsidP="00D06F76">
      <w:pPr>
        <w:pStyle w:val="AAF-Normal"/>
        <w:rPr>
          <w:lang w:val="de-DE"/>
        </w:rPr>
      </w:pPr>
      <w:r>
        <w:rPr>
          <w:lang w:val="de-DE"/>
        </w:rPr>
        <w:t>Bientôt disponible</w:t>
      </w:r>
    </w:p>
    <w:p w14:paraId="2C20CA07" w14:textId="418F1D21" w:rsidR="00D23E53" w:rsidRDefault="002657F6" w:rsidP="00617CF1">
      <w:pPr>
        <w:pStyle w:val="AAA-MatnAsli"/>
        <w:rPr>
          <w:rtl/>
        </w:rPr>
      </w:pPr>
      <w:r w:rsidRPr="00BF4D46">
        <w:rPr>
          <w:rFonts w:hint="cs"/>
          <w:rtl/>
        </w:rPr>
        <w:t xml:space="preserve"> بخش </w:t>
      </w:r>
      <w:r w:rsidR="00BE6669" w:rsidRPr="00BF4D46">
        <w:rPr>
          <w:rFonts w:cs="Calibri" w:hint="cs"/>
          <w:rtl/>
        </w:rPr>
        <w:t>"</w:t>
      </w:r>
      <w:r w:rsidRPr="00BF4D46">
        <w:t xml:space="preserve">Disable </w:t>
      </w:r>
      <w:r w:rsidR="00A854AC" w:rsidRPr="00BF4D46">
        <w:t>Relay</w:t>
      </w:r>
      <w:r w:rsidR="00BE6669" w:rsidRPr="00BF4D46">
        <w:rPr>
          <w:rFonts w:cs="Calibri" w:hint="cs"/>
          <w:rtl/>
        </w:rPr>
        <w:t>"</w:t>
      </w:r>
      <w:r w:rsidR="003504D5" w:rsidRPr="00BF4D46">
        <w:rPr>
          <w:rFonts w:hint="cs"/>
          <w:rtl/>
        </w:rPr>
        <w:t>:</w:t>
      </w:r>
      <w:r w:rsidR="00D23E53" w:rsidRPr="00BF4D46">
        <w:rPr>
          <w:rFonts w:hint="cs"/>
          <w:rtl/>
        </w:rPr>
        <w:t xml:space="preserve"> به طور کلی نحوه عملکرد دستگاه به این صورت است که پشت همه‌ی خروجی‌های جریانی و ولتاژی دستگاه رله‌هایی تعبیه شده است. قبل از تست همه‌ی آمپلی‌فایرهای دستگاه خاموش و همه رله‌ها باز هستند. با </w:t>
      </w:r>
      <w:r w:rsidR="00D23E53" w:rsidRPr="00BF4D46">
        <w:rPr>
          <w:rFonts w:cs="Calibri" w:hint="cs"/>
          <w:rtl/>
        </w:rPr>
        <w:t>"</w:t>
      </w:r>
      <w:r w:rsidR="00D23E53" w:rsidRPr="00BF4D46">
        <w:t>RUN</w:t>
      </w:r>
      <w:r w:rsidR="00D23E53" w:rsidRPr="00BF4D46">
        <w:rPr>
          <w:rFonts w:cs="Calibri" w:hint="cs"/>
          <w:rtl/>
        </w:rPr>
        <w:t>"</w:t>
      </w:r>
      <w:r w:rsidR="00D23E53" w:rsidRPr="00BF4D46">
        <w:rPr>
          <w:rFonts w:hint="cs"/>
          <w:rtl/>
        </w:rPr>
        <w:t xml:space="preserve"> کردن تست، در مدت 20 میلی‌ثانیه آمپلی فایرهای دستگاه روشن می‌شوند، سپس به مدت 20 میلی‌ثانیه دستگاه ولتاژ 60 ولت و جریان 5 آمپر را تولید و اندازه‌گیری می‌کند که ارور </w:t>
      </w:r>
      <w:r w:rsidR="00D23E53" w:rsidRPr="00BF4D46">
        <w:rPr>
          <w:rFonts w:cs="Calibri" w:hint="cs"/>
          <w:rtl/>
        </w:rPr>
        <w:t>"</w:t>
      </w:r>
      <w:r w:rsidR="00D23E53" w:rsidRPr="00BF4D46">
        <w:t>Self-Calibration</w:t>
      </w:r>
      <w:r w:rsidR="00D23E53" w:rsidRPr="00BF4D46">
        <w:rPr>
          <w:rFonts w:cs="Calibri" w:hint="cs"/>
          <w:rtl/>
        </w:rPr>
        <w:t>"</w:t>
      </w:r>
      <w:r w:rsidR="00D23E53" w:rsidRPr="00BF4D46">
        <w:rPr>
          <w:rFonts w:hint="cs"/>
          <w:rtl/>
        </w:rPr>
        <w:t xml:space="preserve">، نداشته باشد، پس از آن به مدت 20 میلی‌ثانیه ولتاژ و جریان صفر در پشت خروجی‌های جریانی و ولتاژی تولید می‌شود. پس از این مراحل رله‌ها بسته می‌شوند، حال بعد از 100 میلی‌ثانیه ولتاژ و جریان تست ایجاد می‌شود. با این کار قبل از تست دستگاه از هر گونه ولتاژ خارجی ایزوله هستند، همچنین آمپلی فایرهای دستگاه خاموش و دستگاه بی صدا می‌باشد. </w:t>
      </w:r>
    </w:p>
    <w:p w14:paraId="2A5D62EA" w14:textId="06460527" w:rsidR="000562FD" w:rsidRPr="00BF4D46" w:rsidRDefault="000562FD" w:rsidP="000562FD">
      <w:pPr>
        <w:pStyle w:val="AAAR-Normal"/>
        <w:jc w:val="left"/>
      </w:pPr>
      <w:r>
        <w:rPr>
          <w:rtl/>
        </w:rPr>
        <w:t>قر</w:t>
      </w:r>
      <w:r>
        <w:rPr>
          <w:rFonts w:hint="cs"/>
          <w:rtl/>
        </w:rPr>
        <w:t>ی</w:t>
      </w:r>
      <w:r>
        <w:rPr>
          <w:rFonts w:hint="eastAsia"/>
          <w:rtl/>
        </w:rPr>
        <w:t>با</w:t>
      </w:r>
      <w:r>
        <w:rPr>
          <w:rtl/>
        </w:rPr>
        <w:t>...</w:t>
      </w:r>
    </w:p>
    <w:p w14:paraId="68B9C79F" w14:textId="0A0A058E" w:rsidR="00165F21" w:rsidRDefault="005704E0" w:rsidP="00F72535">
      <w:pPr>
        <w:pStyle w:val="AAE-Normal"/>
      </w:pPr>
      <w:r w:rsidRPr="00BF4D46">
        <w:t>“Disable Relay” section:</w:t>
      </w:r>
      <w:r w:rsidR="00D23E53">
        <w:t xml:space="preserve"> </w:t>
      </w:r>
      <w:r w:rsidR="00C31852" w:rsidRPr="00BF4D46">
        <w:t xml:space="preserve">Generally, the device works in a way that </w:t>
      </w:r>
      <w:r w:rsidR="00177993" w:rsidRPr="00BF4D46">
        <w:t xml:space="preserve">there are relays </w:t>
      </w:r>
      <w:r w:rsidR="003B2A06" w:rsidRPr="00BF4D46">
        <w:t xml:space="preserve">embedded </w:t>
      </w:r>
      <w:r w:rsidR="00C31852" w:rsidRPr="00BF4D46">
        <w:t>behind all current and voltage outputs of the device</w:t>
      </w:r>
      <w:r w:rsidR="00D951E4" w:rsidRPr="00BF4D46">
        <w:t xml:space="preserve">. Before the test, all amplifiers of the device are off and all relays are open. </w:t>
      </w:r>
      <w:r w:rsidR="0008028E" w:rsidRPr="00BF4D46">
        <w:t>By “</w:t>
      </w:r>
      <w:r w:rsidR="00F6223A" w:rsidRPr="00BF4D46">
        <w:t>Running</w:t>
      </w:r>
      <w:r w:rsidR="0008028E" w:rsidRPr="00BF4D46">
        <w:t xml:space="preserve">” the </w:t>
      </w:r>
      <w:r w:rsidR="00F6223A" w:rsidRPr="00BF4D46">
        <w:t xml:space="preserve">test, </w:t>
      </w:r>
      <w:r w:rsidR="00512660" w:rsidRPr="00BF4D46">
        <w:t xml:space="preserve">the amplifiers turn on in 20 milliseconds, then, </w:t>
      </w:r>
      <w:r w:rsidR="009253A9" w:rsidRPr="00BF4D46">
        <w:t xml:space="preserve">for 20 milliseconds </w:t>
      </w:r>
      <w:r w:rsidR="00512660" w:rsidRPr="00BF4D46">
        <w:t xml:space="preserve">the device produces a 60 volts voltage and 5 amps current and then examines that there is no “Self-calibration” error. </w:t>
      </w:r>
      <w:r w:rsidR="00BE4BC7" w:rsidRPr="00BF4D46">
        <w:t xml:space="preserve">After that, for 20 milliseconds, </w:t>
      </w:r>
      <w:r w:rsidR="00A21C95" w:rsidRPr="00BF4D46">
        <w:t>zero current and voltage are produced behind the current and voltage outputs. After these steps, the relays close</w:t>
      </w:r>
      <w:r w:rsidR="00F24B52" w:rsidRPr="00BF4D46">
        <w:t xml:space="preserve">. Now, after 100 milliseconds, the voltage and current of the test are created. </w:t>
      </w:r>
      <w:r w:rsidR="00126B8B" w:rsidRPr="00BF4D46">
        <w:t>By doing this</w:t>
      </w:r>
      <w:r w:rsidR="005B2CB1" w:rsidRPr="00BF4D46">
        <w:t xml:space="preserve"> before the test</w:t>
      </w:r>
      <w:r w:rsidR="00126B8B" w:rsidRPr="00BF4D46">
        <w:t xml:space="preserve">, </w:t>
      </w:r>
      <w:r w:rsidR="005B2CB1" w:rsidRPr="00BF4D46">
        <w:t>the device is isolated from any outside voltage</w:t>
      </w:r>
      <w:r w:rsidR="008F72EF" w:rsidRPr="00BF4D46">
        <w:t xml:space="preserve">. Also, the amplifiers are off and the device is silent. </w:t>
      </w:r>
    </w:p>
    <w:p w14:paraId="64E5E4C4" w14:textId="2C313FEB" w:rsidR="00D23E53" w:rsidRDefault="00D23E53" w:rsidP="000515E0">
      <w:pPr>
        <w:pStyle w:val="AAG-Normal"/>
        <w:rPr>
          <w:lang w:val="de-DE"/>
        </w:rPr>
      </w:pPr>
      <w:r w:rsidRPr="00F11A4D">
        <w:rPr>
          <w:lang w:val="de-DE"/>
        </w:rPr>
        <w:t xml:space="preserve">Der Abschnitt “Relay deaktivieren”: </w:t>
      </w:r>
      <w:r w:rsidRPr="005C2067">
        <w:rPr>
          <w:lang w:val="de-DE"/>
        </w:rPr>
        <w:t>Im Allgemeinen funktioniert das Gerät so, dass Relais hinter allen Strom- und Spannungsausgängen des Geräts eingebettet sind. Vor der Prüfung sind alle Verstärker des Geräts ausgeschaltet und alle Relais geöffnet. Durch Ausführen des Tests schalten sich die Verstärker in 20 Millisekunden ein, dann erzeugt das Gerät für 20 Millisekunden eine 60-Volt-Spannung und 5 Ampere Strom und untersucht dann, ob kein Selbstkalibrierungsfehler vorliegt.</w:t>
      </w:r>
      <w:r w:rsidRPr="002350C5">
        <w:rPr>
          <w:lang w:val="de-DE"/>
        </w:rPr>
        <w:t xml:space="preserve"> Danach werden für 20 Millisekunden Nullstrom und Spannung hinter den Strom- und Spannungsausgängen erzeugt. Nach diesen Schritten schließen die Relais. Jetzt, nach 100 Millisekunden, werden die Spannung und der Strom des Tests erzeugt. Dadurch wird das Gerät vor dem Test von jeder</w:t>
      </w:r>
      <w:r>
        <w:rPr>
          <w:lang w:val="de-DE"/>
        </w:rPr>
        <w:t xml:space="preserve"> </w:t>
      </w:r>
      <w:r w:rsidRPr="002350C5">
        <w:rPr>
          <w:lang w:val="de-DE"/>
        </w:rPr>
        <w:t>extern</w:t>
      </w:r>
      <w:r>
        <w:rPr>
          <w:lang w:val="de-DE"/>
        </w:rPr>
        <w:t>en</w:t>
      </w:r>
      <w:r w:rsidRPr="002350C5">
        <w:rPr>
          <w:lang w:val="de-DE"/>
        </w:rPr>
        <w:t xml:space="preserve"> </w:t>
      </w:r>
      <w:r>
        <w:rPr>
          <w:lang w:val="de-DE"/>
        </w:rPr>
        <w:t>S</w:t>
      </w:r>
      <w:r w:rsidRPr="002350C5">
        <w:rPr>
          <w:lang w:val="de-DE"/>
        </w:rPr>
        <w:t>pannung isoliert.</w:t>
      </w:r>
      <w:r w:rsidRPr="004803FA">
        <w:rPr>
          <w:lang w:val="de-DE"/>
        </w:rPr>
        <w:t xml:space="preserve"> Außerdem sind die Verstärker ausgeschaltet und das Gerät ist leise.</w:t>
      </w:r>
    </w:p>
    <w:p w14:paraId="1C2CD29B" w14:textId="554F1D79" w:rsidR="00606D55" w:rsidRDefault="00606D55" w:rsidP="00D24AF7">
      <w:pPr>
        <w:pStyle w:val="AAS-Normal"/>
        <w:rPr>
          <w:lang w:val="es-ES" w:bidi="fa-IR"/>
        </w:rPr>
      </w:pPr>
      <w:r w:rsidRPr="007E7637">
        <w:rPr>
          <w:lang w:val="es-ES" w:bidi="fa-IR"/>
        </w:rPr>
        <w:t>.</w:t>
      </w:r>
      <w:r w:rsidRPr="007E7637">
        <w:rPr>
          <w:lang w:val="es-ES"/>
        </w:rPr>
        <w:t xml:space="preserve"> </w:t>
      </w:r>
      <w:r w:rsidRPr="007E7637">
        <w:rPr>
          <w:lang w:val="es-ES" w:bidi="fa-IR"/>
        </w:rPr>
        <w:t>Sección "Desactivar el relé":</w:t>
      </w:r>
      <w:r w:rsidRPr="00606D55">
        <w:rPr>
          <w:lang w:val="es-ES" w:bidi="fa-IR"/>
        </w:rPr>
        <w:t xml:space="preserve"> </w:t>
      </w:r>
      <w:r w:rsidRPr="007E7637">
        <w:rPr>
          <w:lang w:val="es-ES" w:bidi="fa-IR"/>
        </w:rPr>
        <w:t>Generalmente, el dispositivo funciona de manera que hay relés incrustados detrás de todas las salidas de corriente y voltaje del dispositivo. Antes de la prueba, todos los amplificadores del dispositivo están apagados y todos los relés están abiertos. Al "Ejecutar" la prueba, los amplificadores se encienden en 20 milisegundos, luego, durante 20 milisegundos el dispositivo produce un voltaje de 60 voltios y una corriente de 5 amperios y luego examina que no haya un error de "Autocalibración". Después de eso, durante 20 milisegundos, se producen cero corriente y voltaje detrás de las salidas de corriente y voltaje. Después de estos pasos, los relés se cierran. Ahora, después de 100 milisegundos, se crean el voltaje y la corriente de la prueba. Al hacer esto antes de la prueba, el dispositivo se aísla de cualquier voltaje exterior. Además, los amplificadores están apagados y el dispositivo está en silencio.</w:t>
      </w:r>
    </w:p>
    <w:p w14:paraId="5CA7E8C3" w14:textId="30997834" w:rsidR="000515E0" w:rsidRPr="005C2067" w:rsidRDefault="000515E0" w:rsidP="00D06F76">
      <w:pPr>
        <w:pStyle w:val="AAF-Normal"/>
        <w:rPr>
          <w:lang w:val="de-DE"/>
        </w:rPr>
      </w:pPr>
      <w:r>
        <w:rPr>
          <w:lang w:val="de-DE"/>
        </w:rPr>
        <w:t>Bientôt disponible</w:t>
      </w:r>
    </w:p>
    <w:p w14:paraId="3A2C1C1E" w14:textId="233DECE4" w:rsidR="00B678FA" w:rsidRDefault="003504D5" w:rsidP="00617CF1">
      <w:pPr>
        <w:pStyle w:val="AAA-MatnAsli"/>
        <w:rPr>
          <w:rtl/>
        </w:rPr>
      </w:pPr>
      <w:r w:rsidRPr="00BF4D46">
        <w:rPr>
          <w:rFonts w:hint="cs"/>
          <w:rtl/>
        </w:rPr>
        <w:t xml:space="preserve">با زدن تیک کنار </w:t>
      </w:r>
      <w:r w:rsidR="00A854AC" w:rsidRPr="00BF4D46">
        <w:rPr>
          <w:rFonts w:hint="cs"/>
          <w:rtl/>
        </w:rPr>
        <w:t>نام هر خروجی د</w:t>
      </w:r>
      <w:r w:rsidRPr="00BF4D46">
        <w:rPr>
          <w:rFonts w:hint="cs"/>
          <w:rtl/>
        </w:rPr>
        <w:t xml:space="preserve">ر هر </w:t>
      </w:r>
      <w:r w:rsidR="00BE6669" w:rsidRPr="00BF4D46">
        <w:rPr>
          <w:rFonts w:cs="Calibri" w:hint="cs"/>
          <w:rtl/>
        </w:rPr>
        <w:t>"</w:t>
      </w:r>
      <w:r w:rsidR="008D12C3" w:rsidRPr="00F11A4D">
        <w:rPr>
          <w:lang w:val="de-DE"/>
        </w:rPr>
        <w:t>State</w:t>
      </w:r>
      <w:r w:rsidR="00BE6669" w:rsidRPr="00BF4D46">
        <w:rPr>
          <w:rFonts w:cs="Calibri" w:hint="cs"/>
          <w:rtl/>
        </w:rPr>
        <w:t>"</w:t>
      </w:r>
      <w:r w:rsidRPr="00BF4D46">
        <w:rPr>
          <w:rFonts w:hint="cs"/>
          <w:rtl/>
        </w:rPr>
        <w:t xml:space="preserve">، </w:t>
      </w:r>
      <w:r w:rsidR="00A854AC" w:rsidRPr="00BF4D46">
        <w:rPr>
          <w:rFonts w:hint="cs"/>
          <w:rtl/>
        </w:rPr>
        <w:t xml:space="preserve">رله‌ مربوطه باز شده و </w:t>
      </w:r>
      <w:r w:rsidRPr="00BF4D46">
        <w:rPr>
          <w:rFonts w:hint="cs"/>
          <w:rtl/>
        </w:rPr>
        <w:t xml:space="preserve">اعمال جریان </w:t>
      </w:r>
      <w:r w:rsidR="00A854AC" w:rsidRPr="00BF4D46">
        <w:rPr>
          <w:rFonts w:hint="cs"/>
          <w:rtl/>
        </w:rPr>
        <w:t>یا</w:t>
      </w:r>
      <w:r w:rsidRPr="00BF4D46">
        <w:rPr>
          <w:rFonts w:hint="cs"/>
          <w:rtl/>
        </w:rPr>
        <w:t xml:space="preserve"> ولتاژ روی خروجی </w:t>
      </w:r>
      <w:r w:rsidR="00A854AC" w:rsidRPr="00BF4D46">
        <w:rPr>
          <w:rFonts w:hint="cs"/>
          <w:rtl/>
        </w:rPr>
        <w:t>متوقف می‌شود</w:t>
      </w:r>
      <w:r w:rsidRPr="00BF4D46">
        <w:rPr>
          <w:rFonts w:hint="cs"/>
          <w:rtl/>
        </w:rPr>
        <w:t>، برای م</w:t>
      </w:r>
      <w:r w:rsidR="00BE6669" w:rsidRPr="00BF4D46">
        <w:rPr>
          <w:rFonts w:hint="cs"/>
          <w:rtl/>
        </w:rPr>
        <w:t xml:space="preserve">ثال </w:t>
      </w:r>
      <w:r w:rsidR="0091474A" w:rsidRPr="00BF4D46">
        <w:rPr>
          <w:rFonts w:hint="cs"/>
          <w:rtl/>
        </w:rPr>
        <w:t xml:space="preserve">برای تست </w:t>
      </w:r>
      <w:r w:rsidR="0091474A" w:rsidRPr="00BF4D46">
        <w:rPr>
          <w:rFonts w:cs="Calibri" w:hint="cs"/>
          <w:rtl/>
        </w:rPr>
        <w:t>"</w:t>
      </w:r>
      <w:r w:rsidR="0091474A" w:rsidRPr="00F11A4D">
        <w:rPr>
          <w:lang w:val="de-DE"/>
        </w:rPr>
        <w:t>Magnetic Balance</w:t>
      </w:r>
      <w:r w:rsidR="0091474A" w:rsidRPr="00BF4D46">
        <w:rPr>
          <w:rFonts w:cs="Calibri" w:hint="cs"/>
          <w:rtl/>
        </w:rPr>
        <w:t>"</w:t>
      </w:r>
      <w:r w:rsidR="0091474A" w:rsidRPr="00BF4D46">
        <w:rPr>
          <w:rFonts w:hint="cs"/>
          <w:rtl/>
        </w:rPr>
        <w:t xml:space="preserve"> ترانسفورماتور نیاز است که در مراحلی سیم‌بندی یک فاز مدار باز باشد که این کار در دستگاه با غیرفعال کردن رله‌‌ی فاز مربوطه انجام می‌شود.</w:t>
      </w:r>
    </w:p>
    <w:p w14:paraId="19B5A6BF" w14:textId="3BB851A2" w:rsidR="000562FD" w:rsidRPr="00BF4D46" w:rsidRDefault="000562FD" w:rsidP="000562FD">
      <w:pPr>
        <w:pStyle w:val="AAAR-Normal"/>
        <w:jc w:val="left"/>
        <w:rPr>
          <w:rtl/>
        </w:rPr>
      </w:pPr>
      <w:r>
        <w:rPr>
          <w:rtl/>
        </w:rPr>
        <w:t>قر</w:t>
      </w:r>
      <w:r>
        <w:rPr>
          <w:rFonts w:hint="cs"/>
          <w:rtl/>
        </w:rPr>
        <w:t>ی</w:t>
      </w:r>
      <w:r>
        <w:rPr>
          <w:rFonts w:hint="eastAsia"/>
          <w:rtl/>
        </w:rPr>
        <w:t>با</w:t>
      </w:r>
      <w:r>
        <w:rPr>
          <w:rtl/>
        </w:rPr>
        <w:t>...</w:t>
      </w:r>
    </w:p>
    <w:p w14:paraId="493F8051" w14:textId="320943C1" w:rsidR="002E068E" w:rsidRPr="00BF4D46" w:rsidRDefault="000C7F22" w:rsidP="00F72535">
      <w:pPr>
        <w:pStyle w:val="AAE-Normal"/>
        <w:rPr>
          <w:rtl/>
        </w:rPr>
      </w:pPr>
      <w:r w:rsidRPr="00BF4D46">
        <w:t xml:space="preserve">By checking the box next to </w:t>
      </w:r>
      <w:r w:rsidR="00EE4FC9" w:rsidRPr="00BF4D46">
        <w:t xml:space="preserve">the title of </w:t>
      </w:r>
      <w:r w:rsidRPr="00BF4D46">
        <w:t xml:space="preserve">every output in each “State”, </w:t>
      </w:r>
      <w:r w:rsidR="00FC518D" w:rsidRPr="00BF4D46">
        <w:t xml:space="preserve">the related relay opens and </w:t>
      </w:r>
      <w:r w:rsidR="002458F4" w:rsidRPr="00BF4D46">
        <w:t>no more voltage or current is sent to the outputs. For example, to test “Magnetic Balance” of the transformer</w:t>
      </w:r>
      <w:r w:rsidR="00CF4761" w:rsidRPr="00BF4D46">
        <w:t xml:space="preserve">, </w:t>
      </w:r>
      <w:r w:rsidR="00803858" w:rsidRPr="00BF4D46">
        <w:t>it is necessary to open circuit some wiring in some state which it is done by disabling the relay of the related phase in the device.</w:t>
      </w:r>
    </w:p>
    <w:p w14:paraId="5143D064" w14:textId="497AFB30" w:rsidR="00D23E53" w:rsidRDefault="00D23E53" w:rsidP="000515E0">
      <w:pPr>
        <w:pStyle w:val="AAG-Normal"/>
        <w:rPr>
          <w:lang w:val="de-DE"/>
        </w:rPr>
      </w:pPr>
      <w:r w:rsidRPr="004803FA">
        <w:rPr>
          <w:lang w:val="de-DE"/>
        </w:rPr>
        <w:t>Durch Anklicken des K</w:t>
      </w:r>
      <w:r>
        <w:rPr>
          <w:lang w:val="de-DE"/>
        </w:rPr>
        <w:t>a</w:t>
      </w:r>
      <w:r w:rsidRPr="004803FA">
        <w:rPr>
          <w:lang w:val="de-DE"/>
        </w:rPr>
        <w:t xml:space="preserve">stens neben dem Titel jedes Ausgangs in jedem Zustand öffnet sich das zugehörige Relais und es wird keine Spannung oder </w:t>
      </w:r>
      <w:r>
        <w:rPr>
          <w:lang w:val="de-DE"/>
        </w:rPr>
        <w:t>S</w:t>
      </w:r>
      <w:r w:rsidRPr="004803FA">
        <w:rPr>
          <w:lang w:val="de-DE"/>
        </w:rPr>
        <w:t>trom mehr an die Ausgänge gesendet.</w:t>
      </w:r>
      <w:r>
        <w:rPr>
          <w:lang w:val="de-DE"/>
        </w:rPr>
        <w:t xml:space="preserve"> </w:t>
      </w:r>
      <w:r w:rsidRPr="00006BF8">
        <w:rPr>
          <w:lang w:val="de-DE"/>
        </w:rPr>
        <w:t xml:space="preserve">Zum Beispiel, </w:t>
      </w:r>
      <w:r>
        <w:rPr>
          <w:lang w:val="de-DE"/>
        </w:rPr>
        <w:t>u</w:t>
      </w:r>
      <w:r w:rsidRPr="00006BF8">
        <w:rPr>
          <w:lang w:val="de-DE"/>
        </w:rPr>
        <w:t xml:space="preserve">m die </w:t>
      </w:r>
      <w:r>
        <w:rPr>
          <w:lang w:val="de-DE"/>
        </w:rPr>
        <w:t>„</w:t>
      </w:r>
      <w:r w:rsidRPr="00006BF8">
        <w:rPr>
          <w:lang w:val="de-DE"/>
        </w:rPr>
        <w:t>Magnetische Balance</w:t>
      </w:r>
      <w:r>
        <w:rPr>
          <w:lang w:val="de-DE"/>
        </w:rPr>
        <w:t>“</w:t>
      </w:r>
      <w:r w:rsidRPr="00006BF8">
        <w:rPr>
          <w:lang w:val="de-DE"/>
        </w:rPr>
        <w:t xml:space="preserve"> des Transformators zu testen, ist es notwendig, in einem bestimmten Zustand einige Leitungen zu öffnen, was durch Deaktivierung des Relais der entsprechenden Phase im Gerät geschieht.</w:t>
      </w:r>
    </w:p>
    <w:p w14:paraId="1398AF65" w14:textId="0488618A" w:rsidR="00606D55" w:rsidRDefault="00606D55" w:rsidP="00D24AF7">
      <w:pPr>
        <w:pStyle w:val="AAS-Normal"/>
        <w:rPr>
          <w:lang w:val="es-ES" w:bidi="fa-IR"/>
        </w:rPr>
      </w:pPr>
      <w:r w:rsidRPr="0010343A">
        <w:rPr>
          <w:lang w:val="es-ES" w:bidi="fa-IR"/>
        </w:rPr>
        <w:t>.</w:t>
      </w:r>
      <w:r w:rsidRPr="0010343A">
        <w:rPr>
          <w:lang w:val="es-ES"/>
        </w:rPr>
        <w:t xml:space="preserve"> </w:t>
      </w:r>
      <w:r w:rsidRPr="0010343A">
        <w:rPr>
          <w:lang w:val="es-ES" w:bidi="fa-IR"/>
        </w:rPr>
        <w:t>Al marcar la casilla junto al título de cada salida en cada "Estado", el relé correspondiente se abre y no se envía más voltaje o corriente a las salidas. Por ejemplo, para probar el "Equilibrio magnético" del transformador, es necesario abrir el circuito de algún cableado en algún estado, lo que se hace desactivando el relé de la fase correspondiente en el dispositivo.</w:t>
      </w:r>
    </w:p>
    <w:p w14:paraId="70CC5261" w14:textId="1CC3BC1B" w:rsidR="00695E55" w:rsidRPr="00695E55" w:rsidRDefault="000515E0" w:rsidP="00695E55">
      <w:pPr>
        <w:pStyle w:val="AAF-Normal"/>
        <w:ind w:left="0" w:firstLine="0"/>
        <w:rPr>
          <w:rtl/>
          <w:lang w:val="de-DE"/>
        </w:rPr>
      </w:pPr>
      <w:r>
        <w:rPr>
          <w:lang w:val="de-DE"/>
        </w:rPr>
        <w:t>Bientôt disponible</w:t>
      </w:r>
    </w:p>
    <w:sectPr w:rsidR="00695E55" w:rsidRPr="00695E55" w:rsidSect="00BF4D46">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ehnam nemati" w:date="2022-07-14T11:46:00Z" w:initials="bn">
    <w:p w14:paraId="48D8FDC6" w14:textId="69AB3078" w:rsidR="00BE7F85" w:rsidRDefault="00BE7F85" w:rsidP="00BE7F85">
      <w:pPr>
        <w:pStyle w:val="CommentText"/>
        <w:bidi w:val="0"/>
      </w:pPr>
      <w:r>
        <w:rPr>
          <w:rStyle w:val="CommentReference"/>
        </w:rPr>
        <w:annotationRef/>
      </w:r>
      <w:r>
        <w:t>Analog_out_tab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D8FD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A80B3" w16cex:dateUtc="2022-07-14T07: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D8FDC6" w16cid:durableId="267A80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0871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628A0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20C3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1128E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0FA7F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B27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324B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F24AD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834B2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DE32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4"/>
  </w:num>
  <w:num w:numId="5">
    <w:abstractNumId w:val="25"/>
  </w:num>
  <w:num w:numId="6">
    <w:abstractNumId w:val="19"/>
  </w:num>
  <w:num w:numId="7">
    <w:abstractNumId w:val="12"/>
  </w:num>
  <w:num w:numId="8">
    <w:abstractNumId w:val="13"/>
  </w:num>
  <w:num w:numId="9">
    <w:abstractNumId w:val="17"/>
  </w:num>
  <w:num w:numId="10">
    <w:abstractNumId w:val="29"/>
  </w:num>
  <w:num w:numId="11">
    <w:abstractNumId w:val="11"/>
  </w:num>
  <w:num w:numId="12">
    <w:abstractNumId w:val="28"/>
  </w:num>
  <w:num w:numId="13">
    <w:abstractNumId w:val="15"/>
  </w:num>
  <w:num w:numId="14">
    <w:abstractNumId w:val="21"/>
  </w:num>
  <w:num w:numId="15">
    <w:abstractNumId w:val="26"/>
  </w:num>
  <w:num w:numId="16">
    <w:abstractNumId w:val="16"/>
  </w:num>
  <w:num w:numId="17">
    <w:abstractNumId w:val="10"/>
  </w:num>
  <w:num w:numId="18">
    <w:abstractNumId w:val="18"/>
  </w:num>
  <w:num w:numId="19">
    <w:abstractNumId w:val="20"/>
  </w:num>
  <w:num w:numId="20">
    <w:abstractNumId w:val="2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hnam nemati">
    <w15:presenceInfo w15:providerId="Windows Live" w15:userId="ce06d73e66f1e8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03"/>
    <w:rsid w:val="00003562"/>
    <w:rsid w:val="00006C62"/>
    <w:rsid w:val="00012C89"/>
    <w:rsid w:val="00015F88"/>
    <w:rsid w:val="000515E0"/>
    <w:rsid w:val="000562FD"/>
    <w:rsid w:val="00064F67"/>
    <w:rsid w:val="0007130A"/>
    <w:rsid w:val="0008028E"/>
    <w:rsid w:val="00080B4B"/>
    <w:rsid w:val="00086F7A"/>
    <w:rsid w:val="00090787"/>
    <w:rsid w:val="00093606"/>
    <w:rsid w:val="00095D82"/>
    <w:rsid w:val="000A0B44"/>
    <w:rsid w:val="000B0EAC"/>
    <w:rsid w:val="000B7C40"/>
    <w:rsid w:val="000C0598"/>
    <w:rsid w:val="000C7F22"/>
    <w:rsid w:val="000E0181"/>
    <w:rsid w:val="001002F3"/>
    <w:rsid w:val="00115201"/>
    <w:rsid w:val="001207C0"/>
    <w:rsid w:val="00126B8B"/>
    <w:rsid w:val="001344BF"/>
    <w:rsid w:val="0013771B"/>
    <w:rsid w:val="0014028B"/>
    <w:rsid w:val="00145DCF"/>
    <w:rsid w:val="00147459"/>
    <w:rsid w:val="001604E6"/>
    <w:rsid w:val="00165F21"/>
    <w:rsid w:val="00177993"/>
    <w:rsid w:val="001851B1"/>
    <w:rsid w:val="00185C03"/>
    <w:rsid w:val="001B1C28"/>
    <w:rsid w:val="001C02CE"/>
    <w:rsid w:val="001D5007"/>
    <w:rsid w:val="001F3546"/>
    <w:rsid w:val="002013B8"/>
    <w:rsid w:val="00212BE9"/>
    <w:rsid w:val="00220E5D"/>
    <w:rsid w:val="00225F6F"/>
    <w:rsid w:val="002303CF"/>
    <w:rsid w:val="002375C4"/>
    <w:rsid w:val="002446A6"/>
    <w:rsid w:val="0024477D"/>
    <w:rsid w:val="002449DB"/>
    <w:rsid w:val="002458F4"/>
    <w:rsid w:val="002461EE"/>
    <w:rsid w:val="00246389"/>
    <w:rsid w:val="00253D0E"/>
    <w:rsid w:val="00261807"/>
    <w:rsid w:val="002657F6"/>
    <w:rsid w:val="0027219A"/>
    <w:rsid w:val="00282547"/>
    <w:rsid w:val="0029728A"/>
    <w:rsid w:val="002A4D4D"/>
    <w:rsid w:val="002B18DD"/>
    <w:rsid w:val="002B39BA"/>
    <w:rsid w:val="002B78A9"/>
    <w:rsid w:val="002E068E"/>
    <w:rsid w:val="002F40FD"/>
    <w:rsid w:val="002F4A23"/>
    <w:rsid w:val="002F66A3"/>
    <w:rsid w:val="0030001B"/>
    <w:rsid w:val="003241C3"/>
    <w:rsid w:val="00332370"/>
    <w:rsid w:val="00334042"/>
    <w:rsid w:val="003425C3"/>
    <w:rsid w:val="00342B10"/>
    <w:rsid w:val="003504D5"/>
    <w:rsid w:val="00367A9A"/>
    <w:rsid w:val="00377A76"/>
    <w:rsid w:val="003903E0"/>
    <w:rsid w:val="0039091B"/>
    <w:rsid w:val="00392FB8"/>
    <w:rsid w:val="003A47FD"/>
    <w:rsid w:val="003B2A06"/>
    <w:rsid w:val="003C7608"/>
    <w:rsid w:val="003D3816"/>
    <w:rsid w:val="003D596F"/>
    <w:rsid w:val="003E5AB7"/>
    <w:rsid w:val="003F5C1F"/>
    <w:rsid w:val="00400F62"/>
    <w:rsid w:val="00402591"/>
    <w:rsid w:val="00402D24"/>
    <w:rsid w:val="004451BC"/>
    <w:rsid w:val="00446E2C"/>
    <w:rsid w:val="00451B46"/>
    <w:rsid w:val="004527B0"/>
    <w:rsid w:val="0046021E"/>
    <w:rsid w:val="0046067F"/>
    <w:rsid w:val="0047268F"/>
    <w:rsid w:val="004766AF"/>
    <w:rsid w:val="004A7283"/>
    <w:rsid w:val="004B2AB4"/>
    <w:rsid w:val="004B7313"/>
    <w:rsid w:val="004C1F3B"/>
    <w:rsid w:val="004D4399"/>
    <w:rsid w:val="004E1F99"/>
    <w:rsid w:val="005051CB"/>
    <w:rsid w:val="00512660"/>
    <w:rsid w:val="005201B2"/>
    <w:rsid w:val="00521A24"/>
    <w:rsid w:val="00522785"/>
    <w:rsid w:val="00540646"/>
    <w:rsid w:val="0055315B"/>
    <w:rsid w:val="0055670E"/>
    <w:rsid w:val="0055694A"/>
    <w:rsid w:val="00567F0B"/>
    <w:rsid w:val="005704E0"/>
    <w:rsid w:val="00570B42"/>
    <w:rsid w:val="005713FC"/>
    <w:rsid w:val="00571704"/>
    <w:rsid w:val="00587CD1"/>
    <w:rsid w:val="005956D4"/>
    <w:rsid w:val="00595EE2"/>
    <w:rsid w:val="00596E9B"/>
    <w:rsid w:val="005A7916"/>
    <w:rsid w:val="005B2CB1"/>
    <w:rsid w:val="005C2039"/>
    <w:rsid w:val="005D40BA"/>
    <w:rsid w:val="005E37B2"/>
    <w:rsid w:val="005F7CBC"/>
    <w:rsid w:val="00600BDF"/>
    <w:rsid w:val="00606D55"/>
    <w:rsid w:val="00613803"/>
    <w:rsid w:val="00617CF1"/>
    <w:rsid w:val="00643CA8"/>
    <w:rsid w:val="00660F3C"/>
    <w:rsid w:val="00663AAE"/>
    <w:rsid w:val="00665045"/>
    <w:rsid w:val="00673A71"/>
    <w:rsid w:val="00680233"/>
    <w:rsid w:val="006842F2"/>
    <w:rsid w:val="00686BA7"/>
    <w:rsid w:val="00690CC7"/>
    <w:rsid w:val="006954CB"/>
    <w:rsid w:val="00695E55"/>
    <w:rsid w:val="006B38A9"/>
    <w:rsid w:val="006C014D"/>
    <w:rsid w:val="006C0913"/>
    <w:rsid w:val="006C122F"/>
    <w:rsid w:val="006F44AB"/>
    <w:rsid w:val="006F7557"/>
    <w:rsid w:val="00702A5F"/>
    <w:rsid w:val="00731608"/>
    <w:rsid w:val="007427A5"/>
    <w:rsid w:val="00742999"/>
    <w:rsid w:val="00743C77"/>
    <w:rsid w:val="0075355F"/>
    <w:rsid w:val="007544B9"/>
    <w:rsid w:val="00770C78"/>
    <w:rsid w:val="007748D8"/>
    <w:rsid w:val="00775C6C"/>
    <w:rsid w:val="00784DD0"/>
    <w:rsid w:val="007A1630"/>
    <w:rsid w:val="007B2BB1"/>
    <w:rsid w:val="007B793B"/>
    <w:rsid w:val="007D0882"/>
    <w:rsid w:val="007E7637"/>
    <w:rsid w:val="007F2704"/>
    <w:rsid w:val="007F5A78"/>
    <w:rsid w:val="007F76BE"/>
    <w:rsid w:val="0080069D"/>
    <w:rsid w:val="00800D6C"/>
    <w:rsid w:val="00803858"/>
    <w:rsid w:val="00807715"/>
    <w:rsid w:val="008108E7"/>
    <w:rsid w:val="0082657C"/>
    <w:rsid w:val="008270DC"/>
    <w:rsid w:val="00856660"/>
    <w:rsid w:val="00862F22"/>
    <w:rsid w:val="00866D16"/>
    <w:rsid w:val="008712C9"/>
    <w:rsid w:val="00876671"/>
    <w:rsid w:val="0089274A"/>
    <w:rsid w:val="00897DF1"/>
    <w:rsid w:val="008A1C82"/>
    <w:rsid w:val="008A247F"/>
    <w:rsid w:val="008A3DF4"/>
    <w:rsid w:val="008A46BC"/>
    <w:rsid w:val="008A52D6"/>
    <w:rsid w:val="008C431B"/>
    <w:rsid w:val="008D12C3"/>
    <w:rsid w:val="008D3F53"/>
    <w:rsid w:val="008D40B5"/>
    <w:rsid w:val="008F2EE0"/>
    <w:rsid w:val="008F4E1F"/>
    <w:rsid w:val="008F57AB"/>
    <w:rsid w:val="008F6E85"/>
    <w:rsid w:val="008F72EF"/>
    <w:rsid w:val="0091200C"/>
    <w:rsid w:val="0091474A"/>
    <w:rsid w:val="0092095C"/>
    <w:rsid w:val="00922748"/>
    <w:rsid w:val="009253A9"/>
    <w:rsid w:val="009454F3"/>
    <w:rsid w:val="0095676E"/>
    <w:rsid w:val="0096366D"/>
    <w:rsid w:val="00963BF6"/>
    <w:rsid w:val="0099232B"/>
    <w:rsid w:val="009949CE"/>
    <w:rsid w:val="00996304"/>
    <w:rsid w:val="009A03EA"/>
    <w:rsid w:val="009A0721"/>
    <w:rsid w:val="009A2B99"/>
    <w:rsid w:val="009A2E20"/>
    <w:rsid w:val="009D4479"/>
    <w:rsid w:val="009E5C69"/>
    <w:rsid w:val="009F329C"/>
    <w:rsid w:val="00A0048E"/>
    <w:rsid w:val="00A00DCC"/>
    <w:rsid w:val="00A01B54"/>
    <w:rsid w:val="00A20CD0"/>
    <w:rsid w:val="00A21C95"/>
    <w:rsid w:val="00A231D4"/>
    <w:rsid w:val="00A34A34"/>
    <w:rsid w:val="00A43A39"/>
    <w:rsid w:val="00A43DAB"/>
    <w:rsid w:val="00A701ED"/>
    <w:rsid w:val="00A812ED"/>
    <w:rsid w:val="00A854AC"/>
    <w:rsid w:val="00A86935"/>
    <w:rsid w:val="00A9330F"/>
    <w:rsid w:val="00A94C9E"/>
    <w:rsid w:val="00AB217C"/>
    <w:rsid w:val="00AB5D37"/>
    <w:rsid w:val="00AC7CF1"/>
    <w:rsid w:val="00AD37B4"/>
    <w:rsid w:val="00AE1331"/>
    <w:rsid w:val="00AE4978"/>
    <w:rsid w:val="00AF1587"/>
    <w:rsid w:val="00B02256"/>
    <w:rsid w:val="00B0669E"/>
    <w:rsid w:val="00B1282D"/>
    <w:rsid w:val="00B12EC4"/>
    <w:rsid w:val="00B21A27"/>
    <w:rsid w:val="00B22134"/>
    <w:rsid w:val="00B2243D"/>
    <w:rsid w:val="00B33C01"/>
    <w:rsid w:val="00B51910"/>
    <w:rsid w:val="00B60007"/>
    <w:rsid w:val="00B61F60"/>
    <w:rsid w:val="00B64AA7"/>
    <w:rsid w:val="00B65D18"/>
    <w:rsid w:val="00B678FA"/>
    <w:rsid w:val="00B7660B"/>
    <w:rsid w:val="00BA20E1"/>
    <w:rsid w:val="00BC09C4"/>
    <w:rsid w:val="00BC4D76"/>
    <w:rsid w:val="00BD4011"/>
    <w:rsid w:val="00BD5082"/>
    <w:rsid w:val="00BE1652"/>
    <w:rsid w:val="00BE3C00"/>
    <w:rsid w:val="00BE4BC7"/>
    <w:rsid w:val="00BE6669"/>
    <w:rsid w:val="00BE7F85"/>
    <w:rsid w:val="00BF4D46"/>
    <w:rsid w:val="00C056BE"/>
    <w:rsid w:val="00C1378E"/>
    <w:rsid w:val="00C204D5"/>
    <w:rsid w:val="00C20896"/>
    <w:rsid w:val="00C31852"/>
    <w:rsid w:val="00C326E0"/>
    <w:rsid w:val="00C44838"/>
    <w:rsid w:val="00C453B6"/>
    <w:rsid w:val="00C45AE2"/>
    <w:rsid w:val="00C651DB"/>
    <w:rsid w:val="00C80F6C"/>
    <w:rsid w:val="00C825B6"/>
    <w:rsid w:val="00CA7477"/>
    <w:rsid w:val="00CB72E5"/>
    <w:rsid w:val="00CC3E22"/>
    <w:rsid w:val="00CC44CA"/>
    <w:rsid w:val="00CD666F"/>
    <w:rsid w:val="00CF3EE9"/>
    <w:rsid w:val="00CF4761"/>
    <w:rsid w:val="00D03568"/>
    <w:rsid w:val="00D04CCB"/>
    <w:rsid w:val="00D06E25"/>
    <w:rsid w:val="00D06F76"/>
    <w:rsid w:val="00D1176B"/>
    <w:rsid w:val="00D1237F"/>
    <w:rsid w:val="00D14A43"/>
    <w:rsid w:val="00D161AF"/>
    <w:rsid w:val="00D23E53"/>
    <w:rsid w:val="00D24AF7"/>
    <w:rsid w:val="00D24E64"/>
    <w:rsid w:val="00D42E12"/>
    <w:rsid w:val="00D45F63"/>
    <w:rsid w:val="00D477EF"/>
    <w:rsid w:val="00D522EA"/>
    <w:rsid w:val="00D62F1C"/>
    <w:rsid w:val="00D663B8"/>
    <w:rsid w:val="00D67309"/>
    <w:rsid w:val="00D70AB3"/>
    <w:rsid w:val="00D951E4"/>
    <w:rsid w:val="00DA0114"/>
    <w:rsid w:val="00DA2A59"/>
    <w:rsid w:val="00DB4418"/>
    <w:rsid w:val="00DB5053"/>
    <w:rsid w:val="00DB5739"/>
    <w:rsid w:val="00DC6814"/>
    <w:rsid w:val="00DD5693"/>
    <w:rsid w:val="00DD6AF7"/>
    <w:rsid w:val="00E0093D"/>
    <w:rsid w:val="00E108EE"/>
    <w:rsid w:val="00E11A2F"/>
    <w:rsid w:val="00E22733"/>
    <w:rsid w:val="00E3156D"/>
    <w:rsid w:val="00E434B2"/>
    <w:rsid w:val="00E464A0"/>
    <w:rsid w:val="00E571F5"/>
    <w:rsid w:val="00E82FD5"/>
    <w:rsid w:val="00E84935"/>
    <w:rsid w:val="00EB4209"/>
    <w:rsid w:val="00EB4CD3"/>
    <w:rsid w:val="00EB55BC"/>
    <w:rsid w:val="00EB6190"/>
    <w:rsid w:val="00EB6241"/>
    <w:rsid w:val="00ED0ECB"/>
    <w:rsid w:val="00ED1C19"/>
    <w:rsid w:val="00ED4E30"/>
    <w:rsid w:val="00EE4FC9"/>
    <w:rsid w:val="00EF040E"/>
    <w:rsid w:val="00F00689"/>
    <w:rsid w:val="00F10A54"/>
    <w:rsid w:val="00F11244"/>
    <w:rsid w:val="00F11A4D"/>
    <w:rsid w:val="00F12CE6"/>
    <w:rsid w:val="00F24B52"/>
    <w:rsid w:val="00F3123A"/>
    <w:rsid w:val="00F55514"/>
    <w:rsid w:val="00F615F4"/>
    <w:rsid w:val="00F6223A"/>
    <w:rsid w:val="00F64973"/>
    <w:rsid w:val="00F72535"/>
    <w:rsid w:val="00F7557B"/>
    <w:rsid w:val="00F81392"/>
    <w:rsid w:val="00F83851"/>
    <w:rsid w:val="00FB2D13"/>
    <w:rsid w:val="00FC518D"/>
    <w:rsid w:val="00FE1C14"/>
    <w:rsid w:val="00FE2B1D"/>
    <w:rsid w:val="00FF33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12B17"/>
  <w15:docId w15:val="{8E32DBBE-569C-4BF0-A5DA-10FE9B56F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96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D596F"/>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D596F"/>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D596F"/>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D596F"/>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D596F"/>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D596F"/>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D596F"/>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D596F"/>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D596F"/>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596F"/>
    <w:rPr>
      <w:color w:val="808080"/>
    </w:rPr>
  </w:style>
  <w:style w:type="paragraph" w:styleId="BalloonText">
    <w:name w:val="Balloon Text"/>
    <w:basedOn w:val="Normal"/>
    <w:link w:val="BalloonTextChar"/>
    <w:uiPriority w:val="99"/>
    <w:semiHidden/>
    <w:unhideWhenUsed/>
    <w:rsid w:val="003D596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96F"/>
    <w:rPr>
      <w:rFonts w:ascii="Segoe UI" w:hAnsi="Segoe UI" w:cs="Segoe UI"/>
      <w:sz w:val="18"/>
      <w:szCs w:val="18"/>
    </w:rPr>
  </w:style>
  <w:style w:type="character" w:styleId="CommentReference">
    <w:name w:val="annotation reference"/>
    <w:basedOn w:val="DefaultParagraphFont"/>
    <w:uiPriority w:val="99"/>
    <w:semiHidden/>
    <w:unhideWhenUsed/>
    <w:rsid w:val="003D596F"/>
    <w:rPr>
      <w:sz w:val="16"/>
      <w:szCs w:val="16"/>
    </w:rPr>
  </w:style>
  <w:style w:type="paragraph" w:styleId="CommentText">
    <w:name w:val="annotation text"/>
    <w:basedOn w:val="Normal"/>
    <w:link w:val="CommentTextChar"/>
    <w:uiPriority w:val="99"/>
    <w:unhideWhenUsed/>
    <w:rsid w:val="003D596F"/>
    <w:rPr>
      <w:szCs w:val="20"/>
    </w:rPr>
  </w:style>
  <w:style w:type="character" w:customStyle="1" w:styleId="CommentTextChar">
    <w:name w:val="Comment Text Char"/>
    <w:basedOn w:val="DefaultParagraphFont"/>
    <w:link w:val="CommentText"/>
    <w:uiPriority w:val="99"/>
    <w:rsid w:val="003D596F"/>
    <w:rPr>
      <w:rFonts w:cs="B Nazanin"/>
      <w:sz w:val="20"/>
      <w:szCs w:val="20"/>
    </w:rPr>
  </w:style>
  <w:style w:type="paragraph" w:styleId="CommentSubject">
    <w:name w:val="annotation subject"/>
    <w:basedOn w:val="Normal"/>
    <w:link w:val="CommentSubjectChar"/>
    <w:uiPriority w:val="99"/>
    <w:semiHidden/>
    <w:unhideWhenUsed/>
    <w:rsid w:val="003D596F"/>
    <w:rPr>
      <w:b/>
      <w:bCs/>
      <w:szCs w:val="20"/>
    </w:rPr>
  </w:style>
  <w:style w:type="character" w:customStyle="1" w:styleId="CommentSubjectChar">
    <w:name w:val="Comment Subject Char"/>
    <w:basedOn w:val="DefaultParagraphFont"/>
    <w:link w:val="CommentSubject"/>
    <w:uiPriority w:val="99"/>
    <w:semiHidden/>
    <w:rsid w:val="003D596F"/>
    <w:rPr>
      <w:rFonts w:cs="B Nazanin"/>
      <w:b/>
      <w:bCs/>
      <w:sz w:val="20"/>
      <w:szCs w:val="20"/>
    </w:rPr>
  </w:style>
  <w:style w:type="character" w:customStyle="1" w:styleId="Heading1Char">
    <w:name w:val="Heading 1 Char"/>
    <w:basedOn w:val="DefaultParagraphFont"/>
    <w:link w:val="Heading1"/>
    <w:uiPriority w:val="9"/>
    <w:rsid w:val="003D596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D596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D596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D596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D596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D596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D596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D596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D596F"/>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D596F"/>
    <w:pPr>
      <w:spacing w:before="240" w:after="120"/>
      <w:jc w:val="center"/>
    </w:pPr>
    <w:rPr>
      <w:noProof/>
      <w:sz w:val="16"/>
      <w:szCs w:val="16"/>
    </w:rPr>
  </w:style>
  <w:style w:type="character" w:styleId="Hyperlink">
    <w:name w:val="Hyperlink"/>
    <w:basedOn w:val="DefaultParagraphFont"/>
    <w:uiPriority w:val="99"/>
    <w:unhideWhenUsed/>
    <w:rsid w:val="003D596F"/>
    <w:rPr>
      <w:color w:val="0563C1" w:themeColor="hyperlink"/>
      <w:u w:val="single"/>
    </w:rPr>
  </w:style>
  <w:style w:type="paragraph" w:customStyle="1" w:styleId="AAA-Formula-Left">
    <w:name w:val="AAA- Formula-Left"/>
    <w:basedOn w:val="Normal"/>
    <w:qFormat/>
    <w:rsid w:val="003D596F"/>
    <w:pPr>
      <w:spacing w:before="0" w:after="0"/>
      <w:contextualSpacing/>
      <w:jc w:val="right"/>
    </w:pPr>
    <w:rPr>
      <w:rFonts w:ascii="Cambria Math" w:hAnsi="Cambria Math"/>
      <w:i/>
      <w:szCs w:val="20"/>
    </w:rPr>
  </w:style>
  <w:style w:type="paragraph" w:customStyle="1" w:styleId="AAA-Table-Math">
    <w:name w:val="AAA-Table- Math"/>
    <w:basedOn w:val="Table"/>
    <w:qFormat/>
    <w:rsid w:val="003D596F"/>
    <w:rPr>
      <w:rFonts w:ascii="Cambria Math" w:hAnsi="Cambria Math"/>
      <w:i/>
    </w:rPr>
  </w:style>
  <w:style w:type="paragraph" w:styleId="Header">
    <w:name w:val="header"/>
    <w:basedOn w:val="Normal"/>
    <w:link w:val="HeaderChar"/>
    <w:autoRedefine/>
    <w:uiPriority w:val="99"/>
    <w:unhideWhenUsed/>
    <w:qFormat/>
    <w:rsid w:val="003D596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D596F"/>
    <w:rPr>
      <w:rFonts w:cs="B Nazanin"/>
      <w:bCs/>
      <w:sz w:val="20"/>
      <w:szCs w:val="26"/>
    </w:rPr>
  </w:style>
  <w:style w:type="paragraph" w:styleId="Footer">
    <w:name w:val="footer"/>
    <w:basedOn w:val="Normal"/>
    <w:link w:val="FooterChar"/>
    <w:uiPriority w:val="99"/>
    <w:unhideWhenUsed/>
    <w:qFormat/>
    <w:rsid w:val="003D596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D596F"/>
    <w:rPr>
      <w:rFonts w:cs="B Nazanin"/>
      <w:sz w:val="20"/>
      <w:szCs w:val="26"/>
    </w:rPr>
  </w:style>
  <w:style w:type="paragraph" w:styleId="Revision">
    <w:name w:val="Revision"/>
    <w:hidden/>
    <w:uiPriority w:val="99"/>
    <w:semiHidden/>
    <w:rsid w:val="003D596F"/>
    <w:pPr>
      <w:spacing w:after="0" w:line="240" w:lineRule="auto"/>
    </w:pPr>
    <w:rPr>
      <w:rFonts w:cs="B Nazanin"/>
      <w:sz w:val="20"/>
      <w:szCs w:val="26"/>
    </w:rPr>
  </w:style>
  <w:style w:type="paragraph" w:customStyle="1" w:styleId="AAE-Normal">
    <w:name w:val="AAE-Normal"/>
    <w:autoRedefine/>
    <w:qFormat/>
    <w:rsid w:val="003D596F"/>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DB5053"/>
    <w:pPr>
      <w:contextualSpacing/>
      <w:jc w:val="left"/>
    </w:pPr>
    <w:rPr>
      <w:sz w:val="16"/>
      <w:szCs w:val="20"/>
    </w:rPr>
  </w:style>
  <w:style w:type="paragraph" w:customStyle="1" w:styleId="AAA-Bullet-Circle">
    <w:name w:val="AAA-Bullet - Circle"/>
    <w:basedOn w:val="Normal"/>
    <w:qFormat/>
    <w:rsid w:val="00DB5053"/>
    <w:pPr>
      <w:numPr>
        <w:numId w:val="2"/>
      </w:numPr>
      <w:ind w:left="1080"/>
    </w:pPr>
    <w:rPr>
      <w:sz w:val="18"/>
      <w:szCs w:val="22"/>
      <w:lang w:bidi="fa-IR"/>
    </w:rPr>
  </w:style>
  <w:style w:type="paragraph" w:customStyle="1" w:styleId="AAA-MatnAsli">
    <w:name w:val="AAA-Matn Asli"/>
    <w:basedOn w:val="Normal"/>
    <w:autoRedefine/>
    <w:qFormat/>
    <w:rsid w:val="003D596F"/>
    <w:pPr>
      <w:ind w:left="144" w:right="144" w:firstLine="288"/>
    </w:pPr>
    <w:rPr>
      <w:lang w:bidi="fa-IR"/>
    </w:rPr>
  </w:style>
  <w:style w:type="paragraph" w:customStyle="1" w:styleId="AAA-Film">
    <w:name w:val="AAA-Film"/>
    <w:basedOn w:val="Normal"/>
    <w:qFormat/>
    <w:rsid w:val="00DB5053"/>
    <w:rPr>
      <w:rFonts w:asciiTheme="majorBidi" w:hAnsiTheme="majorBidi"/>
      <w:color w:val="FF0000"/>
      <w:lang w:bidi="fa-IR"/>
    </w:rPr>
  </w:style>
  <w:style w:type="paragraph" w:customStyle="1" w:styleId="AAA-Aks-Subfigure">
    <w:name w:val="AAA-Aks-Sub figure"/>
    <w:basedOn w:val="Normal"/>
    <w:rsid w:val="00DB5053"/>
    <w:pPr>
      <w:spacing w:after="240"/>
      <w:jc w:val="center"/>
    </w:pPr>
    <w:rPr>
      <w:rFonts w:eastAsia="Times New Roman"/>
      <w:sz w:val="18"/>
      <w:szCs w:val="20"/>
    </w:rPr>
  </w:style>
  <w:style w:type="paragraph" w:customStyle="1" w:styleId="AAA-Bullet-Star">
    <w:name w:val="AAA-Bullet - Star"/>
    <w:basedOn w:val="Normal"/>
    <w:qFormat/>
    <w:rsid w:val="00DB5053"/>
    <w:pPr>
      <w:numPr>
        <w:numId w:val="3"/>
      </w:numPr>
    </w:pPr>
  </w:style>
  <w:style w:type="paragraph" w:customStyle="1" w:styleId="AAA-SubTable">
    <w:name w:val="AAA-Sub Table"/>
    <w:basedOn w:val="Normal"/>
    <w:rsid w:val="00DB5053"/>
    <w:pPr>
      <w:spacing w:before="120"/>
      <w:jc w:val="center"/>
    </w:pPr>
    <w:rPr>
      <w:rFonts w:ascii="Calibri" w:hAnsi="Calibri"/>
      <w:sz w:val="18"/>
      <w:szCs w:val="20"/>
    </w:rPr>
  </w:style>
  <w:style w:type="paragraph" w:customStyle="1" w:styleId="AAA-EnglishTable">
    <w:name w:val="AAA-English Table"/>
    <w:basedOn w:val="AAE-Normal"/>
    <w:qFormat/>
    <w:rsid w:val="00DB5053"/>
    <w:pPr>
      <w:jc w:val="right"/>
    </w:pPr>
    <w:rPr>
      <w:rFonts w:eastAsia="Arial" w:cs="Arial"/>
      <w:sz w:val="20"/>
      <w:szCs w:val="20"/>
    </w:rPr>
  </w:style>
  <w:style w:type="paragraph" w:customStyle="1" w:styleId="AAE-Bullet-Circle">
    <w:name w:val="AAE-Bullet - Circle"/>
    <w:basedOn w:val="AAA-Bullet-Circle"/>
    <w:rsid w:val="00DB5053"/>
    <w:pPr>
      <w:bidi w:val="0"/>
    </w:pPr>
    <w:rPr>
      <w:rFonts w:asciiTheme="majorBidi" w:eastAsia="Times New Roman" w:hAnsiTheme="majorBidi"/>
      <w:sz w:val="20"/>
    </w:rPr>
  </w:style>
  <w:style w:type="paragraph" w:customStyle="1" w:styleId="AAE-Bullet-Star">
    <w:name w:val="AAE-Bullet - Star"/>
    <w:basedOn w:val="Normal"/>
    <w:rsid w:val="00DB5053"/>
    <w:pPr>
      <w:bidi w:val="0"/>
      <w:ind w:left="720" w:hanging="360"/>
    </w:pPr>
    <w:rPr>
      <w:rFonts w:asciiTheme="majorBidi" w:eastAsia="Times New Roman" w:hAnsiTheme="majorBidi"/>
      <w:sz w:val="24"/>
      <w:lang w:val="en"/>
    </w:rPr>
  </w:style>
  <w:style w:type="paragraph" w:customStyle="1" w:styleId="AAE-Heading1">
    <w:name w:val="AAE-Heading 1"/>
    <w:basedOn w:val="Normal"/>
    <w:rsid w:val="00DB505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B505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B505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B505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B505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B505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B505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B505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B5053"/>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D596F"/>
  </w:style>
  <w:style w:type="paragraph" w:customStyle="1" w:styleId="AAE-subfigure">
    <w:name w:val="AAE-sub figure"/>
    <w:basedOn w:val="Normal"/>
    <w:rsid w:val="00DB5053"/>
    <w:pPr>
      <w:bidi w:val="0"/>
      <w:spacing w:after="200"/>
      <w:jc w:val="center"/>
    </w:pPr>
    <w:rPr>
      <w:rFonts w:eastAsia="Times New Roman"/>
      <w:b/>
      <w:bCs/>
      <w:iCs/>
      <w:noProof/>
      <w:sz w:val="18"/>
      <w:szCs w:val="20"/>
    </w:rPr>
  </w:style>
  <w:style w:type="paragraph" w:customStyle="1" w:styleId="AAE-SubTable">
    <w:name w:val="AAE-Sub Table"/>
    <w:basedOn w:val="AAA-SubTable"/>
    <w:rsid w:val="00DB5053"/>
    <w:pPr>
      <w:bidi w:val="0"/>
    </w:pPr>
    <w:rPr>
      <w:rFonts w:eastAsia="Times New Roman"/>
    </w:rPr>
  </w:style>
  <w:style w:type="paragraph" w:customStyle="1" w:styleId="AAE-EnglishTable">
    <w:name w:val="AAE-English Table"/>
    <w:basedOn w:val="AAE-Normal"/>
    <w:rsid w:val="00DB5053"/>
    <w:pPr>
      <w:numPr>
        <w:ilvl w:val="8"/>
        <w:numId w:val="1"/>
      </w:numPr>
      <w:jc w:val="right"/>
    </w:pPr>
    <w:rPr>
      <w:sz w:val="20"/>
      <w:szCs w:val="20"/>
    </w:rPr>
  </w:style>
  <w:style w:type="paragraph" w:customStyle="1" w:styleId="AAA-DeutschTable">
    <w:name w:val="AAA-Deutsch Table"/>
    <w:basedOn w:val="AAG-Normal"/>
    <w:qFormat/>
    <w:rsid w:val="00DB5053"/>
    <w:rPr>
      <w:sz w:val="20"/>
    </w:rPr>
  </w:style>
  <w:style w:type="paragraph" w:customStyle="1" w:styleId="AAA-Subfigure">
    <w:name w:val="AAA-Sub figure"/>
    <w:basedOn w:val="AAA-Aks-Subfigure"/>
    <w:qFormat/>
    <w:rsid w:val="00DB5053"/>
  </w:style>
  <w:style w:type="paragraph" w:customStyle="1" w:styleId="StyleAAA-Bulet-CircelLatinCambriaMathItalic">
    <w:name w:val="Style AAA- Bulet- Circel + (Latin) Cambria Math Italic"/>
    <w:basedOn w:val="AAA-Bulet-Circel"/>
    <w:rsid w:val="003D596F"/>
    <w:rPr>
      <w:rFonts w:ascii="Cambria Math" w:hAnsi="Cambria Math"/>
      <w:iCs/>
    </w:rPr>
  </w:style>
  <w:style w:type="paragraph" w:customStyle="1" w:styleId="AAA-Bulet-Circel">
    <w:name w:val="AAA- Bulet- Circel"/>
    <w:basedOn w:val="Normal"/>
    <w:qFormat/>
    <w:rsid w:val="003D596F"/>
    <w:pPr>
      <w:ind w:left="720" w:hanging="360"/>
    </w:pPr>
  </w:style>
  <w:style w:type="paragraph" w:customStyle="1" w:styleId="List02-Circule">
    <w:name w:val="List02-Circule"/>
    <w:basedOn w:val="Normal"/>
    <w:qFormat/>
    <w:rsid w:val="003D596F"/>
    <w:pPr>
      <w:numPr>
        <w:numId w:val="4"/>
      </w:numPr>
    </w:pPr>
    <w:rPr>
      <w:sz w:val="18"/>
      <w:szCs w:val="22"/>
      <w:lang w:bidi="fa-IR"/>
    </w:rPr>
  </w:style>
  <w:style w:type="paragraph" w:customStyle="1" w:styleId="Bullet-Star">
    <w:name w:val="Bullet - Star"/>
    <w:basedOn w:val="Normal"/>
    <w:qFormat/>
    <w:rsid w:val="003D596F"/>
    <w:pPr>
      <w:numPr>
        <w:numId w:val="5"/>
      </w:numPr>
      <w:spacing w:before="0" w:after="0"/>
      <w:ind w:left="714" w:hanging="357"/>
    </w:pPr>
  </w:style>
  <w:style w:type="paragraph" w:customStyle="1" w:styleId="TableEnglish">
    <w:name w:val="Table English"/>
    <w:basedOn w:val="Normal"/>
    <w:qFormat/>
    <w:rsid w:val="003D596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D596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D596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D596F"/>
    <w:pPr>
      <w:tabs>
        <w:tab w:val="left" w:pos="1422"/>
        <w:tab w:val="right" w:leader="dot" w:pos="9350"/>
      </w:tabs>
      <w:spacing w:after="100"/>
      <w:ind w:left="400"/>
    </w:pPr>
  </w:style>
  <w:style w:type="paragraph" w:customStyle="1" w:styleId="Titer">
    <w:name w:val="Titer"/>
    <w:basedOn w:val="Normal"/>
    <w:qFormat/>
    <w:rsid w:val="003D596F"/>
    <w:pPr>
      <w:spacing w:before="0" w:after="0"/>
      <w:jc w:val="left"/>
    </w:pPr>
    <w:rPr>
      <w:bCs/>
      <w:sz w:val="68"/>
      <w:szCs w:val="72"/>
      <w:lang w:bidi="fa-IR"/>
    </w:rPr>
  </w:style>
  <w:style w:type="table" w:styleId="TableGrid">
    <w:name w:val="Table Grid"/>
    <w:basedOn w:val="TableNormal"/>
    <w:uiPriority w:val="39"/>
    <w:rsid w:val="003D5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D596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D596F"/>
    <w:rPr>
      <w:color w:val="954F72" w:themeColor="followedHyperlink"/>
      <w:u w:val="single"/>
    </w:rPr>
  </w:style>
  <w:style w:type="paragraph" w:customStyle="1" w:styleId="BulletJadva">
    <w:name w:val="Bullet Jadva"/>
    <w:basedOn w:val="Bullet-Star"/>
    <w:qFormat/>
    <w:rsid w:val="003D596F"/>
    <w:pPr>
      <w:numPr>
        <w:numId w:val="6"/>
      </w:numPr>
    </w:pPr>
    <w:rPr>
      <w:szCs w:val="20"/>
      <w:lang w:bidi="fa-IR"/>
    </w:rPr>
  </w:style>
  <w:style w:type="paragraph" w:styleId="TOC4">
    <w:name w:val="toc 4"/>
    <w:basedOn w:val="Normal"/>
    <w:next w:val="Normal"/>
    <w:autoRedefine/>
    <w:uiPriority w:val="39"/>
    <w:unhideWhenUsed/>
    <w:rsid w:val="003D596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D596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D596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D596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D596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D596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D596F"/>
  </w:style>
  <w:style w:type="paragraph" w:customStyle="1" w:styleId="Number-01">
    <w:name w:val="Number - 01"/>
    <w:basedOn w:val="Bullet-Star"/>
    <w:qFormat/>
    <w:rsid w:val="003D596F"/>
    <w:pPr>
      <w:numPr>
        <w:numId w:val="11"/>
      </w:numPr>
      <w:ind w:left="1434" w:hanging="357"/>
    </w:pPr>
    <w:rPr>
      <w:lang w:bidi="fa-IR"/>
    </w:rPr>
  </w:style>
  <w:style w:type="paragraph" w:customStyle="1" w:styleId="Bullet02">
    <w:name w:val="Bullet 02"/>
    <w:basedOn w:val="Bullet-Star"/>
    <w:rsid w:val="003D596F"/>
    <w:pPr>
      <w:numPr>
        <w:numId w:val="7"/>
      </w:numPr>
    </w:pPr>
    <w:rPr>
      <w:rFonts w:eastAsia="Times New Roman"/>
    </w:rPr>
  </w:style>
  <w:style w:type="paragraph" w:customStyle="1" w:styleId="Bullet03">
    <w:name w:val="Bullet 03"/>
    <w:basedOn w:val="Bullet-Star"/>
    <w:rsid w:val="003D596F"/>
    <w:pPr>
      <w:ind w:left="1080" w:firstLine="0"/>
    </w:pPr>
    <w:rPr>
      <w:rFonts w:eastAsia="Times New Roman"/>
    </w:rPr>
  </w:style>
  <w:style w:type="paragraph" w:customStyle="1" w:styleId="FirstPage-Tick">
    <w:name w:val="First Page - Tick"/>
    <w:basedOn w:val="Normal"/>
    <w:qFormat/>
    <w:rsid w:val="003D596F"/>
    <w:pPr>
      <w:numPr>
        <w:numId w:val="8"/>
      </w:numPr>
      <w:bidi w:val="0"/>
      <w:jc w:val="left"/>
    </w:pPr>
    <w:rPr>
      <w:sz w:val="50"/>
      <w:szCs w:val="56"/>
    </w:rPr>
  </w:style>
  <w:style w:type="paragraph" w:customStyle="1" w:styleId="Firstpage">
    <w:name w:val="First page"/>
    <w:basedOn w:val="Normal"/>
    <w:qFormat/>
    <w:rsid w:val="003D596F"/>
    <w:pPr>
      <w:jc w:val="center"/>
    </w:pPr>
    <w:rPr>
      <w:sz w:val="84"/>
      <w:szCs w:val="90"/>
    </w:rPr>
  </w:style>
  <w:style w:type="paragraph" w:customStyle="1" w:styleId="ListUnderline">
    <w:name w:val="List  Underline"/>
    <w:basedOn w:val="List02-Circule"/>
    <w:rsid w:val="003D596F"/>
    <w:rPr>
      <w:u w:val="double"/>
    </w:rPr>
  </w:style>
  <w:style w:type="paragraph" w:styleId="Caption">
    <w:name w:val="caption"/>
    <w:basedOn w:val="Normal"/>
    <w:next w:val="Normal"/>
    <w:uiPriority w:val="35"/>
    <w:unhideWhenUsed/>
    <w:qFormat/>
    <w:rsid w:val="003D596F"/>
    <w:pPr>
      <w:spacing w:before="0" w:after="200"/>
      <w:jc w:val="center"/>
    </w:pPr>
    <w:rPr>
      <w:iCs/>
      <w:sz w:val="18"/>
      <w:szCs w:val="18"/>
    </w:rPr>
  </w:style>
  <w:style w:type="paragraph" w:customStyle="1" w:styleId="Aks-Subfigure">
    <w:name w:val="Aks-Sub figure"/>
    <w:basedOn w:val="Caption"/>
    <w:rsid w:val="003D596F"/>
    <w:pPr>
      <w:spacing w:after="240"/>
    </w:pPr>
    <w:rPr>
      <w:rFonts w:eastAsia="Times New Roman"/>
      <w:iCs w:val="0"/>
      <w:szCs w:val="20"/>
    </w:rPr>
  </w:style>
  <w:style w:type="paragraph" w:customStyle="1" w:styleId="SubTable">
    <w:name w:val="Sub Table"/>
    <w:basedOn w:val="Caption"/>
    <w:rsid w:val="003D596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D596F"/>
    <w:pPr>
      <w:spacing w:before="0" w:after="0"/>
    </w:pPr>
    <w:rPr>
      <w:szCs w:val="20"/>
    </w:rPr>
  </w:style>
  <w:style w:type="character" w:customStyle="1" w:styleId="FootnoteTextChar">
    <w:name w:val="Footnote Text Char"/>
    <w:basedOn w:val="DefaultParagraphFont"/>
    <w:link w:val="FootnoteText"/>
    <w:uiPriority w:val="99"/>
    <w:semiHidden/>
    <w:rsid w:val="003D596F"/>
    <w:rPr>
      <w:rFonts w:cs="B Nazanin"/>
      <w:sz w:val="20"/>
      <w:szCs w:val="20"/>
    </w:rPr>
  </w:style>
  <w:style w:type="character" w:styleId="FootnoteReference">
    <w:name w:val="footnote reference"/>
    <w:basedOn w:val="DefaultParagraphFont"/>
    <w:uiPriority w:val="99"/>
    <w:semiHidden/>
    <w:unhideWhenUsed/>
    <w:rsid w:val="003D596F"/>
    <w:rPr>
      <w:vertAlign w:val="superscript"/>
    </w:rPr>
  </w:style>
  <w:style w:type="paragraph" w:customStyle="1" w:styleId="MatnAsli">
    <w:name w:val="Matn Asli"/>
    <w:basedOn w:val="Normal"/>
    <w:qFormat/>
    <w:rsid w:val="003D596F"/>
    <w:rPr>
      <w:lang w:bidi="fa-IR"/>
    </w:rPr>
  </w:style>
  <w:style w:type="paragraph" w:customStyle="1" w:styleId="MantAsli-Bold">
    <w:name w:val="Mant Asli- Bold"/>
    <w:basedOn w:val="Normal"/>
    <w:qFormat/>
    <w:rsid w:val="003D596F"/>
    <w:rPr>
      <w:rFonts w:eastAsiaTheme="majorEastAsia"/>
      <w:b/>
      <w:bCs/>
      <w:lang w:bidi="fa-IR"/>
    </w:rPr>
  </w:style>
  <w:style w:type="paragraph" w:customStyle="1" w:styleId="Tick">
    <w:name w:val="Tick"/>
    <w:basedOn w:val="Normal"/>
    <w:qFormat/>
    <w:rsid w:val="003D596F"/>
    <w:pPr>
      <w:numPr>
        <w:numId w:val="9"/>
      </w:numPr>
      <w:spacing w:before="240"/>
    </w:pPr>
    <w:rPr>
      <w:lang w:bidi="fa-IR"/>
    </w:rPr>
  </w:style>
  <w:style w:type="paragraph" w:customStyle="1" w:styleId="Bulet-Circule-Left">
    <w:name w:val="Bulet- Circule- Left"/>
    <w:basedOn w:val="Normal"/>
    <w:next w:val="Normal"/>
    <w:autoRedefine/>
    <w:qFormat/>
    <w:rsid w:val="003D596F"/>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D596F"/>
    <w:rPr>
      <w:rFonts w:ascii="Cambria Math" w:hAnsi="Cambria Math"/>
      <w:i/>
    </w:rPr>
  </w:style>
  <w:style w:type="paragraph" w:customStyle="1" w:styleId="StyleAAA-Bulet-CircelComplexCambria">
    <w:name w:val="Style AAA- Bulet- Circel + (Complex) Cambria"/>
    <w:basedOn w:val="AAA-Bulet-Circel"/>
    <w:rsid w:val="003D596F"/>
  </w:style>
  <w:style w:type="paragraph" w:customStyle="1" w:styleId="AAA-Ashkal">
    <w:name w:val="AAA- Ashkal"/>
    <w:basedOn w:val="MatnAsli"/>
    <w:qFormat/>
    <w:rsid w:val="003D596F"/>
    <w:rPr>
      <w:rFonts w:ascii="Times New Roman" w:hAnsi="Times New Roman" w:cs="Times New Roman"/>
    </w:rPr>
  </w:style>
  <w:style w:type="paragraph" w:customStyle="1" w:styleId="AAA-AksJadval">
    <w:name w:val="AAA- Aks Jadval"/>
    <w:basedOn w:val="Normal"/>
    <w:next w:val="Normal"/>
    <w:qFormat/>
    <w:rsid w:val="003D596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D596F"/>
    <w:pPr>
      <w:spacing w:before="0" w:after="0"/>
    </w:pPr>
    <w:rPr>
      <w:szCs w:val="20"/>
    </w:rPr>
  </w:style>
  <w:style w:type="character" w:customStyle="1" w:styleId="EndnoteTextChar">
    <w:name w:val="Endnote Text Char"/>
    <w:basedOn w:val="DefaultParagraphFont"/>
    <w:link w:val="EndnoteText"/>
    <w:uiPriority w:val="99"/>
    <w:semiHidden/>
    <w:rsid w:val="003D596F"/>
    <w:rPr>
      <w:rFonts w:cs="B Nazanin"/>
      <w:sz w:val="20"/>
      <w:szCs w:val="20"/>
    </w:rPr>
  </w:style>
  <w:style w:type="character" w:styleId="EndnoteReference">
    <w:name w:val="endnote reference"/>
    <w:basedOn w:val="DefaultParagraphFont"/>
    <w:uiPriority w:val="99"/>
    <w:semiHidden/>
    <w:unhideWhenUsed/>
    <w:rsid w:val="003D596F"/>
    <w:rPr>
      <w:vertAlign w:val="superscript"/>
    </w:rPr>
  </w:style>
  <w:style w:type="paragraph" w:customStyle="1" w:styleId="Bullet">
    <w:name w:val="Bullet"/>
    <w:basedOn w:val="Normal"/>
    <w:qFormat/>
    <w:rsid w:val="003D596F"/>
    <w:pPr>
      <w:spacing w:after="0"/>
      <w:ind w:left="720" w:hanging="360"/>
    </w:pPr>
  </w:style>
  <w:style w:type="paragraph" w:styleId="ListParagraph">
    <w:name w:val="List Paragraph"/>
    <w:basedOn w:val="Normal"/>
    <w:next w:val="Normal"/>
    <w:uiPriority w:val="34"/>
    <w:qFormat/>
    <w:rsid w:val="003D596F"/>
    <w:pPr>
      <w:numPr>
        <w:numId w:val="12"/>
      </w:numPr>
      <w:ind w:left="357" w:hanging="357"/>
      <w:contextualSpacing/>
    </w:pPr>
  </w:style>
  <w:style w:type="paragraph" w:styleId="TableofFigures">
    <w:name w:val="table of figures"/>
    <w:basedOn w:val="Normal"/>
    <w:next w:val="Normal"/>
    <w:uiPriority w:val="99"/>
    <w:semiHidden/>
    <w:unhideWhenUsed/>
    <w:rsid w:val="003D596F"/>
    <w:pPr>
      <w:spacing w:after="0"/>
    </w:pPr>
  </w:style>
  <w:style w:type="paragraph" w:customStyle="1" w:styleId="a6">
    <w:name w:val="بالاي عنوان روي جلد"/>
    <w:basedOn w:val="Normal"/>
    <w:rsid w:val="003D596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D596F"/>
    <w:rPr>
      <w:color w:val="000000"/>
    </w:rPr>
  </w:style>
  <w:style w:type="paragraph" w:customStyle="1" w:styleId="a0">
    <w:name w:val="پيشنهادات"/>
    <w:basedOn w:val="Normal"/>
    <w:autoRedefine/>
    <w:qFormat/>
    <w:rsid w:val="003D596F"/>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D596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D596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D596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D596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D596F"/>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D596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D596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D596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D596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D596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D596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D596F"/>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D596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D596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D596F"/>
    <w:pPr>
      <w:bidi w:val="0"/>
      <w:spacing w:before="0"/>
      <w:ind w:firstLine="397"/>
    </w:pPr>
    <w:rPr>
      <w:rFonts w:cs="Compset"/>
      <w:color w:val="000000"/>
    </w:rPr>
  </w:style>
  <w:style w:type="paragraph" w:customStyle="1" w:styleId="af5">
    <w:name w:val="داخل جدول درشت"/>
    <w:autoRedefine/>
    <w:rsid w:val="003D596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D596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D596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D596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D596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D596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D596F"/>
    <w:pPr>
      <w:spacing w:before="0" w:after="120"/>
    </w:pPr>
  </w:style>
  <w:style w:type="paragraph" w:customStyle="1" w:styleId="afa">
    <w:name w:val="زشحفهخد"/>
    <w:basedOn w:val="af9"/>
    <w:rsid w:val="003D596F"/>
    <w:rPr>
      <w:rFonts w:cs="Compset"/>
    </w:rPr>
  </w:style>
  <w:style w:type="paragraph" w:customStyle="1" w:styleId="afb">
    <w:name w:val="زير آرم"/>
    <w:basedOn w:val="Normal"/>
    <w:autoRedefine/>
    <w:qFormat/>
    <w:rsid w:val="003D596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D596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D596F"/>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D596F"/>
    <w:pPr>
      <w:ind w:left="714" w:hanging="357"/>
    </w:pPr>
    <w:rPr>
      <w:vertAlign w:val="subscript"/>
    </w:rPr>
  </w:style>
  <w:style w:type="paragraph" w:customStyle="1" w:styleId="afe">
    <w:name w:val="زير نويس داخل جدول"/>
    <w:basedOn w:val="af"/>
    <w:rsid w:val="003D596F"/>
    <w:rPr>
      <w:vertAlign w:val="subscript"/>
    </w:rPr>
  </w:style>
  <w:style w:type="paragraph" w:customStyle="1" w:styleId="1">
    <w:name w:val="متن اصلي1"/>
    <w:basedOn w:val="Normal"/>
    <w:autoRedefine/>
    <w:rsid w:val="003D596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D596F"/>
    <w:rPr>
      <w:vertAlign w:val="subscript"/>
    </w:rPr>
  </w:style>
  <w:style w:type="character" w:customStyle="1" w:styleId="aff0">
    <w:name w:val="زير نويس‌ها"/>
    <w:basedOn w:val="DefaultParagraphFont"/>
    <w:rsid w:val="003D596F"/>
    <w:rPr>
      <w:vertAlign w:val="subscript"/>
    </w:rPr>
  </w:style>
  <w:style w:type="paragraph" w:customStyle="1" w:styleId="aff1">
    <w:name w:val="سطر اول جدول ها"/>
    <w:basedOn w:val="Normal"/>
    <w:rsid w:val="003D596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D596F"/>
    <w:rPr>
      <w:rFonts w:cs="Times New Roman"/>
    </w:rPr>
  </w:style>
  <w:style w:type="paragraph" w:customStyle="1" w:styleId="aff3">
    <w:name w:val="شماره فصل‌ها"/>
    <w:basedOn w:val="Normal"/>
    <w:autoRedefine/>
    <w:qFormat/>
    <w:rsid w:val="003D596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D596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D596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D596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D596F"/>
    <w:pPr>
      <w:spacing w:after="120" w:line="480" w:lineRule="auto"/>
      <w:ind w:left="360"/>
    </w:pPr>
  </w:style>
  <w:style w:type="character" w:customStyle="1" w:styleId="BodyTextIndent2Char">
    <w:name w:val="Body Text Indent 2 Char"/>
    <w:basedOn w:val="DefaultParagraphFont"/>
    <w:link w:val="BodyTextIndent2"/>
    <w:uiPriority w:val="99"/>
    <w:semiHidden/>
    <w:rsid w:val="003D596F"/>
    <w:rPr>
      <w:rFonts w:cs="B Nazanin"/>
      <w:sz w:val="20"/>
      <w:szCs w:val="26"/>
    </w:rPr>
  </w:style>
  <w:style w:type="paragraph" w:customStyle="1" w:styleId="aff6">
    <w:name w:val="فرموووووووول"/>
    <w:basedOn w:val="Normal"/>
    <w:rsid w:val="003D596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D596F"/>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D596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D596F"/>
    <w:rPr>
      <w:rFonts w:cs="Times New Roman"/>
    </w:rPr>
  </w:style>
  <w:style w:type="paragraph" w:customStyle="1" w:styleId="aff9">
    <w:name w:val="مرجع"/>
    <w:basedOn w:val="Normal"/>
    <w:autoRedefine/>
    <w:qFormat/>
    <w:rsid w:val="003D596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D596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D596F"/>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D596F"/>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D596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D596F"/>
    <w:rPr>
      <w:b/>
      <w:bCs/>
      <w:color w:val="FF0000"/>
    </w:rPr>
  </w:style>
  <w:style w:type="paragraph" w:customStyle="1" w:styleId="Film">
    <w:name w:val="Film"/>
    <w:basedOn w:val="Normal"/>
    <w:qFormat/>
    <w:rsid w:val="003D596F"/>
    <w:rPr>
      <w:rFonts w:asciiTheme="majorBidi" w:hAnsiTheme="majorBidi"/>
      <w:color w:val="FF0000"/>
      <w:lang w:bidi="fa-IR"/>
    </w:rPr>
  </w:style>
  <w:style w:type="paragraph" w:customStyle="1" w:styleId="AAF-Normal">
    <w:name w:val="AAF-Normal"/>
    <w:basedOn w:val="AAE-Normal"/>
    <w:autoRedefine/>
    <w:qFormat/>
    <w:rsid w:val="003D596F"/>
    <w:pPr>
      <w:jc w:val="left"/>
    </w:pPr>
    <w:rPr>
      <w:szCs w:val="20"/>
      <w:lang w:bidi="fa-IR"/>
    </w:rPr>
  </w:style>
  <w:style w:type="paragraph" w:customStyle="1" w:styleId="AAS-Normal">
    <w:name w:val="AAS-Normal"/>
    <w:basedOn w:val="AAE-Normal"/>
    <w:autoRedefine/>
    <w:qFormat/>
    <w:rsid w:val="003D596F"/>
  </w:style>
  <w:style w:type="paragraph" w:customStyle="1" w:styleId="AAAR-Normal">
    <w:name w:val="AAAR-Normal"/>
    <w:basedOn w:val="AAA-MatnAsli"/>
    <w:autoRedefine/>
    <w:qFormat/>
    <w:rsid w:val="003D596F"/>
    <w:rPr>
      <w:rFonts w:cstheme="majorBidi"/>
      <w:sz w:val="22"/>
    </w:rPr>
  </w:style>
  <w:style w:type="paragraph" w:customStyle="1" w:styleId="AARU-Normal">
    <w:name w:val="AARU-Normal"/>
    <w:basedOn w:val="AAE-Normal"/>
    <w:qFormat/>
    <w:rsid w:val="003D596F"/>
  </w:style>
  <w:style w:type="paragraph" w:customStyle="1" w:styleId="AAFA-Answer">
    <w:name w:val="AAFA-Answer"/>
    <w:basedOn w:val="AAA-MatnAsli"/>
    <w:qFormat/>
    <w:rsid w:val="003D596F"/>
    <w:pPr>
      <w:bidi w:val="0"/>
    </w:pPr>
  </w:style>
  <w:style w:type="paragraph" w:customStyle="1" w:styleId="AAFA-Question">
    <w:name w:val="AAFA-Question"/>
    <w:basedOn w:val="AAFA-Answer"/>
    <w:qFormat/>
    <w:rsid w:val="003D596F"/>
  </w:style>
  <w:style w:type="paragraph" w:customStyle="1" w:styleId="AAE-Answer">
    <w:name w:val="AAE-Answer"/>
    <w:basedOn w:val="AAFA-Question"/>
    <w:qFormat/>
    <w:rsid w:val="003D596F"/>
  </w:style>
  <w:style w:type="paragraph" w:customStyle="1" w:styleId="AAE-Question">
    <w:name w:val="AAE-Question"/>
    <w:basedOn w:val="AAE-Answer"/>
    <w:qFormat/>
    <w:rsid w:val="003D596F"/>
  </w:style>
  <w:style w:type="paragraph" w:customStyle="1" w:styleId="AAG-Question">
    <w:name w:val="AAG-Question"/>
    <w:basedOn w:val="AAE-Question"/>
    <w:qFormat/>
    <w:rsid w:val="003D596F"/>
  </w:style>
  <w:style w:type="paragraph" w:customStyle="1" w:styleId="AAG-Answer">
    <w:name w:val="AAG-Answer"/>
    <w:basedOn w:val="AAE-Question"/>
    <w:qFormat/>
    <w:rsid w:val="003D596F"/>
  </w:style>
  <w:style w:type="paragraph" w:customStyle="1" w:styleId="AAS-Question">
    <w:name w:val="AAS-Question"/>
    <w:basedOn w:val="AAE-Question"/>
    <w:qFormat/>
    <w:rsid w:val="003D596F"/>
  </w:style>
  <w:style w:type="paragraph" w:customStyle="1" w:styleId="AAS-Answer">
    <w:name w:val="AAS-Answer"/>
    <w:basedOn w:val="AAE-Question"/>
    <w:qFormat/>
    <w:rsid w:val="003D596F"/>
  </w:style>
  <w:style w:type="paragraph" w:customStyle="1" w:styleId="AAF-Question">
    <w:name w:val="AAF-Question"/>
    <w:basedOn w:val="AAE-Question"/>
    <w:qFormat/>
    <w:rsid w:val="003D596F"/>
  </w:style>
  <w:style w:type="paragraph" w:customStyle="1" w:styleId="AAF-Answer">
    <w:name w:val="AAF-Answer"/>
    <w:basedOn w:val="AAE-Question"/>
    <w:qFormat/>
    <w:rsid w:val="003D596F"/>
  </w:style>
  <w:style w:type="paragraph" w:customStyle="1" w:styleId="AARU-Question">
    <w:name w:val="AARU-Question"/>
    <w:basedOn w:val="AAE-Question"/>
    <w:qFormat/>
    <w:rsid w:val="003D596F"/>
  </w:style>
  <w:style w:type="paragraph" w:customStyle="1" w:styleId="AARU-Answer">
    <w:name w:val="AARU-Answer"/>
    <w:basedOn w:val="AAE-Question"/>
    <w:qFormat/>
    <w:rsid w:val="003D596F"/>
  </w:style>
  <w:style w:type="paragraph" w:customStyle="1" w:styleId="AAAR-Question">
    <w:name w:val="AAAR-Question"/>
    <w:basedOn w:val="AAAR-Normal"/>
    <w:qFormat/>
    <w:rsid w:val="003D596F"/>
    <w:pPr>
      <w:bidi w:val="0"/>
    </w:pPr>
  </w:style>
  <w:style w:type="paragraph" w:customStyle="1" w:styleId="AAAR-Answer">
    <w:name w:val="AAAR-Answer"/>
    <w:basedOn w:val="AAAR-Normal"/>
    <w:qFormat/>
    <w:rsid w:val="003D596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microsoft.com/office/2011/relationships/people" Target="peop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42090-9DC4-4F66-9046-EC038DFC8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325</TotalTime>
  <Pages>1</Pages>
  <Words>5188</Words>
  <Characters>29577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dc:creator>
  <cp:keywords/>
  <dc:description/>
  <cp:lastModifiedBy>javad ghyasvand</cp:lastModifiedBy>
  <cp:revision>76</cp:revision>
  <dcterms:created xsi:type="dcterms:W3CDTF">2020-01-02T15:36:00Z</dcterms:created>
  <dcterms:modified xsi:type="dcterms:W3CDTF">2025-07-14T22:04:00Z</dcterms:modified>
</cp:coreProperties>
</file>