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8833" w14:textId="639A8B57" w:rsidR="003B0E05" w:rsidRDefault="007C0DF7" w:rsidP="002B6844">
      <w:pPr>
        <w:pStyle w:val="Heading2"/>
        <w:rPr>
          <w:rtl/>
        </w:rPr>
      </w:pPr>
      <w:commentRangeStart w:id="0"/>
      <w:r w:rsidRPr="0034173A">
        <w:rPr>
          <w:rFonts w:hint="cs"/>
          <w:rtl/>
        </w:rPr>
        <w:t>نوار ابزار اختصاصی</w:t>
      </w:r>
      <w:r w:rsidR="003B0E05" w:rsidRPr="0034173A">
        <w:rPr>
          <w:rFonts w:hint="cs"/>
          <w:rtl/>
        </w:rPr>
        <w:t xml:space="preserve"> پنجره "</w:t>
      </w:r>
      <w:r w:rsidR="003B0E05" w:rsidRPr="0034173A">
        <w:t>Table View</w:t>
      </w:r>
      <w:r w:rsidR="003B0E05" w:rsidRPr="0034173A">
        <w:rPr>
          <w:rFonts w:hint="cs"/>
          <w:rtl/>
        </w:rPr>
        <w:t xml:space="preserve">" </w:t>
      </w:r>
      <w:commentRangeEnd w:id="0"/>
      <w:r w:rsidR="00124FF8" w:rsidRPr="006340CE">
        <w:rPr>
          <w:rStyle w:val="CommentTextChar"/>
        </w:rPr>
        <w:commentReference w:id="0"/>
      </w:r>
    </w:p>
    <w:p w14:paraId="6BCAC68C" w14:textId="35768676" w:rsidR="005155F0" w:rsidRPr="005155F0" w:rsidRDefault="005155F0" w:rsidP="005155F0">
      <w:pPr>
        <w:pStyle w:val="AAAR-Normal"/>
        <w:rPr>
          <w:rtl/>
        </w:rPr>
      </w:pPr>
      <w:r>
        <w:rPr>
          <w:rtl/>
        </w:rPr>
        <w:t>قر</w:t>
      </w:r>
      <w:r>
        <w:rPr>
          <w:rFonts w:hint="cs"/>
          <w:rtl/>
        </w:rPr>
        <w:t>ی</w:t>
      </w:r>
      <w:r>
        <w:rPr>
          <w:rFonts w:hint="eastAsia"/>
          <w:rtl/>
        </w:rPr>
        <w:t>با</w:t>
      </w:r>
      <w:r>
        <w:rPr>
          <w:rtl/>
        </w:rPr>
        <w:t>...</w:t>
      </w:r>
    </w:p>
    <w:p w14:paraId="4CBE0473" w14:textId="133DCC71" w:rsidR="009A114F" w:rsidRDefault="009A114F">
      <w:pPr>
        <w:pStyle w:val="AAE-Normal"/>
      </w:pPr>
      <w:r w:rsidRPr="00124FF8">
        <w:t>The separate toolbar of “Table View” window</w:t>
      </w:r>
    </w:p>
    <w:p w14:paraId="58A4FADC" w14:textId="472CCD1F" w:rsidR="00D56097" w:rsidRDefault="00D56097" w:rsidP="00BB0907">
      <w:pPr>
        <w:pStyle w:val="AAG-Normal"/>
        <w:rPr>
          <w:lang w:val="de-DE"/>
        </w:rPr>
      </w:pPr>
      <w:r w:rsidRPr="003C632A">
        <w:rPr>
          <w:lang w:val="de-DE"/>
        </w:rPr>
        <w:t xml:space="preserve">Die separate Symbolleiste des Fensters </w:t>
      </w:r>
      <w:r>
        <w:rPr>
          <w:lang w:val="de-DE"/>
        </w:rPr>
        <w:t>„</w:t>
      </w:r>
      <w:r w:rsidRPr="003C632A">
        <w:rPr>
          <w:lang w:val="de-DE"/>
        </w:rPr>
        <w:t>Tabellenansicht</w:t>
      </w:r>
      <w:r>
        <w:rPr>
          <w:lang w:val="de-DE"/>
        </w:rPr>
        <w:t>“</w:t>
      </w:r>
    </w:p>
    <w:p w14:paraId="1ED48A7D" w14:textId="464D1862" w:rsidR="00540E8B" w:rsidRDefault="00540E8B" w:rsidP="000B5699">
      <w:pPr>
        <w:pStyle w:val="AAS-Normal"/>
        <w:rPr>
          <w:lang w:val="es-ES"/>
        </w:rPr>
      </w:pPr>
      <w:r w:rsidRPr="00982D1A">
        <w:rPr>
          <w:lang w:val="es-ES"/>
        </w:rPr>
        <w:t>. La barra de herramientas separada de la ventana "Vista de la mesa"</w:t>
      </w:r>
    </w:p>
    <w:p w14:paraId="2A75E33E" w14:textId="079B9200" w:rsidR="00BB0907" w:rsidRPr="003C632A" w:rsidRDefault="00BB0907" w:rsidP="00BF0C9B">
      <w:pPr>
        <w:pStyle w:val="AAF-Normal"/>
        <w:rPr>
          <w:lang w:val="de-DE"/>
        </w:rPr>
      </w:pPr>
      <w:r>
        <w:rPr>
          <w:lang w:val="de-DE"/>
        </w:rPr>
        <w:t>Bientôt disponible</w:t>
      </w:r>
    </w:p>
    <w:p w14:paraId="1B5841D4" w14:textId="77777777" w:rsidR="00F95C76" w:rsidRDefault="005F4414" w:rsidP="00F95C76">
      <w:pPr>
        <w:pStyle w:val="AAA-MatnAsli"/>
        <w:rPr>
          <w:rtl/>
        </w:rPr>
      </w:pPr>
      <w:r w:rsidRPr="003B11DB">
        <w:rPr>
          <w:rFonts w:hint="eastAsia"/>
          <w:rtl/>
        </w:rPr>
        <w:t>با</w:t>
      </w:r>
      <w:r w:rsidRPr="003B11DB">
        <w:rPr>
          <w:rtl/>
        </w:rPr>
        <w:t xml:space="preserve"> </w:t>
      </w:r>
      <w:r w:rsidRPr="003B11DB">
        <w:rPr>
          <w:rFonts w:hint="eastAsia"/>
          <w:rtl/>
        </w:rPr>
        <w:t>دابل</w:t>
      </w:r>
      <w:r w:rsidRPr="003B11DB">
        <w:rPr>
          <w:rtl/>
        </w:rPr>
        <w:t xml:space="preserve"> </w:t>
      </w:r>
      <w:r w:rsidRPr="003B11DB">
        <w:rPr>
          <w:rFonts w:hint="eastAsia"/>
          <w:rtl/>
        </w:rPr>
        <w:t>کل</w:t>
      </w:r>
      <w:r w:rsidRPr="003B11DB">
        <w:rPr>
          <w:rFonts w:hint="cs"/>
          <w:rtl/>
        </w:rPr>
        <w:t>ی</w:t>
      </w:r>
      <w:r w:rsidRPr="003B11DB">
        <w:rPr>
          <w:rFonts w:hint="eastAsia"/>
          <w:rtl/>
        </w:rPr>
        <w:t>ک</w:t>
      </w:r>
      <w:r w:rsidRPr="003B11DB">
        <w:rPr>
          <w:rtl/>
        </w:rPr>
        <w:t xml:space="preserve"> </w:t>
      </w:r>
      <w:r w:rsidRPr="003B11DB">
        <w:rPr>
          <w:rFonts w:hint="eastAsia"/>
          <w:rtl/>
        </w:rPr>
        <w:t>بر</w:t>
      </w:r>
      <w:r w:rsidRPr="003B11DB">
        <w:rPr>
          <w:rtl/>
        </w:rPr>
        <w:t xml:space="preserve"> </w:t>
      </w:r>
      <w:r w:rsidRPr="003B11DB">
        <w:rPr>
          <w:rFonts w:hint="eastAsia"/>
          <w:rtl/>
        </w:rPr>
        <w:t>رو</w:t>
      </w:r>
      <w:r w:rsidRPr="003B11DB">
        <w:rPr>
          <w:rFonts w:hint="cs"/>
          <w:rtl/>
        </w:rPr>
        <w:t>ی</w:t>
      </w:r>
      <w:r w:rsidRPr="003B11DB">
        <w:rPr>
          <w:rtl/>
        </w:rPr>
        <w:t xml:space="preserve"> </w:t>
      </w:r>
      <w:r w:rsidRPr="003B11DB">
        <w:rPr>
          <w:rFonts w:hint="eastAsia"/>
          <w:rtl/>
        </w:rPr>
        <w:t>هر</w:t>
      </w:r>
      <w:r w:rsidRPr="003B11DB">
        <w:rPr>
          <w:rtl/>
        </w:rPr>
        <w:t xml:space="preserve"> </w:t>
      </w:r>
      <w:r w:rsidRPr="003B11DB">
        <w:rPr>
          <w:rFonts w:hint="cs"/>
          <w:rtl/>
        </w:rPr>
        <w:t>ی</w:t>
      </w:r>
      <w:r w:rsidRPr="003B11DB">
        <w:rPr>
          <w:rFonts w:hint="eastAsia"/>
          <w:rtl/>
        </w:rPr>
        <w:t>ک</w:t>
      </w:r>
      <w:r w:rsidRPr="003B11DB">
        <w:rPr>
          <w:rtl/>
        </w:rPr>
        <w:t xml:space="preserve"> </w:t>
      </w:r>
      <w:r w:rsidRPr="003B11DB">
        <w:rPr>
          <w:rFonts w:hint="eastAsia"/>
          <w:rtl/>
        </w:rPr>
        <w:t>از</w:t>
      </w:r>
      <w:r w:rsidRPr="003B11DB">
        <w:rPr>
          <w:rtl/>
        </w:rPr>
        <w:t xml:space="preserve"> </w:t>
      </w:r>
      <w:r w:rsidRPr="003B11DB">
        <w:rPr>
          <w:rFonts w:hint="eastAsia"/>
          <w:rtl/>
        </w:rPr>
        <w:t>پنجره</w:t>
      </w:r>
      <w:r w:rsidRPr="00761A12">
        <w:rPr>
          <w:rFonts w:hint="eastAsia"/>
          <w:lang w:val="de-DE"/>
        </w:rPr>
        <w:t>‌</w:t>
      </w:r>
      <w:r w:rsidRPr="003B11DB">
        <w:rPr>
          <w:rFonts w:hint="eastAsia"/>
          <w:rtl/>
        </w:rPr>
        <w:t>ها</w:t>
      </w:r>
      <w:r w:rsidRPr="003B11DB">
        <w:rPr>
          <w:rFonts w:hint="cs"/>
          <w:rtl/>
        </w:rPr>
        <w:t>ی</w:t>
      </w:r>
      <w:r w:rsidRPr="003B11DB">
        <w:rPr>
          <w:rtl/>
        </w:rPr>
        <w:t xml:space="preserve"> </w:t>
      </w:r>
      <w:r w:rsidRPr="003B11DB">
        <w:rPr>
          <w:rFonts w:hint="eastAsia"/>
          <w:rtl/>
        </w:rPr>
        <w:t>موجود</w:t>
      </w:r>
      <w:r w:rsidRPr="003B11DB">
        <w:rPr>
          <w:rtl/>
        </w:rPr>
        <w:t xml:space="preserve"> </w:t>
      </w:r>
      <w:r w:rsidR="0083333D" w:rsidRPr="003B11DB">
        <w:rPr>
          <w:rFonts w:hint="eastAsia"/>
          <w:rtl/>
        </w:rPr>
        <w:t>در</w:t>
      </w:r>
      <w:r w:rsidR="0083333D" w:rsidRPr="003B11DB">
        <w:rPr>
          <w:rtl/>
        </w:rPr>
        <w:t xml:space="preserve"> </w:t>
      </w:r>
      <w:r w:rsidR="0083333D" w:rsidRPr="003B11DB">
        <w:rPr>
          <w:rFonts w:hint="eastAsia"/>
          <w:rtl/>
        </w:rPr>
        <w:t>نرم</w:t>
      </w:r>
      <w:r w:rsidR="0083333D" w:rsidRPr="003B11DB">
        <w:rPr>
          <w:rtl/>
        </w:rPr>
        <w:t xml:space="preserve"> </w:t>
      </w:r>
      <w:r w:rsidR="0083333D" w:rsidRPr="003B11DB">
        <w:rPr>
          <w:rFonts w:hint="eastAsia"/>
          <w:rtl/>
        </w:rPr>
        <w:t>افزار</w:t>
      </w:r>
      <w:r w:rsidR="0083333D" w:rsidRPr="003B11DB">
        <w:rPr>
          <w:rtl/>
        </w:rPr>
        <w:t xml:space="preserve"> </w:t>
      </w:r>
      <w:r w:rsidR="0083333D" w:rsidRPr="003B11DB">
        <w:rPr>
          <w:rFonts w:hint="eastAsia"/>
          <w:rtl/>
        </w:rPr>
        <w:t>م</w:t>
      </w:r>
      <w:r w:rsidR="0083333D" w:rsidRPr="003B11DB">
        <w:rPr>
          <w:rFonts w:hint="cs"/>
          <w:rtl/>
        </w:rPr>
        <w:t>ی</w:t>
      </w:r>
      <w:r w:rsidR="0083333D" w:rsidRPr="00761A12">
        <w:rPr>
          <w:rFonts w:hint="eastAsia"/>
          <w:lang w:val="de-DE"/>
        </w:rPr>
        <w:t>‌</w:t>
      </w:r>
      <w:r w:rsidR="0083333D" w:rsidRPr="003B11DB">
        <w:rPr>
          <w:rFonts w:hint="eastAsia"/>
          <w:rtl/>
        </w:rPr>
        <w:t>توان</w:t>
      </w:r>
      <w:r w:rsidR="0083333D" w:rsidRPr="003B11DB">
        <w:rPr>
          <w:rtl/>
        </w:rPr>
        <w:t xml:space="preserve"> </w:t>
      </w:r>
      <w:r w:rsidRPr="003B11DB">
        <w:rPr>
          <w:rFonts w:hint="eastAsia"/>
          <w:rtl/>
        </w:rPr>
        <w:t>اندازه</w:t>
      </w:r>
      <w:r w:rsidRPr="00761A12">
        <w:rPr>
          <w:rFonts w:hint="eastAsia"/>
          <w:lang w:val="de-DE"/>
        </w:rPr>
        <w:t>‌</w:t>
      </w:r>
      <w:r w:rsidRPr="003B11DB">
        <w:rPr>
          <w:rFonts w:hint="cs"/>
          <w:rtl/>
        </w:rPr>
        <w:t>ی</w:t>
      </w:r>
      <w:r w:rsidRPr="003B11DB">
        <w:rPr>
          <w:rtl/>
        </w:rPr>
        <w:t xml:space="preserve"> </w:t>
      </w:r>
      <w:r w:rsidRPr="003B11DB">
        <w:rPr>
          <w:rFonts w:hint="eastAsia"/>
          <w:rtl/>
        </w:rPr>
        <w:t>آن</w:t>
      </w:r>
      <w:r w:rsidRPr="003B11DB">
        <w:rPr>
          <w:rtl/>
        </w:rPr>
        <w:t xml:space="preserve"> </w:t>
      </w:r>
      <w:r w:rsidRPr="003B11DB">
        <w:rPr>
          <w:rFonts w:hint="eastAsia"/>
          <w:rtl/>
        </w:rPr>
        <w:t>را</w:t>
      </w:r>
      <w:r w:rsidRPr="003B11DB">
        <w:rPr>
          <w:rtl/>
        </w:rPr>
        <w:t xml:space="preserve"> </w:t>
      </w:r>
      <w:r w:rsidRPr="003B11DB">
        <w:rPr>
          <w:rFonts w:hint="eastAsia"/>
          <w:rtl/>
        </w:rPr>
        <w:t>تمام</w:t>
      </w:r>
      <w:r w:rsidRPr="003B11DB">
        <w:rPr>
          <w:rtl/>
        </w:rPr>
        <w:t xml:space="preserve"> </w:t>
      </w:r>
      <w:r w:rsidRPr="003B11DB">
        <w:rPr>
          <w:rFonts w:hint="eastAsia"/>
          <w:rtl/>
        </w:rPr>
        <w:t>صفحه</w:t>
      </w:r>
      <w:r w:rsidRPr="003B11DB">
        <w:rPr>
          <w:rtl/>
        </w:rPr>
        <w:t xml:space="preserve"> </w:t>
      </w:r>
      <w:r w:rsidR="0083333D" w:rsidRPr="003B11DB">
        <w:rPr>
          <w:rFonts w:hint="eastAsia"/>
          <w:rtl/>
        </w:rPr>
        <w:t>کرد</w:t>
      </w:r>
      <w:r w:rsidRPr="003B11DB">
        <w:rPr>
          <w:rtl/>
        </w:rPr>
        <w:t xml:space="preserve"> </w:t>
      </w:r>
      <w:r w:rsidRPr="003B11DB">
        <w:rPr>
          <w:rFonts w:hint="eastAsia"/>
          <w:rtl/>
        </w:rPr>
        <w:t>و</w:t>
      </w:r>
      <w:r w:rsidRPr="003B11DB">
        <w:rPr>
          <w:rtl/>
        </w:rPr>
        <w:t xml:space="preserve"> </w:t>
      </w:r>
      <w:r w:rsidRPr="003B11DB">
        <w:rPr>
          <w:rFonts w:hint="eastAsia"/>
          <w:rtl/>
        </w:rPr>
        <w:t>با</w:t>
      </w:r>
      <w:r w:rsidRPr="003B11DB">
        <w:rPr>
          <w:rtl/>
        </w:rPr>
        <w:t xml:space="preserve"> </w:t>
      </w:r>
      <w:r w:rsidRPr="003B11DB">
        <w:rPr>
          <w:rFonts w:hint="eastAsia"/>
          <w:rtl/>
        </w:rPr>
        <w:t>دابل</w:t>
      </w:r>
      <w:r w:rsidRPr="003B11DB">
        <w:rPr>
          <w:rtl/>
        </w:rPr>
        <w:t xml:space="preserve"> </w:t>
      </w:r>
      <w:r w:rsidRPr="003B11DB">
        <w:rPr>
          <w:rFonts w:hint="eastAsia"/>
          <w:rtl/>
        </w:rPr>
        <w:t>کل</w:t>
      </w:r>
      <w:r w:rsidRPr="003B11DB">
        <w:rPr>
          <w:rFonts w:hint="cs"/>
          <w:rtl/>
        </w:rPr>
        <w:t>ی</w:t>
      </w:r>
      <w:r w:rsidRPr="003B11DB">
        <w:rPr>
          <w:rFonts w:hint="eastAsia"/>
          <w:rtl/>
        </w:rPr>
        <w:t>ک</w:t>
      </w:r>
      <w:r w:rsidRPr="003B11DB">
        <w:rPr>
          <w:rtl/>
        </w:rPr>
        <w:t xml:space="preserve"> </w:t>
      </w:r>
      <w:r w:rsidRPr="003B11DB">
        <w:rPr>
          <w:rFonts w:hint="eastAsia"/>
          <w:rtl/>
        </w:rPr>
        <w:t>مجدد</w:t>
      </w:r>
      <w:r w:rsidRPr="003B11DB">
        <w:rPr>
          <w:rtl/>
        </w:rPr>
        <w:t xml:space="preserve"> </w:t>
      </w:r>
      <w:r w:rsidRPr="003B11DB">
        <w:rPr>
          <w:rFonts w:hint="eastAsia"/>
          <w:rtl/>
        </w:rPr>
        <w:t>آن</w:t>
      </w:r>
      <w:r w:rsidRPr="003B11DB">
        <w:rPr>
          <w:rtl/>
        </w:rPr>
        <w:t xml:space="preserve"> </w:t>
      </w:r>
      <w:r w:rsidRPr="003B11DB">
        <w:rPr>
          <w:rFonts w:hint="eastAsia"/>
          <w:rtl/>
        </w:rPr>
        <w:t>را</w:t>
      </w:r>
      <w:r w:rsidRPr="003B11DB">
        <w:rPr>
          <w:rtl/>
        </w:rPr>
        <w:t xml:space="preserve"> </w:t>
      </w:r>
      <w:r w:rsidRPr="003B11DB">
        <w:rPr>
          <w:rFonts w:hint="eastAsia"/>
          <w:rtl/>
        </w:rPr>
        <w:t>به</w:t>
      </w:r>
      <w:r w:rsidRPr="003B11DB">
        <w:rPr>
          <w:rtl/>
        </w:rPr>
        <w:t xml:space="preserve"> </w:t>
      </w:r>
      <w:r w:rsidRPr="003B11DB">
        <w:rPr>
          <w:rFonts w:hint="eastAsia"/>
          <w:rtl/>
        </w:rPr>
        <w:t>حالت</w:t>
      </w:r>
      <w:r w:rsidRPr="003B11DB">
        <w:rPr>
          <w:rtl/>
        </w:rPr>
        <w:t xml:space="preserve"> </w:t>
      </w:r>
      <w:r w:rsidRPr="003B11DB">
        <w:rPr>
          <w:rFonts w:hint="eastAsia"/>
          <w:rtl/>
        </w:rPr>
        <w:t>اول</w:t>
      </w:r>
      <w:r w:rsidRPr="003B11DB">
        <w:rPr>
          <w:rFonts w:hint="cs"/>
          <w:rtl/>
        </w:rPr>
        <w:t>ی</w:t>
      </w:r>
      <w:r w:rsidRPr="003B11DB">
        <w:rPr>
          <w:rFonts w:hint="eastAsia"/>
          <w:rtl/>
        </w:rPr>
        <w:t>ه</w:t>
      </w:r>
      <w:r w:rsidRPr="003B11DB">
        <w:rPr>
          <w:rtl/>
        </w:rPr>
        <w:t xml:space="preserve"> </w:t>
      </w:r>
      <w:r w:rsidRPr="003B11DB">
        <w:rPr>
          <w:rFonts w:hint="eastAsia"/>
          <w:rtl/>
        </w:rPr>
        <w:t>برگرداند</w:t>
      </w:r>
      <w:r w:rsidRPr="003B11DB">
        <w:rPr>
          <w:rtl/>
        </w:rPr>
        <w:t>.</w:t>
      </w:r>
      <w:r w:rsidR="00AE26EE" w:rsidRPr="00761A12">
        <w:rPr>
          <w:lang w:val="de-DE"/>
        </w:rPr>
        <w:t xml:space="preserve"> </w:t>
      </w:r>
      <w:r w:rsidR="009474CF" w:rsidRPr="003B11DB">
        <w:rPr>
          <w:rFonts w:hint="eastAsia"/>
          <w:rtl/>
        </w:rPr>
        <w:t>سطر</w:t>
      </w:r>
      <w:r w:rsidR="009474CF" w:rsidRPr="003B11DB">
        <w:rPr>
          <w:rtl/>
        </w:rPr>
        <w:t xml:space="preserve"> </w:t>
      </w:r>
      <w:r w:rsidR="009474CF" w:rsidRPr="003B11DB">
        <w:rPr>
          <w:rFonts w:hint="eastAsia"/>
          <w:rtl/>
        </w:rPr>
        <w:t>دوم</w:t>
      </w:r>
      <w:r w:rsidR="009474CF" w:rsidRPr="003B11DB">
        <w:rPr>
          <w:rtl/>
        </w:rPr>
        <w:t xml:space="preserve"> </w:t>
      </w:r>
      <w:r w:rsidR="009474CF" w:rsidRPr="003B11DB">
        <w:rPr>
          <w:rFonts w:hint="eastAsia"/>
          <w:rtl/>
        </w:rPr>
        <w:t>نوار</w:t>
      </w:r>
      <w:r w:rsidR="009474CF" w:rsidRPr="003B11DB">
        <w:rPr>
          <w:rtl/>
        </w:rPr>
        <w:t xml:space="preserve"> </w:t>
      </w:r>
      <w:r w:rsidR="009474CF" w:rsidRPr="003B11DB">
        <w:rPr>
          <w:rFonts w:hint="eastAsia"/>
          <w:rtl/>
        </w:rPr>
        <w:t>ابزار</w:t>
      </w:r>
      <w:r w:rsidR="009474CF" w:rsidRPr="003B11DB">
        <w:rPr>
          <w:rtl/>
        </w:rPr>
        <w:t xml:space="preserve"> </w:t>
      </w:r>
      <w:r w:rsidR="009474CF" w:rsidRPr="003B11DB">
        <w:rPr>
          <w:rFonts w:hint="eastAsia"/>
          <w:rtl/>
        </w:rPr>
        <w:t>بالا</w:t>
      </w:r>
      <w:r w:rsidR="009474CF" w:rsidRPr="003B11DB">
        <w:rPr>
          <w:rFonts w:hint="cs"/>
          <w:rtl/>
        </w:rPr>
        <w:t>ی</w:t>
      </w:r>
      <w:r w:rsidR="009474CF" w:rsidRPr="003B11DB">
        <w:rPr>
          <w:rtl/>
        </w:rPr>
        <w:t xml:space="preserve"> </w:t>
      </w:r>
      <w:r w:rsidR="009474CF" w:rsidRPr="003B11DB">
        <w:rPr>
          <w:rFonts w:hint="eastAsia"/>
          <w:rtl/>
        </w:rPr>
        <w:t>نرم</w:t>
      </w:r>
      <w:r w:rsidR="009474CF" w:rsidRPr="003B11DB">
        <w:rPr>
          <w:rtl/>
        </w:rPr>
        <w:t xml:space="preserve"> </w:t>
      </w:r>
      <w:r w:rsidR="009474CF" w:rsidRPr="003B11DB">
        <w:rPr>
          <w:rFonts w:hint="eastAsia"/>
          <w:rtl/>
        </w:rPr>
        <w:t>افزار</w:t>
      </w:r>
      <w:r w:rsidR="009474CF" w:rsidRPr="003B11DB">
        <w:rPr>
          <w:rtl/>
        </w:rPr>
        <w:t xml:space="preserve"> </w:t>
      </w:r>
      <w:r w:rsidR="00FD4BF8" w:rsidRPr="003B11DB">
        <w:rPr>
          <w:rtl/>
        </w:rPr>
        <w:t>"</w:t>
      </w:r>
      <w:r w:rsidR="00FD4BF8" w:rsidRPr="00761A12">
        <w:rPr>
          <w:szCs w:val="20"/>
          <w:lang w:val="de-DE"/>
        </w:rPr>
        <w:t xml:space="preserve">Vebko </w:t>
      </w:r>
      <w:r w:rsidR="00AE26EE" w:rsidRPr="00761A12">
        <w:rPr>
          <w:szCs w:val="20"/>
          <w:lang w:val="de-DE"/>
        </w:rPr>
        <w:t>AmPro</w:t>
      </w:r>
      <w:r w:rsidR="00AE26EE" w:rsidRPr="00761A12">
        <w:rPr>
          <w:lang w:val="de-DE"/>
        </w:rPr>
        <w:t xml:space="preserve"> </w:t>
      </w:r>
      <w:r w:rsidR="00FD4BF8" w:rsidRPr="003B11DB">
        <w:rPr>
          <w:rtl/>
        </w:rPr>
        <w:t>"</w:t>
      </w:r>
      <w:r w:rsidR="009474CF" w:rsidRPr="003B11DB">
        <w:rPr>
          <w:rtl/>
        </w:rPr>
        <w:t xml:space="preserve"> </w:t>
      </w:r>
      <w:r w:rsidR="009474CF" w:rsidRPr="003B11DB">
        <w:rPr>
          <w:rFonts w:hint="eastAsia"/>
          <w:rtl/>
        </w:rPr>
        <w:t>در</w:t>
      </w:r>
      <w:r w:rsidR="009474CF" w:rsidRPr="003B11DB">
        <w:rPr>
          <w:rtl/>
        </w:rPr>
        <w:t xml:space="preserve"> </w:t>
      </w:r>
      <w:r w:rsidR="009474CF" w:rsidRPr="003B11DB">
        <w:rPr>
          <w:rFonts w:hint="eastAsia"/>
          <w:rtl/>
        </w:rPr>
        <w:t>روم</w:t>
      </w:r>
      <w:r w:rsidR="009474CF" w:rsidRPr="003B11DB">
        <w:rPr>
          <w:rtl/>
        </w:rPr>
        <w:t xml:space="preserve"> </w:t>
      </w:r>
      <w:r w:rsidR="00FD4BF8" w:rsidRPr="003B11DB">
        <w:rPr>
          <w:rtl/>
        </w:rPr>
        <w:t>"</w:t>
      </w:r>
      <w:r w:rsidR="00FD4BF8" w:rsidRPr="00761A12">
        <w:rPr>
          <w:szCs w:val="20"/>
          <w:lang w:val="de-DE"/>
        </w:rPr>
        <w:t>Sequencer</w:t>
      </w:r>
      <w:r w:rsidR="00FD4BF8" w:rsidRPr="003B11DB">
        <w:rPr>
          <w:rtl/>
        </w:rPr>
        <w:t>"</w:t>
      </w:r>
      <w:r w:rsidR="009474CF" w:rsidRPr="003B11DB">
        <w:rPr>
          <w:rtl/>
        </w:rPr>
        <w:t xml:space="preserve"> </w:t>
      </w:r>
      <w:r w:rsidR="009474CF" w:rsidRPr="003B11DB">
        <w:rPr>
          <w:rFonts w:hint="eastAsia"/>
          <w:rtl/>
        </w:rPr>
        <w:t>نوار</w:t>
      </w:r>
      <w:r w:rsidR="009474CF" w:rsidRPr="003B11DB">
        <w:rPr>
          <w:rtl/>
        </w:rPr>
        <w:t xml:space="preserve"> </w:t>
      </w:r>
      <w:r w:rsidR="009474CF" w:rsidRPr="003B11DB">
        <w:rPr>
          <w:rFonts w:hint="eastAsia"/>
          <w:rtl/>
        </w:rPr>
        <w:t>ابزار</w:t>
      </w:r>
      <w:r w:rsidR="009474CF" w:rsidRPr="003B11DB">
        <w:rPr>
          <w:rtl/>
        </w:rPr>
        <w:t xml:space="preserve"> </w:t>
      </w:r>
      <w:r w:rsidR="009474CF" w:rsidRPr="003B11DB">
        <w:rPr>
          <w:rFonts w:hint="eastAsia"/>
          <w:rtl/>
        </w:rPr>
        <w:t>اختصاص</w:t>
      </w:r>
      <w:r w:rsidR="009474CF" w:rsidRPr="003B11DB">
        <w:rPr>
          <w:rFonts w:hint="cs"/>
          <w:rtl/>
        </w:rPr>
        <w:t>ی</w:t>
      </w:r>
      <w:r w:rsidR="00E76097" w:rsidRPr="003B11DB">
        <w:rPr>
          <w:rtl/>
        </w:rPr>
        <w:t xml:space="preserve"> </w:t>
      </w:r>
      <w:r w:rsidR="00E76097" w:rsidRPr="003B11DB">
        <w:rPr>
          <w:rFonts w:hint="eastAsia"/>
          <w:rtl/>
        </w:rPr>
        <w:t>پنجره</w:t>
      </w:r>
      <w:r w:rsidR="009474CF" w:rsidRPr="003B11DB">
        <w:rPr>
          <w:rtl/>
        </w:rPr>
        <w:t xml:space="preserve"> "</w:t>
      </w:r>
      <w:r w:rsidR="009474CF" w:rsidRPr="00761A12">
        <w:rPr>
          <w:szCs w:val="20"/>
          <w:lang w:val="de-DE"/>
        </w:rPr>
        <w:t>Table</w:t>
      </w:r>
      <w:r w:rsidR="009474CF" w:rsidRPr="00761A12">
        <w:rPr>
          <w:lang w:val="de-DE"/>
        </w:rPr>
        <w:t xml:space="preserve"> </w:t>
      </w:r>
      <w:r w:rsidR="009474CF" w:rsidRPr="00761A12">
        <w:rPr>
          <w:szCs w:val="20"/>
          <w:lang w:val="de-DE"/>
        </w:rPr>
        <w:t>View</w:t>
      </w:r>
      <w:r w:rsidR="009474CF" w:rsidRPr="003B11DB">
        <w:rPr>
          <w:rtl/>
        </w:rPr>
        <w:t xml:space="preserve">" </w:t>
      </w:r>
      <w:r w:rsidR="009474CF" w:rsidRPr="003B11DB">
        <w:rPr>
          <w:rFonts w:hint="eastAsia"/>
          <w:rtl/>
        </w:rPr>
        <w:t>م</w:t>
      </w:r>
      <w:r w:rsidR="009474CF" w:rsidRPr="003B11DB">
        <w:rPr>
          <w:rFonts w:hint="cs"/>
          <w:rtl/>
        </w:rPr>
        <w:t>ی</w:t>
      </w:r>
      <w:r w:rsidR="009474CF" w:rsidRPr="00761A12">
        <w:rPr>
          <w:rFonts w:hint="eastAsia"/>
          <w:lang w:val="de-DE"/>
        </w:rPr>
        <w:t>‌</w:t>
      </w:r>
      <w:r w:rsidR="009474CF" w:rsidRPr="003B11DB">
        <w:rPr>
          <w:rFonts w:hint="eastAsia"/>
          <w:rtl/>
        </w:rPr>
        <w:t>باشد</w:t>
      </w:r>
      <w:r w:rsidR="009474CF" w:rsidRPr="003B11DB">
        <w:rPr>
          <w:rtl/>
        </w:rPr>
        <w:t xml:space="preserve">. </w:t>
      </w:r>
      <w:r w:rsidR="00F95C76">
        <w:rPr>
          <w:rFonts w:hint="cs"/>
          <w:rtl/>
        </w:rPr>
        <w:t xml:space="preserve">با استفاده از گزینه </w:t>
      </w:r>
      <w:r w:rsidR="00F95C76">
        <w:rPr>
          <w:rFonts w:cs="Calibri" w:hint="cs"/>
          <w:rtl/>
        </w:rPr>
        <w:t>"</w:t>
      </w:r>
      <w:r w:rsidR="00F95C76">
        <w:rPr>
          <w:rFonts w:cs="Calibri"/>
        </w:rPr>
        <w:t>New State</w:t>
      </w:r>
      <w:r w:rsidR="00F95C76">
        <w:rPr>
          <w:rFonts w:cs="Calibri" w:hint="cs"/>
          <w:rtl/>
        </w:rPr>
        <w:t>"</w:t>
      </w:r>
      <w:r w:rsidR="00F95C76">
        <w:rPr>
          <w:rFonts w:hint="cs"/>
          <w:rtl/>
        </w:rPr>
        <w:t xml:space="preserve"> می‌توان یک </w:t>
      </w:r>
      <w:r w:rsidR="00F95C76">
        <w:rPr>
          <w:rFonts w:cs="Calibri" w:hint="cs"/>
          <w:rtl/>
        </w:rPr>
        <w:t>"</w:t>
      </w:r>
      <w:r w:rsidR="00F95C76">
        <w:rPr>
          <w:rFonts w:cs="Calibri"/>
        </w:rPr>
        <w:t>State</w:t>
      </w:r>
      <w:r w:rsidR="00F95C76">
        <w:rPr>
          <w:rFonts w:cs="Calibri" w:hint="cs"/>
          <w:rtl/>
        </w:rPr>
        <w:t>"</w:t>
      </w:r>
      <w:r w:rsidR="00F95C76">
        <w:rPr>
          <w:rFonts w:hint="cs"/>
          <w:rtl/>
        </w:rPr>
        <w:t xml:space="preserve"> جدید ایجاد کرد، </w:t>
      </w:r>
      <w:r w:rsidR="00F95C76" w:rsidRPr="00542822">
        <w:rPr>
          <w:rFonts w:hint="cs"/>
          <w:rtl/>
        </w:rPr>
        <w:t xml:space="preserve">این </w:t>
      </w:r>
      <w:r w:rsidR="00F95C76" w:rsidRPr="00124FF8">
        <w:rPr>
          <w:rtl/>
        </w:rPr>
        <w:t>"</w:t>
      </w:r>
      <w:r w:rsidR="00F95C76" w:rsidRPr="00761A12">
        <w:rPr>
          <w:szCs w:val="20"/>
          <w:lang w:val="de-DE"/>
        </w:rPr>
        <w:t>State</w:t>
      </w:r>
      <w:r w:rsidR="00F95C76" w:rsidRPr="00124FF8">
        <w:rPr>
          <w:rtl/>
        </w:rPr>
        <w:t>"</w:t>
      </w:r>
      <w:r w:rsidR="00F95C76" w:rsidRPr="00542822">
        <w:rPr>
          <w:rFonts w:hint="cs"/>
          <w:rtl/>
        </w:rPr>
        <w:t xml:space="preserve"> بعد از آخرین </w:t>
      </w:r>
      <w:r w:rsidR="00F95C76" w:rsidRPr="00124FF8">
        <w:rPr>
          <w:rtl/>
        </w:rPr>
        <w:t>"</w:t>
      </w:r>
      <w:r w:rsidR="00F95C76" w:rsidRPr="00761A12">
        <w:rPr>
          <w:szCs w:val="20"/>
          <w:lang w:val="de-DE"/>
        </w:rPr>
        <w:t>State</w:t>
      </w:r>
      <w:r w:rsidR="00F95C76" w:rsidRPr="00124FF8">
        <w:rPr>
          <w:rtl/>
        </w:rPr>
        <w:t>"</w:t>
      </w:r>
      <w:r w:rsidR="00F95C76" w:rsidRPr="00542822">
        <w:rPr>
          <w:rFonts w:hint="cs"/>
          <w:rtl/>
        </w:rPr>
        <w:t xml:space="preserve"> موجود قرار می‌گیرد؛ این مورد معادل گزینه‌ی </w:t>
      </w:r>
      <w:r w:rsidR="00F95C76" w:rsidRPr="00124FF8">
        <w:rPr>
          <w:rtl/>
        </w:rPr>
        <w:t>"</w:t>
      </w:r>
      <w:r w:rsidR="00F95C76" w:rsidRPr="00761A12">
        <w:rPr>
          <w:szCs w:val="20"/>
          <w:lang w:val="de-DE"/>
        </w:rPr>
        <w:t>Append</w:t>
      </w:r>
      <w:r w:rsidR="00F95C76" w:rsidRPr="00124FF8">
        <w:rPr>
          <w:rtl/>
        </w:rPr>
        <w:t>"</w:t>
      </w:r>
      <w:r w:rsidR="00F95C76" w:rsidRPr="00542822">
        <w:rPr>
          <w:rFonts w:hint="cs"/>
          <w:rtl/>
        </w:rPr>
        <w:t xml:space="preserve"> در راست‌کلیک نوار بالای هر </w:t>
      </w:r>
      <w:r w:rsidR="00F95C76" w:rsidRPr="00124FF8">
        <w:rPr>
          <w:rtl/>
        </w:rPr>
        <w:t>"</w:t>
      </w:r>
      <w:r w:rsidR="00F95C76" w:rsidRPr="00761A12">
        <w:rPr>
          <w:szCs w:val="20"/>
          <w:lang w:val="de-DE"/>
        </w:rPr>
        <w:t>State</w:t>
      </w:r>
      <w:r w:rsidR="00F95C76" w:rsidRPr="00124FF8">
        <w:rPr>
          <w:rtl/>
        </w:rPr>
        <w:t>"</w:t>
      </w:r>
      <w:r w:rsidR="00F95C76" w:rsidRPr="00542822">
        <w:rPr>
          <w:rFonts w:hint="cs"/>
          <w:rtl/>
        </w:rPr>
        <w:t xml:space="preserve"> می‌باشد.</w:t>
      </w:r>
      <w:r w:rsidR="00F95C76">
        <w:rPr>
          <w:rFonts w:hint="cs"/>
          <w:rtl/>
        </w:rPr>
        <w:t xml:space="preserve"> </w:t>
      </w:r>
      <w:r w:rsidR="00F95C76" w:rsidRPr="00542822">
        <w:rPr>
          <w:rFonts w:hint="cs"/>
          <w:rtl/>
        </w:rPr>
        <w:t>زمانی</w:t>
      </w:r>
      <w:r w:rsidR="00F95C76">
        <w:rPr>
          <w:rFonts w:hint="cs"/>
          <w:rtl/>
          <w:lang w:val="de-DE"/>
        </w:rPr>
        <w:t>‌</w:t>
      </w:r>
      <w:r w:rsidR="00F95C76" w:rsidRPr="00542822">
        <w:rPr>
          <w:rFonts w:hint="cs"/>
          <w:rtl/>
        </w:rPr>
        <w:t xml:space="preserve">که تعداد </w:t>
      </w:r>
      <w:r w:rsidR="00F95C76" w:rsidRPr="00124FF8">
        <w:rPr>
          <w:rtl/>
        </w:rPr>
        <w:t>"</w:t>
      </w:r>
      <w:r w:rsidR="00F95C76" w:rsidRPr="00761A12">
        <w:rPr>
          <w:szCs w:val="20"/>
          <w:lang w:val="de-DE"/>
        </w:rPr>
        <w:t>State</w:t>
      </w:r>
      <w:r w:rsidR="00F95C76" w:rsidRPr="00124FF8">
        <w:rPr>
          <w:rtl/>
        </w:rPr>
        <w:t>"</w:t>
      </w:r>
      <w:r w:rsidR="00F95C76" w:rsidRPr="00542822">
        <w:rPr>
          <w:rFonts w:hint="cs"/>
          <w:rtl/>
        </w:rPr>
        <w:t xml:space="preserve">ها زیاد </w:t>
      </w:r>
      <w:r w:rsidR="00F95C76" w:rsidRPr="003E7B7C">
        <w:rPr>
          <w:rFonts w:hint="cs"/>
          <w:rtl/>
        </w:rPr>
        <w:t>باشد می‌توان با کلیک روی چرخ‌دنده و انتخاب "</w:t>
      </w:r>
      <w:r w:rsidR="00F95C76" w:rsidRPr="003E7B7C">
        <w:t>Small Mode</w:t>
      </w:r>
      <w:r w:rsidR="00F95C76" w:rsidRPr="003E7B7C">
        <w:rPr>
          <w:rFonts w:hint="cs"/>
          <w:rtl/>
        </w:rPr>
        <w:t xml:space="preserve">" و یا دابل کلیک بر روی هر </w:t>
      </w:r>
      <w:r w:rsidR="00F95C76" w:rsidRPr="003E7B7C">
        <w:rPr>
          <w:rtl/>
        </w:rPr>
        <w:t>"</w:t>
      </w:r>
      <w:r w:rsidR="00F95C76" w:rsidRPr="003E7B7C">
        <w:t>State</w:t>
      </w:r>
      <w:r w:rsidR="00F95C76" w:rsidRPr="003E7B7C">
        <w:rPr>
          <w:rtl/>
        </w:rPr>
        <w:t>"</w:t>
      </w:r>
      <w:r w:rsidR="00F95C76" w:rsidRPr="003E7B7C">
        <w:rPr>
          <w:rFonts w:hint="cs"/>
          <w:rtl/>
        </w:rPr>
        <w:t xml:space="preserve"> و اندازه آن را کوچک کرد.</w:t>
      </w:r>
    </w:p>
    <w:p w14:paraId="127C983B" w14:textId="57BC52B8" w:rsidR="005155F0" w:rsidRPr="003E7B7C" w:rsidRDefault="005155F0" w:rsidP="005155F0">
      <w:pPr>
        <w:pStyle w:val="AAAR-Normal"/>
      </w:pPr>
      <w:r>
        <w:rPr>
          <w:rtl/>
        </w:rPr>
        <w:t>قر</w:t>
      </w:r>
      <w:r>
        <w:rPr>
          <w:rFonts w:hint="cs"/>
          <w:rtl/>
        </w:rPr>
        <w:t>ی</w:t>
      </w:r>
      <w:r>
        <w:rPr>
          <w:rFonts w:hint="eastAsia"/>
          <w:rtl/>
        </w:rPr>
        <w:t>با</w:t>
      </w:r>
      <w:r>
        <w:rPr>
          <w:rtl/>
        </w:rPr>
        <w:t>...</w:t>
      </w:r>
    </w:p>
    <w:p w14:paraId="415430D6" w14:textId="77777777" w:rsidR="00683A1E" w:rsidRPr="003E7B7C" w:rsidRDefault="00AE11F1" w:rsidP="00683A1E">
      <w:pPr>
        <w:pStyle w:val="AAE-Normal"/>
      </w:pPr>
      <w:r w:rsidRPr="009A114F">
        <w:t xml:space="preserve">By double-clicking on any window in the </w:t>
      </w:r>
      <w:r w:rsidR="00C37AAB" w:rsidRPr="009A114F">
        <w:t>software it</w:t>
      </w:r>
      <w:r w:rsidRPr="009A114F">
        <w:t xml:space="preserve"> is possible to maximize it </w:t>
      </w:r>
      <w:r w:rsidR="00AE26EE" w:rsidRPr="009A114F">
        <w:t>and</w:t>
      </w:r>
      <w:r w:rsidRPr="009A114F">
        <w:t xml:space="preserve"> by repeating the double-click it is possible to </w:t>
      </w:r>
      <w:r w:rsidR="00C37AAB" w:rsidRPr="009A114F">
        <w:t xml:space="preserve">restore the previous state. </w:t>
      </w:r>
      <w:r w:rsidRPr="009A114F">
        <w:t xml:space="preserve"> </w:t>
      </w:r>
      <w:r w:rsidR="00785BAB" w:rsidRPr="009A114F">
        <w:t xml:space="preserve">The separate toolbar of the </w:t>
      </w:r>
      <w:r w:rsidR="004732B2" w:rsidRPr="009A114F">
        <w:t xml:space="preserve">“Table View” window is located in the second row </w:t>
      </w:r>
      <w:r w:rsidR="005323EA" w:rsidRPr="009A114F">
        <w:t>at</w:t>
      </w:r>
      <w:r w:rsidR="004732B2" w:rsidRPr="009A114F">
        <w:t xml:space="preserve"> the top of the “Vebko AMPro” software in the “Sequencer” room. </w:t>
      </w:r>
      <w:r w:rsidR="00D56097" w:rsidRPr="00124FF8">
        <w:t xml:space="preserve">By using the “New State” option, it is possible to create a new “State”. This “State” will be placed after the last created “State”. This is equal to the “Append” option available by right-clicking anywhere at the top of any “State”. </w:t>
      </w:r>
      <w:r w:rsidR="00683A1E" w:rsidRPr="003E7B7C">
        <w:t xml:space="preserve">When there are multiple “States”, it is possible to make the intended “State” smaller by double-clicking on it or clicking on the cog icon and selecting “Small Mode”. </w:t>
      </w:r>
    </w:p>
    <w:p w14:paraId="72F24413" w14:textId="37951487" w:rsidR="004F3B4E" w:rsidRDefault="004F3B4E" w:rsidP="00BB0907">
      <w:pPr>
        <w:pStyle w:val="AAG-Normal"/>
        <w:rPr>
          <w:lang w:val="de-DE"/>
        </w:rPr>
      </w:pPr>
      <w:r w:rsidRPr="001E4B26">
        <w:rPr>
          <w:lang w:val="de-DE"/>
        </w:rPr>
        <w:t xml:space="preserve">Durch Doppelklicken auf ein beliebiges Fenster in der Software ist es möglich, es zu maximieren und durch Wiederholung des Doppelklicks ist es möglich, den vorherigen Zustand wiederherzustellen. Die separate Symbolleiste des Fensters </w:t>
      </w:r>
      <w:r>
        <w:rPr>
          <w:lang w:val="de-DE"/>
        </w:rPr>
        <w:t>„</w:t>
      </w:r>
      <w:r w:rsidRPr="001E4B26">
        <w:rPr>
          <w:lang w:val="de-DE"/>
        </w:rPr>
        <w:t>Table View</w:t>
      </w:r>
      <w:r>
        <w:rPr>
          <w:lang w:val="de-DE"/>
        </w:rPr>
        <w:t>“</w:t>
      </w:r>
      <w:r w:rsidRPr="001E4B26">
        <w:rPr>
          <w:lang w:val="de-DE"/>
        </w:rPr>
        <w:t xml:space="preserve"> befindet sich in der zweiten Reihe oben in der </w:t>
      </w:r>
      <w:r>
        <w:rPr>
          <w:lang w:val="de-DE"/>
        </w:rPr>
        <w:t>„</w:t>
      </w:r>
      <w:r w:rsidRPr="001E4B26">
        <w:rPr>
          <w:lang w:val="de-DE"/>
        </w:rPr>
        <w:t>Vebko AMPro</w:t>
      </w:r>
      <w:r>
        <w:rPr>
          <w:lang w:val="de-DE"/>
        </w:rPr>
        <w:t>“</w:t>
      </w:r>
      <w:r w:rsidRPr="001E4B26">
        <w:rPr>
          <w:lang w:val="de-DE"/>
        </w:rPr>
        <w:t xml:space="preserve">-Software im </w:t>
      </w:r>
      <w:r>
        <w:rPr>
          <w:lang w:val="de-DE"/>
        </w:rPr>
        <w:t>„</w:t>
      </w:r>
      <w:r w:rsidRPr="001E4B26">
        <w:rPr>
          <w:lang w:val="de-DE"/>
        </w:rPr>
        <w:t>Sequencer</w:t>
      </w:r>
      <w:r>
        <w:rPr>
          <w:lang w:val="de-DE"/>
        </w:rPr>
        <w:t>“</w:t>
      </w:r>
      <w:r w:rsidRPr="001E4B26">
        <w:rPr>
          <w:lang w:val="de-DE"/>
        </w:rPr>
        <w:t>-Raum.</w:t>
      </w:r>
      <w:r>
        <w:rPr>
          <w:rFonts w:hint="cs"/>
          <w:rtl/>
          <w:lang w:val="de-DE"/>
        </w:rPr>
        <w:t xml:space="preserve"> </w:t>
      </w:r>
      <w:r w:rsidRPr="001E2662">
        <w:rPr>
          <w:lang w:val="de-DE"/>
        </w:rPr>
        <w:t xml:space="preserve">Mit der Option </w:t>
      </w:r>
      <w:r>
        <w:rPr>
          <w:lang w:val="de-DE"/>
        </w:rPr>
        <w:t>„</w:t>
      </w:r>
      <w:r w:rsidRPr="001E2662">
        <w:rPr>
          <w:lang w:val="de-DE"/>
        </w:rPr>
        <w:t>New State</w:t>
      </w:r>
      <w:r>
        <w:rPr>
          <w:lang w:val="de-DE"/>
        </w:rPr>
        <w:t>“</w:t>
      </w:r>
      <w:r w:rsidRPr="001E2662">
        <w:rPr>
          <w:lang w:val="de-DE"/>
        </w:rPr>
        <w:t xml:space="preserve"> ist es möglich, einen neuen </w:t>
      </w:r>
      <w:r>
        <w:rPr>
          <w:lang w:val="de-DE"/>
        </w:rPr>
        <w:t>Zustand</w:t>
      </w:r>
      <w:r w:rsidRPr="001E2662">
        <w:rPr>
          <w:lang w:val="de-DE"/>
        </w:rPr>
        <w:t xml:space="preserve"> zu erstellen.</w:t>
      </w:r>
      <w:r w:rsidRPr="00BB6169">
        <w:rPr>
          <w:lang w:val="de-DE"/>
        </w:rPr>
        <w:t xml:space="preserve"> Dieser </w:t>
      </w:r>
      <w:r>
        <w:rPr>
          <w:lang w:val="de-DE"/>
        </w:rPr>
        <w:t>Zustand</w:t>
      </w:r>
      <w:r w:rsidRPr="00BB6169">
        <w:rPr>
          <w:lang w:val="de-DE"/>
        </w:rPr>
        <w:t xml:space="preserve"> wird nach dem zuletzt erstellten </w:t>
      </w:r>
      <w:r>
        <w:rPr>
          <w:lang w:val="de-DE"/>
        </w:rPr>
        <w:t>Zustand</w:t>
      </w:r>
      <w:r w:rsidRPr="00BB6169">
        <w:rPr>
          <w:lang w:val="de-DE"/>
        </w:rPr>
        <w:t xml:space="preserve"> platziert.</w:t>
      </w:r>
      <w:r w:rsidRPr="001A09B1">
        <w:rPr>
          <w:lang w:val="de-DE"/>
        </w:rPr>
        <w:t xml:space="preserve"> Dies entspricht der Option </w:t>
      </w:r>
      <w:r>
        <w:rPr>
          <w:lang w:val="de-DE"/>
        </w:rPr>
        <w:t>„</w:t>
      </w:r>
      <w:r w:rsidRPr="001A09B1">
        <w:rPr>
          <w:lang w:val="de-DE"/>
        </w:rPr>
        <w:t>Append</w:t>
      </w:r>
      <w:r>
        <w:rPr>
          <w:lang w:val="de-DE"/>
        </w:rPr>
        <w:t>“</w:t>
      </w:r>
      <w:r w:rsidRPr="001A09B1">
        <w:rPr>
          <w:lang w:val="de-DE"/>
        </w:rPr>
        <w:t xml:space="preserve">, die durch Rechtsklick an einer beliebigen Stelle am oberen Rand eines </w:t>
      </w:r>
      <w:r>
        <w:rPr>
          <w:lang w:val="de-DE"/>
        </w:rPr>
        <w:t>Zustand</w:t>
      </w:r>
      <w:r w:rsidRPr="001A09B1">
        <w:rPr>
          <w:lang w:val="de-DE"/>
        </w:rPr>
        <w:t xml:space="preserve"> verfügbar ist.</w:t>
      </w:r>
      <w:r w:rsidRPr="00676343">
        <w:rPr>
          <w:lang w:val="de-DE"/>
        </w:rPr>
        <w:t xml:space="preserve"> Wenn es mehrere Zustände gibt, durch Doppelklicken auf einen beliebigen </w:t>
      </w:r>
      <w:r>
        <w:rPr>
          <w:lang w:val="de-DE"/>
        </w:rPr>
        <w:t>Zustand</w:t>
      </w:r>
      <w:r w:rsidRPr="00676343">
        <w:rPr>
          <w:lang w:val="de-DE"/>
        </w:rPr>
        <w:t>, ist es möglich, ihn zu minimieren.</w:t>
      </w:r>
      <w:r w:rsidR="00761A12" w:rsidRPr="00761A12">
        <w:rPr>
          <w:lang w:val="de-DE"/>
        </w:rPr>
        <w:t xml:space="preserve"> oder klicken Sie auf das Zahnradsymbol und wählen Sie "Small Mode".</w:t>
      </w:r>
    </w:p>
    <w:p w14:paraId="3A7C52C5" w14:textId="046B838B" w:rsidR="003728C1" w:rsidRDefault="003728C1" w:rsidP="000B5699">
      <w:pPr>
        <w:pStyle w:val="AAS-Normal"/>
        <w:rPr>
          <w:lang w:val="es-ES"/>
        </w:rPr>
      </w:pPr>
      <w:r w:rsidRPr="00982D1A">
        <w:rPr>
          <w:lang w:val="es-ES"/>
        </w:rPr>
        <w:t>. Haciendo doble clic en cualquier ventana del software es posible maximizarla y repitiendo el doble clic es posible restaurar el estado anterior.  La barra de herramientas separada de la ventana "Vista de la mesa" se encuentra en la segunda fila en la parte superior del software "Vebko AMPro" en la sala "Secuenciador".</w:t>
      </w:r>
      <w:r w:rsidRPr="003728C1">
        <w:rPr>
          <w:lang w:val="es-ES"/>
        </w:rPr>
        <w:t xml:space="preserve"> </w:t>
      </w:r>
      <w:r w:rsidRPr="00982D1A">
        <w:rPr>
          <w:lang w:val="es-ES"/>
        </w:rPr>
        <w:t>Con la opción "Nuevo Estado", es posible crear un nuevo "Estado". Este "Estado" se colocará después del último "Estado" creado. Esto es igual a la opción "Append" disponible haciendo clic con el botón derecho del ratón en cualquier parte de la parte superior de cualquier "Estado". Cuando hay varios "Estados", haciendo doble clic en cualquier "Estado", es posible minimizarlo.</w:t>
      </w:r>
    </w:p>
    <w:p w14:paraId="75910A30" w14:textId="5BF0A87B" w:rsidR="00BB0907" w:rsidRDefault="00BB0907" w:rsidP="00BF0C9B">
      <w:pPr>
        <w:pStyle w:val="AAF-Normal"/>
        <w:rPr>
          <w:lang w:val="de-DE"/>
        </w:rPr>
      </w:pPr>
      <w:r>
        <w:rPr>
          <w:lang w:val="de-DE"/>
        </w:rPr>
        <w:t>Bientôt disponible</w:t>
      </w:r>
    </w:p>
    <w:p w14:paraId="2195B47A" w14:textId="2B4B009A" w:rsidR="00E30D15" w:rsidRDefault="00E30D15" w:rsidP="00B551E1">
      <w:pPr>
        <w:pStyle w:val="AAA-Aks"/>
        <w:rPr>
          <w:lang w:val="de-DE"/>
        </w:rPr>
      </w:pPr>
      <w:r>
        <w:rPr>
          <w:lang w:val="de-DE"/>
        </w:rPr>
        <w:drawing>
          <wp:inline distT="0" distB="0" distL="0" distR="0" wp14:anchorId="34C8BDD2" wp14:editId="27A2CACE">
            <wp:extent cx="3698240" cy="4599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98240" cy="4599305"/>
                    </a:xfrm>
                    <a:prstGeom prst="rect">
                      <a:avLst/>
                    </a:prstGeom>
                    <a:noFill/>
                    <a:ln>
                      <a:noFill/>
                    </a:ln>
                  </pic:spPr>
                </pic:pic>
              </a:graphicData>
            </a:graphic>
          </wp:inline>
        </w:drawing>
      </w:r>
    </w:p>
    <w:p w14:paraId="447DC8D6" w14:textId="1C78942D" w:rsidR="00E30D15" w:rsidRDefault="00E30D15" w:rsidP="00B551E1">
      <w:pPr>
        <w:pStyle w:val="AAA-Aks"/>
      </w:pPr>
      <w:r>
        <w:drawing>
          <wp:inline distT="0" distB="0" distL="0" distR="0" wp14:anchorId="1978721D" wp14:editId="52BC4A3B">
            <wp:extent cx="3528060" cy="52749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8060" cy="5274945"/>
                    </a:xfrm>
                    <a:prstGeom prst="rect">
                      <a:avLst/>
                    </a:prstGeom>
                    <a:noFill/>
                    <a:ln>
                      <a:noFill/>
                    </a:ln>
                  </pic:spPr>
                </pic:pic>
              </a:graphicData>
            </a:graphic>
          </wp:inline>
        </w:drawing>
      </w:r>
    </w:p>
    <w:p w14:paraId="7E118BB5" w14:textId="223CCC0F" w:rsidR="00E30D15" w:rsidRDefault="00E30D15" w:rsidP="00B551E1">
      <w:pPr>
        <w:pStyle w:val="AAA-Aks"/>
        <w:rPr>
          <w:lang w:val="de-DE"/>
        </w:rPr>
      </w:pPr>
      <w:r>
        <w:rPr>
          <w:lang w:val="de-DE"/>
        </w:rPr>
        <w:drawing>
          <wp:inline distT="0" distB="0" distL="0" distR="0" wp14:anchorId="13CFA1D3" wp14:editId="7A9ADDD2">
            <wp:extent cx="3371215" cy="5200015"/>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71215" cy="5200015"/>
                    </a:xfrm>
                    <a:prstGeom prst="rect">
                      <a:avLst/>
                    </a:prstGeom>
                    <a:noFill/>
                    <a:ln>
                      <a:noFill/>
                    </a:ln>
                  </pic:spPr>
                </pic:pic>
              </a:graphicData>
            </a:graphic>
          </wp:inline>
        </w:drawing>
      </w:r>
    </w:p>
    <w:p w14:paraId="61A8D21E" w14:textId="3CCD053F" w:rsidR="001F327F" w:rsidRPr="001F327F" w:rsidRDefault="00E30D15" w:rsidP="00B551E1">
      <w:pPr>
        <w:pStyle w:val="AAA-Aks"/>
      </w:pPr>
      <w:r>
        <w:drawing>
          <wp:inline distT="0" distB="0" distL="0" distR="0" wp14:anchorId="4975862B" wp14:editId="0DD19A35">
            <wp:extent cx="4844955" cy="40839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2260" cy="4090083"/>
                    </a:xfrm>
                    <a:prstGeom prst="rect">
                      <a:avLst/>
                    </a:prstGeom>
                    <a:noFill/>
                    <a:ln>
                      <a:noFill/>
                    </a:ln>
                  </pic:spPr>
                </pic:pic>
              </a:graphicData>
            </a:graphic>
          </wp:inline>
        </w:drawing>
      </w:r>
    </w:p>
    <w:p w14:paraId="6E5ADC4B" w14:textId="6E6AB5A0" w:rsidR="00652FFF" w:rsidRDefault="00652FFF" w:rsidP="00652FFF">
      <w:pPr>
        <w:pStyle w:val="AAA-MatnAsli"/>
        <w:rPr>
          <w:rtl/>
        </w:rPr>
      </w:pPr>
      <w:r>
        <w:rPr>
          <w:rFonts w:hint="cs"/>
          <w:rtl/>
        </w:rPr>
        <w:t xml:space="preserve">با استفاده از گزینه </w:t>
      </w:r>
      <w:r>
        <w:rPr>
          <w:rFonts w:cs="Calibri" w:hint="cs"/>
          <w:rtl/>
        </w:rPr>
        <w:t>"</w:t>
      </w:r>
      <w:r>
        <w:rPr>
          <w:rFonts w:cs="Calibri"/>
        </w:rPr>
        <w:t>Delete State</w:t>
      </w:r>
      <w:r>
        <w:rPr>
          <w:rFonts w:cs="Calibri" w:hint="cs"/>
          <w:rtl/>
        </w:rPr>
        <w:t>"</w:t>
      </w:r>
      <w:r>
        <w:rPr>
          <w:rFonts w:hint="cs"/>
          <w:rtl/>
        </w:rPr>
        <w:t xml:space="preserve"> می‌توان  یک </w:t>
      </w:r>
      <w:r>
        <w:rPr>
          <w:rFonts w:cs="Calibri" w:hint="cs"/>
          <w:rtl/>
        </w:rPr>
        <w:t>"</w:t>
      </w:r>
      <w:r>
        <w:rPr>
          <w:rFonts w:cs="Calibri"/>
        </w:rPr>
        <w:t>State</w:t>
      </w:r>
      <w:r>
        <w:rPr>
          <w:rFonts w:cs="Calibri" w:hint="cs"/>
          <w:rtl/>
        </w:rPr>
        <w:t>"</w:t>
      </w:r>
      <w:r>
        <w:rPr>
          <w:rFonts w:hint="cs"/>
          <w:rtl/>
        </w:rPr>
        <w:t xml:space="preserve"> را حذف کرد </w:t>
      </w:r>
      <w:r w:rsidR="00940CA0" w:rsidRPr="00542822">
        <w:rPr>
          <w:rFonts w:hint="cs"/>
          <w:rtl/>
        </w:rPr>
        <w:t>که</w:t>
      </w:r>
      <w:r w:rsidR="000D5E70" w:rsidRPr="00542822">
        <w:rPr>
          <w:rFonts w:hint="cs"/>
          <w:rtl/>
        </w:rPr>
        <w:t xml:space="preserve"> این گزینه شامل دو مورد </w:t>
      </w:r>
      <w:r w:rsidR="00FD4BF8" w:rsidRPr="00124FF8">
        <w:rPr>
          <w:rtl/>
        </w:rPr>
        <w:t>"</w:t>
      </w:r>
      <w:r w:rsidR="00FD4BF8" w:rsidRPr="00761A12">
        <w:rPr>
          <w:szCs w:val="20"/>
          <w:lang w:val="de-DE"/>
        </w:rPr>
        <w:t>Selected State</w:t>
      </w:r>
      <w:r w:rsidR="00FD4BF8" w:rsidRPr="00124FF8">
        <w:rPr>
          <w:rtl/>
        </w:rPr>
        <w:t>"</w:t>
      </w:r>
      <w:r w:rsidR="000D5E70" w:rsidRPr="00542822">
        <w:rPr>
          <w:rFonts w:hint="cs"/>
          <w:rtl/>
        </w:rPr>
        <w:t xml:space="preserve"> و </w:t>
      </w:r>
      <w:r w:rsidR="00FD4BF8" w:rsidRPr="00124FF8">
        <w:rPr>
          <w:rtl/>
        </w:rPr>
        <w:t>"</w:t>
      </w:r>
      <w:r w:rsidR="00FD4BF8" w:rsidRPr="00761A12">
        <w:rPr>
          <w:szCs w:val="20"/>
          <w:lang w:val="de-DE"/>
        </w:rPr>
        <w:t>Unselected State</w:t>
      </w:r>
      <w:r w:rsidR="00FD4BF8" w:rsidRPr="00124FF8">
        <w:rPr>
          <w:rtl/>
        </w:rPr>
        <w:t>"</w:t>
      </w:r>
      <w:r w:rsidR="000D5E70" w:rsidRPr="00542822">
        <w:rPr>
          <w:rFonts w:hint="cs"/>
          <w:rtl/>
        </w:rPr>
        <w:t xml:space="preserve"> می‌باشد؛ همانطور که </w:t>
      </w:r>
      <w:r w:rsidR="00FC6494" w:rsidRPr="00542822">
        <w:rPr>
          <w:rFonts w:hint="cs"/>
          <w:rtl/>
        </w:rPr>
        <w:t xml:space="preserve">می‌بینید، </w:t>
      </w:r>
      <w:r w:rsidR="000D5E70" w:rsidRPr="00542822">
        <w:rPr>
          <w:rFonts w:hint="cs"/>
          <w:rtl/>
        </w:rPr>
        <w:t xml:space="preserve">بالای هر </w:t>
      </w:r>
      <w:r w:rsidR="00FD4BF8" w:rsidRPr="00124FF8">
        <w:rPr>
          <w:rtl/>
        </w:rPr>
        <w:t>"</w:t>
      </w:r>
      <w:r w:rsidR="00FD4BF8" w:rsidRPr="00761A12">
        <w:rPr>
          <w:szCs w:val="20"/>
          <w:lang w:val="de-DE"/>
        </w:rPr>
        <w:t>State</w:t>
      </w:r>
      <w:r w:rsidR="00FD4BF8" w:rsidRPr="00124FF8">
        <w:rPr>
          <w:rtl/>
        </w:rPr>
        <w:t>"</w:t>
      </w:r>
      <w:r w:rsidR="000D5E70" w:rsidRPr="00542822">
        <w:rPr>
          <w:rFonts w:hint="cs"/>
          <w:rtl/>
        </w:rPr>
        <w:t xml:space="preserve"> یک مربع کوچک وجود دارد که </w:t>
      </w:r>
      <w:r w:rsidR="00940CA0" w:rsidRPr="00542822">
        <w:rPr>
          <w:rFonts w:hint="cs"/>
          <w:rtl/>
        </w:rPr>
        <w:t xml:space="preserve">با زدن تیک آن </w:t>
      </w:r>
      <w:r w:rsidR="000D5E70" w:rsidRPr="00542822">
        <w:rPr>
          <w:rFonts w:hint="cs"/>
          <w:rtl/>
        </w:rPr>
        <w:t xml:space="preserve">می‌توان آن </w:t>
      </w:r>
      <w:r w:rsidR="00542822" w:rsidRPr="00124FF8">
        <w:rPr>
          <w:rtl/>
        </w:rPr>
        <w:t>"</w:t>
      </w:r>
      <w:r w:rsidR="00542822" w:rsidRPr="00761A12">
        <w:rPr>
          <w:szCs w:val="20"/>
          <w:lang w:val="de-DE"/>
        </w:rPr>
        <w:t>State</w:t>
      </w:r>
      <w:r w:rsidR="00542822" w:rsidRPr="00124FF8">
        <w:rPr>
          <w:rtl/>
        </w:rPr>
        <w:t>"</w:t>
      </w:r>
      <w:r w:rsidR="000D5E70" w:rsidRPr="00542822">
        <w:rPr>
          <w:rFonts w:hint="cs"/>
          <w:rtl/>
        </w:rPr>
        <w:t xml:space="preserve"> را </w:t>
      </w:r>
      <w:r w:rsidR="00FC6494" w:rsidRPr="00542822">
        <w:rPr>
          <w:rFonts w:hint="cs"/>
          <w:rtl/>
        </w:rPr>
        <w:t>انتخاب</w:t>
      </w:r>
      <w:r w:rsidR="000D5E70" w:rsidRPr="00542822">
        <w:rPr>
          <w:rFonts w:hint="cs"/>
          <w:rtl/>
        </w:rPr>
        <w:t xml:space="preserve"> کرد،</w:t>
      </w:r>
      <w:r>
        <w:rPr>
          <w:rFonts w:hint="cs"/>
          <w:rtl/>
        </w:rPr>
        <w:t xml:space="preserve"> اگر هنگام حذف یک </w:t>
      </w:r>
      <w:r>
        <w:rPr>
          <w:rFonts w:cs="Calibri" w:hint="cs"/>
          <w:rtl/>
        </w:rPr>
        <w:t>"</w:t>
      </w:r>
      <w:r>
        <w:rPr>
          <w:rFonts w:cs="Calibri"/>
        </w:rPr>
        <w:t>State</w:t>
      </w:r>
      <w:r>
        <w:rPr>
          <w:rFonts w:cs="Calibri" w:hint="cs"/>
          <w:rtl/>
        </w:rPr>
        <w:t>"</w:t>
      </w:r>
      <w:r>
        <w:rPr>
          <w:rFonts w:hint="cs"/>
          <w:rtl/>
        </w:rPr>
        <w:t xml:space="preserve"> گزینه </w:t>
      </w:r>
      <w:r>
        <w:rPr>
          <w:rFonts w:cs="Calibri" w:hint="cs"/>
          <w:rtl/>
        </w:rPr>
        <w:t>"</w:t>
      </w:r>
      <w:r>
        <w:rPr>
          <w:rFonts w:cs="Calibri"/>
        </w:rPr>
        <w:t>Selected State</w:t>
      </w:r>
      <w:r>
        <w:rPr>
          <w:rFonts w:cs="Calibri" w:hint="cs"/>
          <w:rtl/>
        </w:rPr>
        <w:t>"</w:t>
      </w:r>
      <w:r>
        <w:rPr>
          <w:rFonts w:hint="cs"/>
          <w:rtl/>
        </w:rPr>
        <w:t xml:space="preserve"> انتخاب شود </w:t>
      </w:r>
      <w:r>
        <w:rPr>
          <w:rFonts w:cs="Calibri" w:hint="cs"/>
          <w:rtl/>
        </w:rPr>
        <w:t>"</w:t>
      </w:r>
      <w:r>
        <w:rPr>
          <w:rFonts w:cs="Calibri"/>
        </w:rPr>
        <w:t>State</w:t>
      </w:r>
      <w:r>
        <w:rPr>
          <w:rFonts w:cs="Calibri" w:hint="cs"/>
          <w:rtl/>
        </w:rPr>
        <w:t>"</w:t>
      </w:r>
      <w:r>
        <w:rPr>
          <w:rFonts w:hint="cs"/>
          <w:rtl/>
        </w:rPr>
        <w:t xml:space="preserve"> هایی که تیک دارند حذف شده و اگر گزینه </w:t>
      </w:r>
      <w:r>
        <w:rPr>
          <w:rFonts w:cs="Calibri" w:hint="cs"/>
          <w:rtl/>
        </w:rPr>
        <w:t>"</w:t>
      </w:r>
      <w:r>
        <w:rPr>
          <w:rFonts w:cs="Calibri"/>
        </w:rPr>
        <w:t>Unselected State</w:t>
      </w:r>
      <w:r>
        <w:rPr>
          <w:rFonts w:cs="Calibri" w:hint="cs"/>
          <w:rtl/>
        </w:rPr>
        <w:t>"</w:t>
      </w:r>
      <w:r>
        <w:rPr>
          <w:rFonts w:hint="cs"/>
          <w:rtl/>
        </w:rPr>
        <w:t xml:space="preserve"> انتخاب شود </w:t>
      </w:r>
      <w:r>
        <w:rPr>
          <w:rFonts w:cs="Calibri" w:hint="cs"/>
          <w:rtl/>
        </w:rPr>
        <w:t>"</w:t>
      </w:r>
      <w:r>
        <w:rPr>
          <w:rFonts w:cs="Calibri"/>
        </w:rPr>
        <w:t>State</w:t>
      </w:r>
      <w:r>
        <w:rPr>
          <w:rFonts w:cs="Calibri" w:hint="cs"/>
          <w:rtl/>
        </w:rPr>
        <w:t>"</w:t>
      </w:r>
      <w:r>
        <w:rPr>
          <w:rFonts w:hint="cs"/>
          <w:rtl/>
        </w:rPr>
        <w:t xml:space="preserve"> هایی که تیک ندارند حذف می‌شوند.</w:t>
      </w:r>
      <w:r w:rsidR="000D5E70" w:rsidRPr="00542822">
        <w:rPr>
          <w:rFonts w:hint="cs"/>
          <w:rtl/>
        </w:rPr>
        <w:t xml:space="preserve"> این موارد را با راست‌کلیک روی </w:t>
      </w:r>
      <w:r w:rsidR="00FC6494" w:rsidRPr="00542822">
        <w:rPr>
          <w:rFonts w:hint="cs"/>
          <w:rtl/>
        </w:rPr>
        <w:t>نوار</w:t>
      </w:r>
      <w:r w:rsidR="000D5E70" w:rsidRPr="00542822">
        <w:rPr>
          <w:rFonts w:hint="cs"/>
          <w:rtl/>
        </w:rPr>
        <w:t xml:space="preserve"> بالای هر</w:t>
      </w:r>
      <w:r w:rsidR="00FC6494" w:rsidRPr="00542822">
        <w:rPr>
          <w:rFonts w:hint="cs"/>
          <w:rtl/>
        </w:rPr>
        <w:t xml:space="preserve"> </w:t>
      </w:r>
      <w:r w:rsidR="00542822" w:rsidRPr="00124FF8">
        <w:rPr>
          <w:rtl/>
        </w:rPr>
        <w:t>"</w:t>
      </w:r>
      <w:r w:rsidR="00542822" w:rsidRPr="00761A12">
        <w:rPr>
          <w:szCs w:val="20"/>
          <w:lang w:val="de-DE"/>
        </w:rPr>
        <w:t>State</w:t>
      </w:r>
      <w:r w:rsidR="00542822" w:rsidRPr="00124FF8">
        <w:rPr>
          <w:rtl/>
        </w:rPr>
        <w:t>"</w:t>
      </w:r>
      <w:r w:rsidR="000D5E70" w:rsidRPr="00542822">
        <w:rPr>
          <w:rFonts w:hint="cs"/>
          <w:rtl/>
        </w:rPr>
        <w:t xml:space="preserve"> </w:t>
      </w:r>
      <w:r w:rsidR="00125F75" w:rsidRPr="00542822">
        <w:rPr>
          <w:rFonts w:hint="cs"/>
          <w:rtl/>
        </w:rPr>
        <w:t xml:space="preserve">و انتخاب گزینه </w:t>
      </w:r>
      <w:r w:rsidR="00FD4BF8" w:rsidRPr="00124FF8">
        <w:rPr>
          <w:rtl/>
        </w:rPr>
        <w:t>"</w:t>
      </w:r>
      <w:r w:rsidR="00FD4BF8" w:rsidRPr="00761A12">
        <w:rPr>
          <w:szCs w:val="20"/>
          <w:lang w:val="de-DE"/>
        </w:rPr>
        <w:t>Delete</w:t>
      </w:r>
      <w:r w:rsidR="00FD4BF8" w:rsidRPr="00124FF8">
        <w:rPr>
          <w:rtl/>
        </w:rPr>
        <w:t>"</w:t>
      </w:r>
      <w:r w:rsidR="00125F75" w:rsidRPr="00542822">
        <w:rPr>
          <w:rFonts w:hint="cs"/>
          <w:rtl/>
        </w:rPr>
        <w:t xml:space="preserve"> </w:t>
      </w:r>
      <w:r w:rsidR="00FC6494" w:rsidRPr="00542822">
        <w:rPr>
          <w:rFonts w:hint="cs"/>
          <w:rtl/>
        </w:rPr>
        <w:t xml:space="preserve">هم </w:t>
      </w:r>
      <w:r w:rsidR="00125F75" w:rsidRPr="00542822">
        <w:rPr>
          <w:rFonts w:hint="cs"/>
          <w:rtl/>
        </w:rPr>
        <w:t>می‌توان</w:t>
      </w:r>
      <w:r w:rsidR="000D5E70" w:rsidRPr="00542822">
        <w:rPr>
          <w:rFonts w:hint="cs"/>
          <w:rtl/>
        </w:rPr>
        <w:t xml:space="preserve"> مشاهده ک</w:t>
      </w:r>
      <w:r w:rsidR="00125F75" w:rsidRPr="00542822">
        <w:rPr>
          <w:rFonts w:hint="cs"/>
          <w:rtl/>
        </w:rPr>
        <w:t>رد</w:t>
      </w:r>
      <w:r w:rsidR="000D5E70" w:rsidRPr="00542822">
        <w:rPr>
          <w:rFonts w:hint="cs"/>
          <w:rtl/>
        </w:rPr>
        <w:t>.</w:t>
      </w:r>
      <w:r w:rsidR="00EF5205" w:rsidRPr="00542822">
        <w:rPr>
          <w:rFonts w:hint="cs"/>
          <w:rtl/>
        </w:rPr>
        <w:t xml:space="preserve"> </w:t>
      </w:r>
      <w:r w:rsidR="00FC6494" w:rsidRPr="00542822">
        <w:rPr>
          <w:rFonts w:hint="cs"/>
          <w:rtl/>
        </w:rPr>
        <w:t>علاوه بر این</w:t>
      </w:r>
      <w:r w:rsidR="00EF5205" w:rsidRPr="00542822">
        <w:rPr>
          <w:rFonts w:hint="cs"/>
          <w:rtl/>
        </w:rPr>
        <w:t xml:space="preserve"> با انتخاب یک </w:t>
      </w:r>
      <w:r w:rsidR="00542822" w:rsidRPr="00124FF8">
        <w:rPr>
          <w:rtl/>
        </w:rPr>
        <w:t>"</w:t>
      </w:r>
      <w:r w:rsidR="00542822" w:rsidRPr="00761A12">
        <w:rPr>
          <w:szCs w:val="20"/>
          <w:lang w:val="de-DE"/>
        </w:rPr>
        <w:t>State</w:t>
      </w:r>
      <w:r w:rsidR="00542822" w:rsidRPr="00124FF8">
        <w:rPr>
          <w:rtl/>
        </w:rPr>
        <w:t>"</w:t>
      </w:r>
      <w:r w:rsidR="00EF5205" w:rsidRPr="00542822">
        <w:rPr>
          <w:rFonts w:hint="cs"/>
          <w:rtl/>
        </w:rPr>
        <w:t xml:space="preserve"> و </w:t>
      </w:r>
      <w:r w:rsidR="00542822" w:rsidRPr="00542822">
        <w:rPr>
          <w:rFonts w:hint="cs"/>
          <w:rtl/>
        </w:rPr>
        <w:t xml:space="preserve">با راست کلیک روی آن و انتخاب گزینه </w:t>
      </w:r>
      <w:r w:rsidR="00FD4BF8" w:rsidRPr="00124FF8">
        <w:rPr>
          <w:rtl/>
        </w:rPr>
        <w:t>"</w:t>
      </w:r>
      <w:r w:rsidR="00FD4BF8" w:rsidRPr="00761A12">
        <w:rPr>
          <w:szCs w:val="20"/>
          <w:lang w:val="de-DE"/>
        </w:rPr>
        <w:t>Delete</w:t>
      </w:r>
      <w:r w:rsidR="00FD4BF8" w:rsidRPr="00124FF8">
        <w:rPr>
          <w:rtl/>
        </w:rPr>
        <w:t>"</w:t>
      </w:r>
      <w:r w:rsidR="00542822" w:rsidRPr="00542822">
        <w:rPr>
          <w:rFonts w:hint="cs"/>
          <w:rtl/>
        </w:rPr>
        <w:t xml:space="preserve"> و</w:t>
      </w:r>
      <w:r>
        <w:rPr>
          <w:rFonts w:hint="cs"/>
          <w:rtl/>
        </w:rPr>
        <w:t xml:space="preserve"> یا زدن گزینه </w:t>
      </w:r>
      <w:r>
        <w:rPr>
          <w:rFonts w:cs="Calibri" w:hint="cs"/>
          <w:rtl/>
        </w:rPr>
        <w:t>"</w:t>
      </w:r>
      <w:r>
        <w:rPr>
          <w:rFonts w:cs="Calibri"/>
        </w:rPr>
        <w:t>Delete State</w:t>
      </w:r>
      <w:r>
        <w:rPr>
          <w:rFonts w:cs="Calibri" w:hint="cs"/>
          <w:rtl/>
        </w:rPr>
        <w:t>"</w:t>
      </w:r>
      <w:r>
        <w:rPr>
          <w:rFonts w:hint="cs"/>
          <w:rtl/>
        </w:rPr>
        <w:t xml:space="preserve"> از نوار ابزار بالا، می‌توان آن </w:t>
      </w:r>
      <w:r>
        <w:rPr>
          <w:rFonts w:cs="Calibri" w:hint="cs"/>
          <w:rtl/>
        </w:rPr>
        <w:t>"</w:t>
      </w:r>
      <w:r>
        <w:rPr>
          <w:rFonts w:cs="Calibri"/>
        </w:rPr>
        <w:t>State</w:t>
      </w:r>
      <w:r>
        <w:rPr>
          <w:rFonts w:cs="Calibri" w:hint="cs"/>
          <w:rtl/>
        </w:rPr>
        <w:t>"</w:t>
      </w:r>
      <w:r>
        <w:rPr>
          <w:rFonts w:hint="cs"/>
          <w:rtl/>
        </w:rPr>
        <w:t xml:space="preserve"> راحذف کرد. </w:t>
      </w:r>
    </w:p>
    <w:p w14:paraId="1BD3CCC3" w14:textId="3C1572D0" w:rsidR="005155F0" w:rsidRPr="00761A12" w:rsidRDefault="005155F0" w:rsidP="005155F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A1AE52D" w14:textId="220B7EB3" w:rsidR="009C3218" w:rsidRDefault="00961D4A">
      <w:pPr>
        <w:pStyle w:val="AAE-Normal"/>
      </w:pPr>
      <w:r w:rsidRPr="009A114F">
        <w:t>By using the “Delete State” option, it is possible to delete a “State”</w:t>
      </w:r>
      <w:r w:rsidR="00B45AD7" w:rsidRPr="009A114F">
        <w:t xml:space="preserve">. This option contains “Selected State” and “Unselected State”. As you can see, </w:t>
      </w:r>
      <w:r w:rsidR="00853A0C" w:rsidRPr="009A114F">
        <w:t>there is a small square at the top of every “State”. By checking this square, you can select this “State”. If when deleting a “State”, “Selected State” option is selected, all of the states whose “Square” has been checked will be deleted.</w:t>
      </w:r>
      <w:r w:rsidR="0047122D" w:rsidRPr="009A114F">
        <w:t xml:space="preserve"> If “Unselected State” is selected, all “States” whose square has not been checked will be deleted. You can </w:t>
      </w:r>
      <w:r w:rsidR="009B0FD1" w:rsidRPr="009A114F">
        <w:t>view</w:t>
      </w:r>
      <w:r w:rsidR="0047122D" w:rsidRPr="009A114F">
        <w:t xml:space="preserve"> this </w:t>
      </w:r>
      <w:r w:rsidR="009B0FD1" w:rsidRPr="009A114F">
        <w:t xml:space="preserve">option </w:t>
      </w:r>
      <w:r w:rsidR="0047122D" w:rsidRPr="009A114F">
        <w:t xml:space="preserve">by right-clicking on the ribbon at the top of any “State” and selecting the “Delete” option. </w:t>
      </w:r>
      <w:r w:rsidR="008A2F11" w:rsidRPr="009A114F">
        <w:t xml:space="preserve">Moreover, by selecting a “State” and right-clicking on it and then selecting “Delete” or “Delete State” option from the toolbar, it is possible to delete that “State”. </w:t>
      </w:r>
    </w:p>
    <w:p w14:paraId="26F0A8CD" w14:textId="34E1ADE2" w:rsidR="004F3B4E" w:rsidRDefault="004F3B4E" w:rsidP="00BB0907">
      <w:pPr>
        <w:pStyle w:val="AAG-Normal"/>
        <w:rPr>
          <w:lang w:val="de-DE"/>
        </w:rPr>
      </w:pPr>
      <w:r w:rsidRPr="00F001EE">
        <w:rPr>
          <w:lang w:val="de-DE"/>
        </w:rPr>
        <w:t xml:space="preserve">Mit der option </w:t>
      </w:r>
      <w:r>
        <w:rPr>
          <w:lang w:val="de-DE"/>
        </w:rPr>
        <w:t>„D</w:t>
      </w:r>
      <w:r w:rsidRPr="00F001EE">
        <w:rPr>
          <w:lang w:val="de-DE"/>
        </w:rPr>
        <w:t>elete State</w:t>
      </w:r>
      <w:r>
        <w:rPr>
          <w:lang w:val="de-DE"/>
        </w:rPr>
        <w:t xml:space="preserve">“ </w:t>
      </w:r>
      <w:r w:rsidRPr="00F001EE">
        <w:rPr>
          <w:lang w:val="de-DE"/>
        </w:rPr>
        <w:t>ist es möglich, einen</w:t>
      </w:r>
      <w:r>
        <w:rPr>
          <w:lang w:val="de-DE"/>
        </w:rPr>
        <w:t xml:space="preserve"> </w:t>
      </w:r>
      <w:r w:rsidRPr="00F001EE">
        <w:rPr>
          <w:lang w:val="de-DE"/>
        </w:rPr>
        <w:t>Zustand zu löschen.</w:t>
      </w:r>
      <w:r w:rsidRPr="00F343DD">
        <w:rPr>
          <w:lang w:val="de-DE"/>
        </w:rPr>
        <w:t xml:space="preserve"> Diese option enthält </w:t>
      </w:r>
      <w:r>
        <w:rPr>
          <w:lang w:val="de-DE"/>
        </w:rPr>
        <w:t>„</w:t>
      </w:r>
      <w:r w:rsidRPr="00F343DD">
        <w:rPr>
          <w:lang w:val="de-DE"/>
        </w:rPr>
        <w:t>Selected State</w:t>
      </w:r>
      <w:r>
        <w:rPr>
          <w:lang w:val="de-DE"/>
        </w:rPr>
        <w:t>“</w:t>
      </w:r>
      <w:r w:rsidRPr="00F343DD">
        <w:rPr>
          <w:lang w:val="de-DE"/>
        </w:rPr>
        <w:t xml:space="preserve"> und </w:t>
      </w:r>
      <w:r>
        <w:rPr>
          <w:lang w:val="de-DE"/>
        </w:rPr>
        <w:t>„</w:t>
      </w:r>
      <w:r w:rsidRPr="00F343DD">
        <w:rPr>
          <w:lang w:val="de-DE"/>
        </w:rPr>
        <w:t>Unselected State</w:t>
      </w:r>
      <w:r>
        <w:rPr>
          <w:lang w:val="de-DE"/>
        </w:rPr>
        <w:t>“</w:t>
      </w:r>
      <w:r w:rsidRPr="00F343DD">
        <w:rPr>
          <w:lang w:val="de-DE"/>
        </w:rPr>
        <w:t>.</w:t>
      </w:r>
      <w:r w:rsidRPr="00D86951">
        <w:rPr>
          <w:lang w:val="de-DE"/>
        </w:rPr>
        <w:t xml:space="preserve"> Wie Sie sehen können, gibt es einen kleinen Platz an der Spitze jedes </w:t>
      </w:r>
      <w:r w:rsidRPr="00F001EE">
        <w:rPr>
          <w:lang w:val="de-DE"/>
        </w:rPr>
        <w:t>Zustand</w:t>
      </w:r>
      <w:r w:rsidRPr="00D86951">
        <w:rPr>
          <w:lang w:val="de-DE"/>
        </w:rPr>
        <w:t>.</w:t>
      </w:r>
      <w:r w:rsidRPr="008D5B50">
        <w:rPr>
          <w:lang w:val="de-DE"/>
        </w:rPr>
        <w:t xml:space="preserve"> Wenn Sie dieses Quadrat überprüfen, können Sie diesen Zustand auswählen.</w:t>
      </w:r>
      <w:r w:rsidRPr="00F25D6E">
        <w:rPr>
          <w:lang w:val="de-DE"/>
        </w:rPr>
        <w:t xml:space="preserve"> Wenn beim Löschen eines </w:t>
      </w:r>
      <w:r w:rsidRPr="00F001EE">
        <w:rPr>
          <w:lang w:val="de-DE"/>
        </w:rPr>
        <w:t>Zustand</w:t>
      </w:r>
      <w:r w:rsidRPr="00F25D6E">
        <w:rPr>
          <w:lang w:val="de-DE"/>
        </w:rPr>
        <w:t xml:space="preserve"> die Option </w:t>
      </w:r>
      <w:r>
        <w:rPr>
          <w:lang w:val="de-DE"/>
        </w:rPr>
        <w:t>„</w:t>
      </w:r>
      <w:r w:rsidRPr="00F25D6E">
        <w:rPr>
          <w:lang w:val="de-DE"/>
        </w:rPr>
        <w:t>Selected State</w:t>
      </w:r>
      <w:r>
        <w:rPr>
          <w:lang w:val="de-DE"/>
        </w:rPr>
        <w:t>“</w:t>
      </w:r>
      <w:r w:rsidRPr="00F25D6E">
        <w:rPr>
          <w:lang w:val="de-DE"/>
        </w:rPr>
        <w:t xml:space="preserve"> ausgewählt ist, werden alle Zustände gelöscht, deren Quadrat aktiviert wurde.</w:t>
      </w:r>
      <w:r w:rsidRPr="00C43335">
        <w:rPr>
          <w:lang w:val="de-DE"/>
        </w:rPr>
        <w:t xml:space="preserve"> Wenn </w:t>
      </w:r>
      <w:r>
        <w:rPr>
          <w:lang w:val="de-DE"/>
        </w:rPr>
        <w:t>„</w:t>
      </w:r>
      <w:r w:rsidRPr="00C43335">
        <w:rPr>
          <w:lang w:val="de-DE"/>
        </w:rPr>
        <w:t>Unselected State</w:t>
      </w:r>
      <w:r>
        <w:rPr>
          <w:lang w:val="de-DE"/>
        </w:rPr>
        <w:t>“</w:t>
      </w:r>
      <w:r w:rsidRPr="00C43335">
        <w:rPr>
          <w:lang w:val="de-DE"/>
        </w:rPr>
        <w:t xml:space="preserve"> ausgewählt ist, werden alle Zustände, deren Quadrat nicht überprüft wurde, gelöscht.</w:t>
      </w:r>
      <w:r w:rsidRPr="00EA3D3F">
        <w:rPr>
          <w:lang w:val="de-DE"/>
        </w:rPr>
        <w:t xml:space="preserve"> Sie können diese Option anzeigen, indem Sie mit der rechten Maustaste auf das</w:t>
      </w:r>
      <w:r>
        <w:rPr>
          <w:lang w:val="de-DE"/>
        </w:rPr>
        <w:t xml:space="preserve"> </w:t>
      </w:r>
      <w:r w:rsidRPr="000A3405">
        <w:rPr>
          <w:lang w:val="de-DE"/>
        </w:rPr>
        <w:t xml:space="preserve">Ribbon oben in einem beliebigen Zustand klicken und die Option </w:t>
      </w:r>
      <w:r>
        <w:rPr>
          <w:lang w:val="de-DE"/>
        </w:rPr>
        <w:t>„</w:t>
      </w:r>
      <w:r w:rsidRPr="000A3405">
        <w:rPr>
          <w:lang w:val="de-DE"/>
        </w:rPr>
        <w:t>Delete</w:t>
      </w:r>
      <w:r>
        <w:rPr>
          <w:lang w:val="de-DE"/>
        </w:rPr>
        <w:t>“</w:t>
      </w:r>
      <w:r w:rsidRPr="000A3405">
        <w:rPr>
          <w:lang w:val="de-DE"/>
        </w:rPr>
        <w:t xml:space="preserve"> auswählen. Darüber hinaus ist es möglich, einen Zustand zu löschen, indem man ihn mit der rechten Maustaste anklickt und dann die Option </w:t>
      </w:r>
      <w:r>
        <w:rPr>
          <w:lang w:val="de-DE"/>
        </w:rPr>
        <w:t>„</w:t>
      </w:r>
      <w:r w:rsidRPr="000A3405">
        <w:rPr>
          <w:lang w:val="de-DE"/>
        </w:rPr>
        <w:t>Delete</w:t>
      </w:r>
      <w:r>
        <w:rPr>
          <w:lang w:val="de-DE"/>
        </w:rPr>
        <w:t>“</w:t>
      </w:r>
      <w:r w:rsidRPr="000A3405">
        <w:rPr>
          <w:lang w:val="de-DE"/>
        </w:rPr>
        <w:t xml:space="preserve"> oder </w:t>
      </w:r>
      <w:r>
        <w:rPr>
          <w:lang w:val="de-DE"/>
        </w:rPr>
        <w:t>„</w:t>
      </w:r>
      <w:r w:rsidRPr="000A3405">
        <w:rPr>
          <w:lang w:val="de-DE"/>
        </w:rPr>
        <w:t>Delete State</w:t>
      </w:r>
      <w:r>
        <w:rPr>
          <w:lang w:val="de-DE"/>
        </w:rPr>
        <w:t>“</w:t>
      </w:r>
      <w:r w:rsidRPr="000A3405">
        <w:rPr>
          <w:lang w:val="de-DE"/>
        </w:rPr>
        <w:t xml:space="preserve"> aus der Symbolleiste auswählen.</w:t>
      </w:r>
    </w:p>
    <w:p w14:paraId="05317F78" w14:textId="64940BC4" w:rsidR="003728C1" w:rsidRDefault="003728C1" w:rsidP="000B5699">
      <w:pPr>
        <w:pStyle w:val="AAS-Normal"/>
        <w:rPr>
          <w:lang w:val="es-ES"/>
        </w:rPr>
      </w:pPr>
      <w:r w:rsidRPr="00982D1A">
        <w:rPr>
          <w:lang w:val="es-ES"/>
        </w:rPr>
        <w:t>. Con la opción "Borrar Estado" es posible eliminar un "Estado". Esta opción contiene "Estado seleccionado" y "Estado no seleccionado". Como pueden ver, hay un pequeño cuadrado en la parte superior de cada "Estado". Al marcar este cuadrado, puedes seleccionar este "Estado". Si al borrar un "Estado", se selecciona la opción "Estado seleccionado", se borrarán todos los estados cuyo "Cuadrado" haya sido marcado. Si se selecciona la opción "Estado no seleccionado", se eliminarán todos los "Estados" cuya casilla no haya sido marcada. Puede ver esta opción haciendo clic con el botón derecho del ratón en la cinta situada en la parte superior de cualquier "Estado" y seleccionando la opción "Eliminar". Además, seleccionando un "Estado" y haciendo clic con el botón derecho del ratón en él y luego seleccionando la opción "Eliminar" o "Borrar Estado" de la barra de herramientas, es posible eliminar ese "Estado".</w:t>
      </w:r>
    </w:p>
    <w:p w14:paraId="664BA131" w14:textId="04CB4562" w:rsidR="00BB0907" w:rsidRDefault="00BB0907" w:rsidP="00BF0C9B">
      <w:pPr>
        <w:pStyle w:val="AAF-Normal"/>
        <w:rPr>
          <w:lang w:val="de-DE"/>
        </w:rPr>
      </w:pPr>
      <w:r>
        <w:rPr>
          <w:lang w:val="de-DE"/>
        </w:rPr>
        <w:t>Bientôt disponible</w:t>
      </w:r>
    </w:p>
    <w:p w14:paraId="7F5B8014" w14:textId="093FB0D7" w:rsidR="00E30D15" w:rsidRDefault="00E30D15" w:rsidP="00B551E1">
      <w:pPr>
        <w:pStyle w:val="AAA-Aks"/>
      </w:pPr>
      <w:r>
        <w:rPr>
          <w:lang w:val="de-DE"/>
        </w:rPr>
        <w:drawing>
          <wp:inline distT="0" distB="0" distL="0" distR="0" wp14:anchorId="48F944D1" wp14:editId="34284DDC">
            <wp:extent cx="3637280" cy="649605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7280" cy="6496050"/>
                    </a:xfrm>
                    <a:prstGeom prst="rect">
                      <a:avLst/>
                    </a:prstGeom>
                    <a:noFill/>
                    <a:ln>
                      <a:noFill/>
                    </a:ln>
                  </pic:spPr>
                </pic:pic>
              </a:graphicData>
            </a:graphic>
          </wp:inline>
        </w:drawing>
      </w:r>
    </w:p>
    <w:p w14:paraId="5A56E4D4" w14:textId="62EAE2E1" w:rsidR="00E30D15" w:rsidRDefault="00E30D15" w:rsidP="00B551E1">
      <w:pPr>
        <w:pStyle w:val="AAA-Aks"/>
        <w:rPr>
          <w:lang w:val="de-DE"/>
        </w:rPr>
      </w:pPr>
      <w:r>
        <w:rPr>
          <w:lang w:val="de-DE"/>
        </w:rPr>
        <w:drawing>
          <wp:inline distT="0" distB="0" distL="0" distR="0" wp14:anchorId="5AA6E6F7" wp14:editId="74B87199">
            <wp:extent cx="5200015" cy="350774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00015" cy="3507740"/>
                    </a:xfrm>
                    <a:prstGeom prst="rect">
                      <a:avLst/>
                    </a:prstGeom>
                    <a:noFill/>
                    <a:ln>
                      <a:noFill/>
                    </a:ln>
                  </pic:spPr>
                </pic:pic>
              </a:graphicData>
            </a:graphic>
          </wp:inline>
        </w:drawing>
      </w:r>
    </w:p>
    <w:p w14:paraId="62E8BCFC" w14:textId="5954124E" w:rsidR="001F327F" w:rsidRPr="001F327F" w:rsidRDefault="00E30D15" w:rsidP="00B551E1">
      <w:pPr>
        <w:pStyle w:val="AAA-Aks"/>
      </w:pPr>
      <w:r>
        <w:drawing>
          <wp:inline distT="0" distB="0" distL="0" distR="0" wp14:anchorId="5F31E1DD" wp14:editId="14714AED">
            <wp:extent cx="5008880" cy="45720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08880" cy="4572000"/>
                    </a:xfrm>
                    <a:prstGeom prst="rect">
                      <a:avLst/>
                    </a:prstGeom>
                    <a:noFill/>
                    <a:ln>
                      <a:noFill/>
                    </a:ln>
                  </pic:spPr>
                </pic:pic>
              </a:graphicData>
            </a:graphic>
          </wp:inline>
        </w:drawing>
      </w:r>
    </w:p>
    <w:p w14:paraId="51526CB1" w14:textId="0EC6A693" w:rsidR="009474CF" w:rsidRDefault="00125F75" w:rsidP="004F3B4E">
      <w:pPr>
        <w:pStyle w:val="AAA-MatnAsli"/>
        <w:rPr>
          <w:rtl/>
        </w:rPr>
      </w:pPr>
      <w:r w:rsidRPr="00542822">
        <w:rPr>
          <w:rFonts w:hint="cs"/>
          <w:rtl/>
        </w:rPr>
        <w:t xml:space="preserve">اگر کاربر بخواهد یک </w:t>
      </w:r>
      <w:r w:rsidR="00542822" w:rsidRPr="00124FF8">
        <w:rPr>
          <w:rtl/>
        </w:rPr>
        <w:t>"</w:t>
      </w:r>
      <w:r w:rsidR="00542822" w:rsidRPr="00761A12">
        <w:rPr>
          <w:szCs w:val="20"/>
          <w:lang w:val="de-DE"/>
        </w:rPr>
        <w:t>State</w:t>
      </w:r>
      <w:r w:rsidR="00542822" w:rsidRPr="00124FF8">
        <w:rPr>
          <w:rtl/>
        </w:rPr>
        <w:t>"</w:t>
      </w:r>
      <w:r w:rsidRPr="00542822">
        <w:rPr>
          <w:rFonts w:hint="cs"/>
          <w:rtl/>
        </w:rPr>
        <w:t xml:space="preserve"> را اضافه کند و </w:t>
      </w:r>
      <w:r w:rsidR="00376005" w:rsidRPr="00542822">
        <w:rPr>
          <w:rFonts w:hint="cs"/>
          <w:rtl/>
        </w:rPr>
        <w:t xml:space="preserve">این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در </w:t>
      </w:r>
      <w:r w:rsidRPr="00542822">
        <w:rPr>
          <w:rFonts w:hint="cs"/>
          <w:rtl/>
        </w:rPr>
        <w:t xml:space="preserve">موقعیت </w:t>
      </w:r>
      <w:r w:rsidR="00376005" w:rsidRPr="00542822">
        <w:rPr>
          <w:rFonts w:hint="cs"/>
          <w:rtl/>
        </w:rPr>
        <w:t xml:space="preserve">خاصی نسبت به سایر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ها </w:t>
      </w:r>
      <w:r w:rsidR="00941E9E">
        <w:rPr>
          <w:rFonts w:hint="cs"/>
          <w:rtl/>
        </w:rPr>
        <w:t xml:space="preserve">قرار </w:t>
      </w:r>
      <w:r w:rsidR="00FD4BF8">
        <w:rPr>
          <w:rFonts w:hint="cs"/>
          <w:rtl/>
        </w:rPr>
        <w:t>گیر</w:t>
      </w:r>
      <w:r w:rsidR="00AE26EE">
        <w:rPr>
          <w:rFonts w:hint="cs"/>
          <w:rtl/>
        </w:rPr>
        <w:t xml:space="preserve">د، </w:t>
      </w:r>
      <w:r w:rsidR="00376005" w:rsidRPr="00542822">
        <w:rPr>
          <w:rFonts w:hint="cs"/>
          <w:rtl/>
        </w:rPr>
        <w:t xml:space="preserve">می‌تواند از دو گزینه </w:t>
      </w:r>
      <w:r w:rsidR="00FD4BF8" w:rsidRPr="00124FF8">
        <w:rPr>
          <w:rtl/>
        </w:rPr>
        <w:t>"</w:t>
      </w:r>
      <w:r w:rsidR="00FD4BF8" w:rsidRPr="00761A12">
        <w:rPr>
          <w:szCs w:val="20"/>
          <w:lang w:val="de-DE"/>
        </w:rPr>
        <w:t>Insert</w:t>
      </w:r>
      <w:r w:rsidR="00FD4BF8" w:rsidRPr="00761A12">
        <w:rPr>
          <w:lang w:val="de-DE"/>
        </w:rPr>
        <w:t xml:space="preserve"> </w:t>
      </w:r>
      <w:r w:rsidR="00F803FA" w:rsidRPr="00761A12">
        <w:rPr>
          <w:szCs w:val="20"/>
          <w:lang w:val="de-DE"/>
        </w:rPr>
        <w:t>Before</w:t>
      </w:r>
      <w:r w:rsidR="00FD4BF8" w:rsidRPr="00124FF8">
        <w:rPr>
          <w:rtl/>
        </w:rPr>
        <w:t>"</w:t>
      </w:r>
      <w:r w:rsidR="00376005" w:rsidRPr="00761A12">
        <w:rPr>
          <w:lang w:val="de-DE"/>
        </w:rPr>
        <w:t xml:space="preserve"> </w:t>
      </w:r>
      <w:r w:rsidR="00376005" w:rsidRPr="00542822">
        <w:rPr>
          <w:rFonts w:hint="cs"/>
          <w:rtl/>
        </w:rPr>
        <w:t xml:space="preserve"> و </w:t>
      </w:r>
      <w:r w:rsidR="00FD4BF8" w:rsidRPr="00124FF8">
        <w:rPr>
          <w:rtl/>
        </w:rPr>
        <w:t>"</w:t>
      </w:r>
      <w:r w:rsidR="00FD4BF8" w:rsidRPr="00761A12">
        <w:rPr>
          <w:szCs w:val="20"/>
          <w:lang w:val="de-DE"/>
        </w:rPr>
        <w:t>Insert</w:t>
      </w:r>
      <w:r w:rsidR="00FD4BF8" w:rsidRPr="00761A12">
        <w:rPr>
          <w:lang w:val="de-DE"/>
        </w:rPr>
        <w:t xml:space="preserve"> </w:t>
      </w:r>
      <w:r w:rsidR="00FD4BF8" w:rsidRPr="00761A12">
        <w:rPr>
          <w:szCs w:val="20"/>
          <w:lang w:val="de-DE"/>
        </w:rPr>
        <w:t>After</w:t>
      </w:r>
      <w:r w:rsidR="00FD4BF8" w:rsidRPr="00124FF8">
        <w:rPr>
          <w:rtl/>
        </w:rPr>
        <w:t>"</w:t>
      </w:r>
      <w:r w:rsidR="00376005" w:rsidRPr="00542822">
        <w:rPr>
          <w:rFonts w:hint="cs"/>
          <w:rtl/>
        </w:rPr>
        <w:t xml:space="preserve"> استفاده کند. در این حالت کاربر بر روی یک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کلیک </w:t>
      </w:r>
      <w:r w:rsidR="00E27AFF" w:rsidRPr="00542822">
        <w:rPr>
          <w:rFonts w:hint="cs"/>
          <w:rtl/>
        </w:rPr>
        <w:t>کرده</w:t>
      </w:r>
      <w:r w:rsidR="00376005" w:rsidRPr="00542822">
        <w:rPr>
          <w:rFonts w:hint="cs"/>
          <w:rtl/>
        </w:rPr>
        <w:t xml:space="preserve"> سپس با زدن</w:t>
      </w:r>
      <w:r w:rsidR="00FD4BF8">
        <w:rPr>
          <w:rFonts w:hint="cs"/>
          <w:rtl/>
        </w:rPr>
        <w:t xml:space="preserve"> </w:t>
      </w:r>
      <w:r w:rsidR="00FD4BF8" w:rsidRPr="00124FF8">
        <w:rPr>
          <w:rtl/>
        </w:rPr>
        <w:t>"</w:t>
      </w:r>
      <w:r w:rsidR="00FD4BF8" w:rsidRPr="00761A12">
        <w:rPr>
          <w:szCs w:val="20"/>
          <w:lang w:val="de-DE"/>
        </w:rPr>
        <w:t>Insert</w:t>
      </w:r>
      <w:r w:rsidR="00FD4BF8" w:rsidRPr="00761A12">
        <w:rPr>
          <w:lang w:val="de-DE"/>
        </w:rPr>
        <w:t xml:space="preserve"> </w:t>
      </w:r>
      <w:r w:rsidR="00AE26EE" w:rsidRPr="00761A12">
        <w:rPr>
          <w:szCs w:val="20"/>
          <w:lang w:val="de-DE"/>
        </w:rPr>
        <w:t>Before</w:t>
      </w:r>
      <w:r w:rsidR="00FD4BF8" w:rsidRPr="00124FF8">
        <w:rPr>
          <w:rtl/>
        </w:rPr>
        <w:t xml:space="preserve">" </w:t>
      </w:r>
      <w:r w:rsidR="00376005" w:rsidRPr="00542822">
        <w:rPr>
          <w:rFonts w:hint="cs"/>
          <w:rtl/>
        </w:rPr>
        <w:t xml:space="preserve">یک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قبل از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w:t>
      </w:r>
      <w:r w:rsidR="00941E9E">
        <w:rPr>
          <w:rFonts w:hint="cs"/>
          <w:rtl/>
        </w:rPr>
        <w:t>جاری</w:t>
      </w:r>
      <w:r w:rsidR="00376005" w:rsidRPr="00542822">
        <w:rPr>
          <w:rFonts w:hint="cs"/>
          <w:rtl/>
        </w:rPr>
        <w:t xml:space="preserve"> </w:t>
      </w:r>
      <w:r w:rsidR="008D34B8" w:rsidRPr="00542822">
        <w:rPr>
          <w:rFonts w:hint="cs"/>
          <w:rtl/>
        </w:rPr>
        <w:t xml:space="preserve">با اطلاعات </w:t>
      </w:r>
      <w:r w:rsidR="00941E9E" w:rsidRPr="00941E9E">
        <w:rPr>
          <w:rFonts w:hint="cs"/>
          <w:rtl/>
        </w:rPr>
        <w:t>مشابه</w:t>
      </w:r>
      <w:r w:rsidR="008D34B8" w:rsidRPr="00542822">
        <w:rPr>
          <w:rFonts w:hint="cs"/>
          <w:rtl/>
        </w:rPr>
        <w:t xml:space="preserve"> </w:t>
      </w:r>
      <w:r w:rsidR="00E27AFF" w:rsidRPr="00542822">
        <w:rPr>
          <w:rFonts w:hint="cs"/>
          <w:rtl/>
        </w:rPr>
        <w:t>اضافه می‌شود</w:t>
      </w:r>
      <w:r w:rsidR="00542822" w:rsidRPr="00761A12">
        <w:rPr>
          <w:lang w:val="de-DE"/>
        </w:rPr>
        <w:t>.</w:t>
      </w:r>
      <w:r w:rsidR="009A114F">
        <w:rPr>
          <w:rFonts w:hint="cs"/>
          <w:rtl/>
        </w:rPr>
        <w:t xml:space="preserve"> </w:t>
      </w:r>
      <w:r w:rsidR="00E27AFF" w:rsidRPr="00542822">
        <w:rPr>
          <w:rFonts w:hint="cs"/>
          <w:rtl/>
        </w:rPr>
        <w:t xml:space="preserve">با </w:t>
      </w:r>
      <w:r w:rsidR="00561D63">
        <w:rPr>
          <w:rFonts w:hint="cs"/>
          <w:rtl/>
        </w:rPr>
        <w:t>کلیک</w:t>
      </w:r>
      <w:r w:rsidR="00E27AFF" w:rsidRPr="00542822">
        <w:rPr>
          <w:rFonts w:hint="cs"/>
          <w:rtl/>
        </w:rPr>
        <w:t xml:space="preserve"> دوباره‌</w:t>
      </w:r>
      <w:r w:rsidR="00561D63">
        <w:rPr>
          <w:rFonts w:hint="cs"/>
          <w:rtl/>
        </w:rPr>
        <w:t xml:space="preserve"> رو</w:t>
      </w:r>
      <w:r w:rsidR="00E27AFF" w:rsidRPr="00542822">
        <w:rPr>
          <w:rFonts w:hint="cs"/>
          <w:rtl/>
        </w:rPr>
        <w:t xml:space="preserve">ی یک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می‌تواند با زدن </w:t>
      </w:r>
      <w:r w:rsidR="00FD4BF8" w:rsidRPr="00124FF8">
        <w:rPr>
          <w:rtl/>
        </w:rPr>
        <w:t>"</w:t>
      </w:r>
      <w:r w:rsidR="00FD4BF8" w:rsidRPr="00761A12">
        <w:rPr>
          <w:szCs w:val="20"/>
          <w:lang w:val="de-DE"/>
        </w:rPr>
        <w:t>Insert</w:t>
      </w:r>
      <w:r w:rsidR="00FD4BF8" w:rsidRPr="00761A12">
        <w:rPr>
          <w:lang w:val="de-DE"/>
        </w:rPr>
        <w:t xml:space="preserve"> </w:t>
      </w:r>
      <w:r w:rsidR="00FD4BF8" w:rsidRPr="00761A12">
        <w:rPr>
          <w:szCs w:val="20"/>
          <w:lang w:val="de-DE"/>
        </w:rPr>
        <w:t>After</w:t>
      </w:r>
      <w:r w:rsidR="00FD4BF8" w:rsidRPr="00124FF8">
        <w:rPr>
          <w:rtl/>
        </w:rPr>
        <w:t>"</w:t>
      </w:r>
      <w:r w:rsidR="00376005" w:rsidRPr="00542822">
        <w:rPr>
          <w:rFonts w:hint="cs"/>
          <w:rtl/>
        </w:rPr>
        <w:t>،</w:t>
      </w:r>
      <w:r w:rsidR="00542822" w:rsidRPr="00542822">
        <w:rPr>
          <w:rFonts w:hint="cs"/>
          <w:rtl/>
        </w:rPr>
        <w:t xml:space="preserve">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جدید را بعد از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w:t>
      </w:r>
      <w:r w:rsidR="00941E9E">
        <w:rPr>
          <w:rFonts w:hint="cs"/>
          <w:rtl/>
        </w:rPr>
        <w:t>جاری</w:t>
      </w:r>
      <w:r w:rsidR="00376005" w:rsidRPr="00542822">
        <w:rPr>
          <w:rFonts w:hint="cs"/>
          <w:rtl/>
        </w:rPr>
        <w:t xml:space="preserve"> </w:t>
      </w:r>
      <w:r w:rsidR="00B42A36" w:rsidRPr="00542822">
        <w:rPr>
          <w:rFonts w:hint="cs"/>
          <w:rtl/>
        </w:rPr>
        <w:t>قرار دهد</w:t>
      </w:r>
      <w:r w:rsidR="00376005" w:rsidRPr="00761A12">
        <w:rPr>
          <w:lang w:val="de-DE"/>
        </w:rPr>
        <w:t>.</w:t>
      </w:r>
      <w:r w:rsidR="00376005" w:rsidRPr="00542822">
        <w:rPr>
          <w:rFonts w:hint="cs"/>
          <w:rtl/>
        </w:rPr>
        <w:t xml:space="preserve"> این موارد با راست‌کلیک روی</w:t>
      </w:r>
      <w:r w:rsidR="00941E9E">
        <w:rPr>
          <w:rFonts w:hint="cs"/>
          <w:rtl/>
        </w:rPr>
        <w:t xml:space="preserve"> هر</w:t>
      </w:r>
      <w:r w:rsidR="00376005" w:rsidRPr="00542822">
        <w:rPr>
          <w:rFonts w:hint="cs"/>
          <w:rtl/>
        </w:rPr>
        <w:t xml:space="preserve"> </w:t>
      </w:r>
      <w:r w:rsidR="00542822" w:rsidRPr="00124FF8">
        <w:rPr>
          <w:rtl/>
        </w:rPr>
        <w:t>"</w:t>
      </w:r>
      <w:r w:rsidR="00542822" w:rsidRPr="00761A12">
        <w:rPr>
          <w:szCs w:val="20"/>
          <w:lang w:val="de-DE"/>
        </w:rPr>
        <w:t>State</w:t>
      </w:r>
      <w:r w:rsidR="00542822" w:rsidRPr="00124FF8">
        <w:rPr>
          <w:rtl/>
        </w:rPr>
        <w:t>"</w:t>
      </w:r>
      <w:r w:rsidR="00376005" w:rsidRPr="00542822">
        <w:rPr>
          <w:rFonts w:hint="cs"/>
          <w:rtl/>
        </w:rPr>
        <w:t xml:space="preserve"> </w:t>
      </w:r>
      <w:r w:rsidR="00941E9E">
        <w:rPr>
          <w:rFonts w:hint="cs"/>
          <w:rtl/>
        </w:rPr>
        <w:t>هم</w:t>
      </w:r>
      <w:r w:rsidR="00376005" w:rsidRPr="00542822">
        <w:rPr>
          <w:rFonts w:hint="cs"/>
          <w:rtl/>
        </w:rPr>
        <w:t xml:space="preserve"> قابل نمایش </w:t>
      </w:r>
      <w:r w:rsidR="00E27AFF" w:rsidRPr="00542822">
        <w:rPr>
          <w:rFonts w:hint="cs"/>
          <w:rtl/>
        </w:rPr>
        <w:t>می‌باشد</w:t>
      </w:r>
      <w:r w:rsidR="00376005" w:rsidRPr="00542822">
        <w:rPr>
          <w:rFonts w:hint="cs"/>
          <w:rtl/>
        </w:rPr>
        <w:t>.</w:t>
      </w:r>
    </w:p>
    <w:p w14:paraId="53443852" w14:textId="705219A9" w:rsidR="005155F0" w:rsidRDefault="005155F0" w:rsidP="005155F0">
      <w:pPr>
        <w:pStyle w:val="AAAR-Normal"/>
        <w:rPr>
          <w:rtl/>
        </w:rPr>
      </w:pPr>
      <w:r>
        <w:rPr>
          <w:rtl/>
        </w:rPr>
        <w:t>قر</w:t>
      </w:r>
      <w:r>
        <w:rPr>
          <w:rFonts w:hint="cs"/>
          <w:rtl/>
        </w:rPr>
        <w:t>ی</w:t>
      </w:r>
      <w:r>
        <w:rPr>
          <w:rFonts w:hint="eastAsia"/>
          <w:rtl/>
        </w:rPr>
        <w:t>با</w:t>
      </w:r>
      <w:r>
        <w:rPr>
          <w:rtl/>
        </w:rPr>
        <w:t>...</w:t>
      </w:r>
    </w:p>
    <w:p w14:paraId="194F1487" w14:textId="0916772E" w:rsidR="00FF1F70" w:rsidRDefault="008A2F11">
      <w:pPr>
        <w:pStyle w:val="AAE-Normal"/>
      </w:pPr>
      <w:r w:rsidRPr="00124FF8">
        <w:t xml:space="preserve">If the user wishes to add a “State” and place this new “State” in a specific order, they can use “Insert Before” and “Insert After” options. In this case, the user clicks on a “State” and then selects “Insert Before” to add </w:t>
      </w:r>
      <w:r w:rsidR="00BD1B23" w:rsidRPr="00124FF8">
        <w:t>a</w:t>
      </w:r>
      <w:r w:rsidRPr="00124FF8">
        <w:t xml:space="preserve"> new “State” </w:t>
      </w:r>
      <w:r w:rsidR="00FF1F70" w:rsidRPr="00124FF8">
        <w:t xml:space="preserve">with similar information </w:t>
      </w:r>
      <w:r w:rsidRPr="00124FF8">
        <w:t>before the current “State”</w:t>
      </w:r>
      <w:r w:rsidR="00BD1B23" w:rsidRPr="00124FF8">
        <w:t>.</w:t>
      </w:r>
      <w:r w:rsidR="009A114F" w:rsidRPr="00124FF8">
        <w:rPr>
          <w:rtl/>
        </w:rPr>
        <w:t xml:space="preserve"> </w:t>
      </w:r>
      <w:r w:rsidR="00FF1F70" w:rsidRPr="009A114F">
        <w:t xml:space="preserve">By clicking on a “State” for the second time, the user can place the new “State” after the current “State” by selecting “Insert After”. </w:t>
      </w:r>
      <w:r w:rsidR="00AA21F7" w:rsidRPr="009A114F">
        <w:t xml:space="preserve">It </w:t>
      </w:r>
      <w:r w:rsidR="005323EA" w:rsidRPr="009A114F">
        <w:t>is, also</w:t>
      </w:r>
      <w:r w:rsidR="00AA21F7" w:rsidRPr="009A114F">
        <w:t xml:space="preserve">, possible to view these options by right-clicking on any “State”. </w:t>
      </w:r>
    </w:p>
    <w:p w14:paraId="6A793043" w14:textId="2356B956" w:rsidR="004F3B4E" w:rsidRDefault="004F3B4E" w:rsidP="00BB0907">
      <w:pPr>
        <w:pStyle w:val="AAG-Normal"/>
        <w:rPr>
          <w:lang w:val="de-DE"/>
        </w:rPr>
      </w:pPr>
      <w:r w:rsidRPr="00A7501B">
        <w:rPr>
          <w:lang w:val="de-DE"/>
        </w:rPr>
        <w:t xml:space="preserve">Wenn der Benutzer einen </w:t>
      </w:r>
      <w:r w:rsidRPr="008D5B50">
        <w:rPr>
          <w:lang w:val="de-DE"/>
        </w:rPr>
        <w:t>Zustand</w:t>
      </w:r>
      <w:r w:rsidRPr="00A7501B">
        <w:rPr>
          <w:lang w:val="de-DE"/>
        </w:rPr>
        <w:t xml:space="preserve"> hinzufügen und diesen neuen </w:t>
      </w:r>
      <w:r w:rsidRPr="008D5B50">
        <w:rPr>
          <w:lang w:val="de-DE"/>
        </w:rPr>
        <w:t>Zustand</w:t>
      </w:r>
      <w:r w:rsidRPr="00A7501B">
        <w:rPr>
          <w:lang w:val="de-DE"/>
        </w:rPr>
        <w:t xml:space="preserve"> in einer bestimmten Reihenfolge platzieren möchte, kann er die Optionen </w:t>
      </w:r>
      <w:r>
        <w:rPr>
          <w:lang w:val="de-DE"/>
        </w:rPr>
        <w:t>„</w:t>
      </w:r>
      <w:r w:rsidRPr="00A7501B">
        <w:rPr>
          <w:lang w:val="de-DE"/>
        </w:rPr>
        <w:t>Insert Before</w:t>
      </w:r>
      <w:r>
        <w:rPr>
          <w:lang w:val="de-DE"/>
        </w:rPr>
        <w:t>“</w:t>
      </w:r>
      <w:r w:rsidRPr="00A7501B">
        <w:rPr>
          <w:lang w:val="de-DE"/>
        </w:rPr>
        <w:t xml:space="preserve"> und </w:t>
      </w:r>
      <w:r>
        <w:rPr>
          <w:lang w:val="de-DE"/>
        </w:rPr>
        <w:t>„</w:t>
      </w:r>
      <w:r w:rsidRPr="00A7501B">
        <w:rPr>
          <w:lang w:val="de-DE"/>
        </w:rPr>
        <w:t>Insert After</w:t>
      </w:r>
      <w:r>
        <w:rPr>
          <w:lang w:val="de-DE"/>
        </w:rPr>
        <w:t>“</w:t>
      </w:r>
      <w:r w:rsidRPr="00A7501B">
        <w:rPr>
          <w:lang w:val="de-DE"/>
        </w:rPr>
        <w:t xml:space="preserve"> verwenden.</w:t>
      </w:r>
      <w:r w:rsidRPr="00C55E60">
        <w:rPr>
          <w:lang w:val="de-DE"/>
        </w:rPr>
        <w:t xml:space="preserve"> In diesem Fall klickt der Benutzer auf einen Zustand und wählt dann </w:t>
      </w:r>
      <w:r>
        <w:rPr>
          <w:lang w:val="de-DE"/>
        </w:rPr>
        <w:t>„</w:t>
      </w:r>
      <w:r w:rsidRPr="00AA4225">
        <w:rPr>
          <w:lang w:val="de-DE"/>
        </w:rPr>
        <w:t>Insert Before</w:t>
      </w:r>
      <w:r>
        <w:rPr>
          <w:lang w:val="de-DE"/>
        </w:rPr>
        <w:t>“</w:t>
      </w:r>
      <w:r w:rsidRPr="00C55E60">
        <w:rPr>
          <w:lang w:val="de-DE"/>
        </w:rPr>
        <w:t>, um einen neuen Zustand</w:t>
      </w:r>
      <w:r>
        <w:rPr>
          <w:lang w:val="de-DE"/>
        </w:rPr>
        <w:t xml:space="preserve"> </w:t>
      </w:r>
      <w:r w:rsidRPr="00C55E60">
        <w:rPr>
          <w:lang w:val="de-DE"/>
        </w:rPr>
        <w:t>mit ähnlichen Informationen vor dem aktuellen Zustand hinzuzufügen.</w:t>
      </w:r>
      <w:r w:rsidRPr="00C940EF">
        <w:rPr>
          <w:lang w:val="de-DE"/>
        </w:rPr>
        <w:t xml:space="preserve"> Durch Klicken auf einen Zustand zum zweiten Mal kann der Benutzer den neuen Zustand nach dem aktuellen Zustand platzieren, indem er </w:t>
      </w:r>
      <w:r>
        <w:rPr>
          <w:lang w:val="de-DE"/>
        </w:rPr>
        <w:t>„</w:t>
      </w:r>
      <w:r w:rsidRPr="00C940EF">
        <w:rPr>
          <w:lang w:val="de-DE"/>
        </w:rPr>
        <w:t>Insert After</w:t>
      </w:r>
      <w:r>
        <w:rPr>
          <w:lang w:val="de-DE"/>
        </w:rPr>
        <w:t>“</w:t>
      </w:r>
      <w:r w:rsidRPr="00C940EF">
        <w:rPr>
          <w:lang w:val="de-DE"/>
        </w:rPr>
        <w:t xml:space="preserve"> wählt. Es ist auch möglich, diese Optionen durch Rechtsklick auf einen beliebigen Zustand anzuzeigen.</w:t>
      </w:r>
    </w:p>
    <w:p w14:paraId="30617523" w14:textId="565B87DE" w:rsidR="003728C1" w:rsidRDefault="003728C1" w:rsidP="000B5699">
      <w:pPr>
        <w:pStyle w:val="AAS-Normal"/>
        <w:rPr>
          <w:lang w:val="es-ES"/>
        </w:rPr>
      </w:pPr>
      <w:r w:rsidRPr="00982D1A">
        <w:rPr>
          <w:lang w:val="es-ES"/>
        </w:rPr>
        <w:t>. Si el usuario desea añadir un "Estado" y colocar este nuevo "Estado" en un orden específico, puede utilizar las opciones "Insertar antes" e "Insertar después". En este caso, el usuario hace clic en un "Estado" y luego selecciona "Insertar antes de" para agregar un nuevo "Estado" con información similar antes del "Estado" actual. Al hacer clic en un "Estado" por segunda vez, el usuario puede colocar el nuevo "Estado" después del "Estado" actual seleccionando "Insertar después". También es posible ver estas opciones haciendo clic con el botón derecho del ratón en cualquier "Estado".</w:t>
      </w:r>
    </w:p>
    <w:p w14:paraId="57C819E1" w14:textId="3295B8DC" w:rsidR="00BB0907" w:rsidRPr="00A7501B" w:rsidRDefault="00BB0907" w:rsidP="00BF0C9B">
      <w:pPr>
        <w:pStyle w:val="AAF-Normal"/>
        <w:rPr>
          <w:lang w:val="de-DE"/>
        </w:rPr>
      </w:pPr>
      <w:r>
        <w:rPr>
          <w:lang w:val="de-DE"/>
        </w:rPr>
        <w:t>Bientôt disponible</w:t>
      </w:r>
    </w:p>
    <w:p w14:paraId="55CDA5FD" w14:textId="060CCB01" w:rsidR="001A28EB" w:rsidRDefault="001A28EB" w:rsidP="004F3B4E">
      <w:pPr>
        <w:pStyle w:val="AAA-MatnAsli"/>
        <w:rPr>
          <w:rtl/>
        </w:rPr>
      </w:pPr>
      <w:r>
        <w:rPr>
          <w:rFonts w:hint="cs"/>
          <w:rtl/>
        </w:rPr>
        <w:t xml:space="preserve">برای ایجاد </w:t>
      </w:r>
      <w:r w:rsidR="0039528D">
        <w:rPr>
          <w:rFonts w:hint="cs"/>
          <w:rtl/>
        </w:rPr>
        <w:t xml:space="preserve">شات امپدانسی در روم </w:t>
      </w:r>
      <w:r w:rsidR="00CC440B">
        <w:rPr>
          <w:rFonts w:cs="Calibri" w:hint="cs"/>
          <w:rtl/>
        </w:rPr>
        <w:t>"</w:t>
      </w:r>
      <w:r w:rsidR="00CC7447">
        <w:rPr>
          <w:rFonts w:cs="Calibri"/>
        </w:rPr>
        <w:t>Sequencer</w:t>
      </w:r>
      <w:r w:rsidR="00CC440B">
        <w:rPr>
          <w:rFonts w:cs="Calibri" w:hint="cs"/>
          <w:rtl/>
        </w:rPr>
        <w:t>"</w:t>
      </w:r>
      <w:r w:rsidR="0039528D">
        <w:rPr>
          <w:rFonts w:hint="cs"/>
          <w:rtl/>
        </w:rPr>
        <w:t xml:space="preserve"> می‌توان از گزینه </w:t>
      </w:r>
      <w:r w:rsidR="00CC440B">
        <w:rPr>
          <w:rFonts w:cs="Calibri" w:hint="cs"/>
          <w:rtl/>
        </w:rPr>
        <w:t>"</w:t>
      </w:r>
      <w:r w:rsidR="00CC7447">
        <w:rPr>
          <w:rFonts w:cs="Calibri"/>
        </w:rPr>
        <w:t>Insert Z Shot</w:t>
      </w:r>
      <w:r w:rsidR="00CC440B">
        <w:rPr>
          <w:rFonts w:cs="Calibri" w:hint="cs"/>
          <w:rtl/>
        </w:rPr>
        <w:t>"</w:t>
      </w:r>
      <w:r w:rsidR="0039528D">
        <w:rPr>
          <w:rFonts w:hint="cs"/>
          <w:rtl/>
        </w:rPr>
        <w:t xml:space="preserve"> استفاده کرد. با انتخاب این گزینه پنجره‌ای به نام</w:t>
      </w:r>
      <w:r w:rsidR="00CC440B">
        <w:rPr>
          <w:rFonts w:hint="cs"/>
          <w:rtl/>
        </w:rPr>
        <w:t xml:space="preserve"> </w:t>
      </w:r>
      <w:r w:rsidR="00CC440B">
        <w:rPr>
          <w:rFonts w:cs="Calibri" w:hint="cs"/>
          <w:rtl/>
        </w:rPr>
        <w:t>"</w:t>
      </w:r>
      <w:r w:rsidR="00CC7447">
        <w:rPr>
          <w:rFonts w:cs="Calibri"/>
        </w:rPr>
        <w:t>Insert Impedance Shot</w:t>
      </w:r>
      <w:r w:rsidR="00CC440B">
        <w:rPr>
          <w:rFonts w:cs="Calibri" w:hint="cs"/>
          <w:rtl/>
        </w:rPr>
        <w:t>"</w:t>
      </w:r>
      <w:r w:rsidR="00CC440B">
        <w:rPr>
          <w:rFonts w:hint="cs"/>
          <w:rtl/>
        </w:rPr>
        <w:t xml:space="preserve"> باز می‌شود که می‌توان مقدار پارامترها را تنظیم کرد. در بخش </w:t>
      </w:r>
      <w:r w:rsidR="00CC440B">
        <w:rPr>
          <w:rFonts w:cs="Calibri" w:hint="cs"/>
          <w:rtl/>
        </w:rPr>
        <w:t>"</w:t>
      </w:r>
      <w:r w:rsidR="00CC7447">
        <w:rPr>
          <w:rFonts w:cs="Calibri"/>
        </w:rPr>
        <w:t>Line Parameters</w:t>
      </w:r>
      <w:r w:rsidR="00CC440B">
        <w:rPr>
          <w:rFonts w:cs="Calibri" w:hint="cs"/>
          <w:rtl/>
        </w:rPr>
        <w:t>"</w:t>
      </w:r>
      <w:r w:rsidR="00CC440B">
        <w:rPr>
          <w:rFonts w:hint="cs"/>
          <w:rtl/>
        </w:rPr>
        <w:t xml:space="preserve"> مقدار امپدانس خط و زاویه خط مشخص می‌شود که برای تغییر این مقادیر باید از بلوک </w:t>
      </w:r>
      <w:r w:rsidR="00CC440B">
        <w:rPr>
          <w:rFonts w:cs="Calibri" w:hint="cs"/>
          <w:rtl/>
        </w:rPr>
        <w:t>"</w:t>
      </w:r>
      <w:r w:rsidR="00CC7447">
        <w:rPr>
          <w:rFonts w:cs="Calibri"/>
        </w:rPr>
        <w:t>Distance</w:t>
      </w:r>
      <w:r w:rsidR="00CC440B">
        <w:rPr>
          <w:rFonts w:cs="Calibri" w:hint="cs"/>
          <w:rtl/>
        </w:rPr>
        <w:t>"</w:t>
      </w:r>
      <w:r w:rsidR="00CC440B">
        <w:rPr>
          <w:rFonts w:hint="cs"/>
          <w:rtl/>
        </w:rPr>
        <w:t xml:space="preserve"> در صفحه </w:t>
      </w:r>
      <w:r w:rsidR="00CC440B">
        <w:rPr>
          <w:rFonts w:cs="Calibri" w:hint="cs"/>
          <w:rtl/>
        </w:rPr>
        <w:t>"</w:t>
      </w:r>
      <w:r w:rsidR="00CC7447">
        <w:rPr>
          <w:rFonts w:cs="Calibri"/>
        </w:rPr>
        <w:t>Test Object</w:t>
      </w:r>
      <w:r w:rsidR="00CC440B">
        <w:rPr>
          <w:rFonts w:cs="Calibri" w:hint="cs"/>
          <w:rtl/>
        </w:rPr>
        <w:t>"</w:t>
      </w:r>
      <w:r w:rsidR="00CC440B">
        <w:rPr>
          <w:rFonts w:hint="cs"/>
          <w:rtl/>
        </w:rPr>
        <w:t xml:space="preserve"> اقدام کرد. در بخش </w:t>
      </w:r>
      <w:r w:rsidR="00CC440B">
        <w:rPr>
          <w:rFonts w:cs="Calibri" w:hint="cs"/>
          <w:rtl/>
        </w:rPr>
        <w:t>"</w:t>
      </w:r>
      <w:r w:rsidR="00CC7447">
        <w:rPr>
          <w:rFonts w:cs="Calibri"/>
        </w:rPr>
        <w:t>Fault Parameters</w:t>
      </w:r>
      <w:r w:rsidR="00CC440B">
        <w:rPr>
          <w:rFonts w:cs="Calibri" w:hint="cs"/>
          <w:rtl/>
        </w:rPr>
        <w:t>"</w:t>
      </w:r>
      <w:r w:rsidR="00CC440B">
        <w:rPr>
          <w:rFonts w:hint="cs"/>
          <w:rtl/>
        </w:rPr>
        <w:t xml:space="preserve"> اطلاعات خطا مشخص می‌شود، در قسمت </w:t>
      </w:r>
      <w:r w:rsidR="00CC440B">
        <w:rPr>
          <w:rFonts w:cs="Calibri" w:hint="cs"/>
          <w:rtl/>
        </w:rPr>
        <w:t>"</w:t>
      </w:r>
      <w:r w:rsidR="00CC7447">
        <w:rPr>
          <w:rFonts w:cs="Calibri"/>
        </w:rPr>
        <w:t>Fault Type</w:t>
      </w:r>
      <w:r w:rsidR="00CC440B">
        <w:rPr>
          <w:rFonts w:cs="Calibri" w:hint="cs"/>
          <w:rtl/>
        </w:rPr>
        <w:t>"</w:t>
      </w:r>
      <w:r w:rsidR="00CC440B">
        <w:rPr>
          <w:rFonts w:hint="cs"/>
          <w:rtl/>
        </w:rPr>
        <w:t xml:space="preserve"> نوع خطا، در قسمت </w:t>
      </w:r>
      <w:r w:rsidR="00CC440B">
        <w:rPr>
          <w:rFonts w:cs="Calibri" w:hint="cs"/>
          <w:rtl/>
        </w:rPr>
        <w:t>"</w:t>
      </w:r>
      <w:r w:rsidR="00CC7447">
        <w:rPr>
          <w:rFonts w:cs="Calibri"/>
        </w:rPr>
        <w:t>Location</w:t>
      </w:r>
      <w:r w:rsidR="00CC440B">
        <w:rPr>
          <w:rFonts w:cs="Calibri" w:hint="cs"/>
          <w:rtl/>
        </w:rPr>
        <w:t>"</w:t>
      </w:r>
      <w:r w:rsidR="00CC440B">
        <w:rPr>
          <w:rFonts w:hint="cs"/>
          <w:rtl/>
        </w:rPr>
        <w:t xml:space="preserve"> محل خطا به شکل نسبتی از طول خط و در قسمت </w:t>
      </w:r>
      <w:r w:rsidR="00CC440B">
        <w:rPr>
          <w:rFonts w:cs="Calibri" w:hint="cs"/>
          <w:rtl/>
        </w:rPr>
        <w:t>"</w:t>
      </w:r>
      <w:r w:rsidR="00CC7447">
        <w:rPr>
          <w:rFonts w:cs="Calibri"/>
        </w:rPr>
        <w:t>Itest</w:t>
      </w:r>
      <w:r w:rsidR="00CC440B">
        <w:rPr>
          <w:rFonts w:cs="Calibri" w:hint="cs"/>
          <w:rtl/>
        </w:rPr>
        <w:t>"</w:t>
      </w:r>
      <w:r w:rsidR="00CC440B">
        <w:rPr>
          <w:rFonts w:hint="cs"/>
          <w:rtl/>
        </w:rPr>
        <w:t xml:space="preserve"> هم جریان خطا مشخص می‌شود.</w:t>
      </w:r>
    </w:p>
    <w:p w14:paraId="140E038D" w14:textId="3213704E" w:rsidR="005155F0" w:rsidRPr="00761A12" w:rsidRDefault="005155F0" w:rsidP="005155F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E82071A" w14:textId="77777777" w:rsidR="004F3B4E" w:rsidRDefault="00AA21F7" w:rsidP="004F3B4E">
      <w:pPr>
        <w:pStyle w:val="AAE-Normal"/>
      </w:pPr>
      <w:r w:rsidRPr="009A114F">
        <w:t xml:space="preserve">To create </w:t>
      </w:r>
      <w:r w:rsidR="008B4295" w:rsidRPr="009A114F">
        <w:t>an impedance</w:t>
      </w:r>
      <w:r w:rsidRPr="009A114F">
        <w:t xml:space="preserve"> shot in the “Sequencer” room, “Insert Z Shot” option can be used. </w:t>
      </w:r>
      <w:r w:rsidR="008B4295" w:rsidRPr="009A114F">
        <w:t xml:space="preserve">By selecting this option, a window named “Insert Impedance Shot” opens where you can adjust the value of the parameters. </w:t>
      </w:r>
      <w:r w:rsidR="004F3B4E" w:rsidRPr="009A114F">
        <w:t xml:space="preserve">In “Line Parameters” section, impedance of the line as well as its angle can be specified. To change these values, you should go to the “TestObject” page in the “Distance” block. In “Fault Parameters”, the error information is specified. The type of the error, the location of the error in form of a relation of length of the line and the error current are specified in “Fault Type” section, “Location” and “Itest” section respectively. </w:t>
      </w:r>
    </w:p>
    <w:p w14:paraId="77A1F03F" w14:textId="1D054B38" w:rsidR="004F3B4E" w:rsidRDefault="004F3B4E" w:rsidP="00BB0907">
      <w:pPr>
        <w:pStyle w:val="AAG-Normal"/>
        <w:rPr>
          <w:lang w:val="de-DE"/>
        </w:rPr>
      </w:pPr>
      <w:r w:rsidRPr="002E13E4">
        <w:rPr>
          <w:lang w:val="de-DE"/>
        </w:rPr>
        <w:t xml:space="preserve">Um eine Impedanzaufnahme im Raum </w:t>
      </w:r>
      <w:r>
        <w:rPr>
          <w:lang w:val="de-DE"/>
        </w:rPr>
        <w:t>„</w:t>
      </w:r>
      <w:r w:rsidRPr="002E13E4">
        <w:rPr>
          <w:lang w:val="de-DE"/>
        </w:rPr>
        <w:t>Sequencer</w:t>
      </w:r>
      <w:r>
        <w:rPr>
          <w:lang w:val="de-DE"/>
        </w:rPr>
        <w:t>“</w:t>
      </w:r>
      <w:r w:rsidRPr="002E13E4">
        <w:rPr>
          <w:lang w:val="de-DE"/>
        </w:rPr>
        <w:t xml:space="preserve"> zu erstellen, kann die Option </w:t>
      </w:r>
      <w:r>
        <w:rPr>
          <w:lang w:val="de-DE"/>
        </w:rPr>
        <w:t>„</w:t>
      </w:r>
      <w:r w:rsidRPr="002E13E4">
        <w:rPr>
          <w:lang w:val="de-DE"/>
        </w:rPr>
        <w:t>Insert Z Shot</w:t>
      </w:r>
      <w:r>
        <w:rPr>
          <w:lang w:val="de-DE"/>
        </w:rPr>
        <w:t>“</w:t>
      </w:r>
      <w:r w:rsidRPr="002E13E4">
        <w:rPr>
          <w:lang w:val="de-DE"/>
        </w:rPr>
        <w:t xml:space="preserve"> verwendet werden.</w:t>
      </w:r>
      <w:r w:rsidRPr="0016510C">
        <w:rPr>
          <w:lang w:val="de-DE"/>
        </w:rPr>
        <w:t xml:space="preserve"> Wenn Sie diese Option auswählen, wird ein Fenster mit dem Namen Insert </w:t>
      </w:r>
      <w:r>
        <w:rPr>
          <w:lang w:val="de-DE"/>
        </w:rPr>
        <w:t>„</w:t>
      </w:r>
      <w:r w:rsidRPr="0016510C">
        <w:rPr>
          <w:lang w:val="de-DE"/>
        </w:rPr>
        <w:t>Impedance Shot</w:t>
      </w:r>
      <w:r>
        <w:rPr>
          <w:lang w:val="de-DE"/>
        </w:rPr>
        <w:t>“</w:t>
      </w:r>
      <w:r w:rsidRPr="0016510C">
        <w:rPr>
          <w:lang w:val="de-DE"/>
        </w:rPr>
        <w:t xml:space="preserve"> geöffnet, in dem Sie den Wert der Parameter anpassen können.</w:t>
      </w:r>
      <w:r>
        <w:rPr>
          <w:rFonts w:hint="cs"/>
          <w:rtl/>
          <w:lang w:val="de-DE"/>
        </w:rPr>
        <w:t xml:space="preserve"> </w:t>
      </w:r>
      <w:r w:rsidRPr="0016510C">
        <w:rPr>
          <w:lang w:val="de-DE"/>
        </w:rPr>
        <w:t xml:space="preserve">Im Abschnitt </w:t>
      </w:r>
      <w:r>
        <w:rPr>
          <w:lang w:val="de-DE"/>
        </w:rPr>
        <w:t>„</w:t>
      </w:r>
      <w:r w:rsidRPr="0016510C">
        <w:rPr>
          <w:lang w:val="de-DE"/>
        </w:rPr>
        <w:t>Line Parameters</w:t>
      </w:r>
      <w:r>
        <w:rPr>
          <w:lang w:val="de-DE"/>
        </w:rPr>
        <w:t>“</w:t>
      </w:r>
      <w:r w:rsidRPr="0016510C">
        <w:rPr>
          <w:lang w:val="de-DE"/>
        </w:rPr>
        <w:t xml:space="preserve"> kann die Impedanz der Linie sowie deren Winkel angegeben werden.</w:t>
      </w:r>
      <w:r w:rsidRPr="00C04E5C">
        <w:rPr>
          <w:lang w:val="de-DE"/>
        </w:rPr>
        <w:t xml:space="preserve"> Um diese Werte zu ändern, muss man auf die Seite </w:t>
      </w:r>
      <w:r>
        <w:rPr>
          <w:lang w:val="de-DE"/>
        </w:rPr>
        <w:t>„</w:t>
      </w:r>
      <w:r w:rsidRPr="001C3966">
        <w:rPr>
          <w:lang w:val="de-DE"/>
        </w:rPr>
        <w:t>Test Object</w:t>
      </w:r>
      <w:r>
        <w:rPr>
          <w:lang w:val="de-DE"/>
        </w:rPr>
        <w:t>“</w:t>
      </w:r>
      <w:r w:rsidRPr="00C04E5C">
        <w:rPr>
          <w:lang w:val="de-DE"/>
        </w:rPr>
        <w:t xml:space="preserve"> im Block </w:t>
      </w:r>
      <w:r>
        <w:rPr>
          <w:lang w:val="de-DE"/>
        </w:rPr>
        <w:t>„</w:t>
      </w:r>
      <w:r w:rsidRPr="001C3966">
        <w:rPr>
          <w:lang w:val="de-DE"/>
        </w:rPr>
        <w:t>Distance</w:t>
      </w:r>
      <w:r>
        <w:rPr>
          <w:lang w:val="de-DE"/>
        </w:rPr>
        <w:t>“</w:t>
      </w:r>
      <w:r w:rsidRPr="00C04E5C">
        <w:rPr>
          <w:lang w:val="de-DE"/>
        </w:rPr>
        <w:t xml:space="preserve"> gehen. Im Block </w:t>
      </w:r>
      <w:r>
        <w:rPr>
          <w:lang w:val="de-DE"/>
        </w:rPr>
        <w:t>„</w:t>
      </w:r>
      <w:r w:rsidRPr="00440B45">
        <w:rPr>
          <w:lang w:val="de-DE"/>
        </w:rPr>
        <w:t>Fault Parameters”</w:t>
      </w:r>
      <w:r w:rsidRPr="00C04E5C">
        <w:rPr>
          <w:lang w:val="de-DE"/>
        </w:rPr>
        <w:t xml:space="preserve"> wird die Fehlerinformation angegeben.</w:t>
      </w:r>
      <w:r w:rsidRPr="00440B45">
        <w:rPr>
          <w:lang w:val="de-DE"/>
        </w:rPr>
        <w:t xml:space="preserve"> Die Art des Fehlers, der Ort des Fehlers in Form eines Verhältnisses der Leitungslänge und des Fehlerstroms werden in den Abschnitten </w:t>
      </w:r>
      <w:r>
        <w:rPr>
          <w:lang w:val="de-DE"/>
        </w:rPr>
        <w:t>„</w:t>
      </w:r>
      <w:r w:rsidRPr="0018784C">
        <w:rPr>
          <w:lang w:val="de-DE"/>
        </w:rPr>
        <w:t>Fault Type</w:t>
      </w:r>
      <w:r>
        <w:rPr>
          <w:lang w:val="de-DE"/>
        </w:rPr>
        <w:t>“</w:t>
      </w:r>
      <w:r w:rsidRPr="00440B45">
        <w:rPr>
          <w:lang w:val="de-DE"/>
        </w:rPr>
        <w:t xml:space="preserve">, </w:t>
      </w:r>
      <w:r>
        <w:rPr>
          <w:lang w:val="de-DE"/>
        </w:rPr>
        <w:t>„</w:t>
      </w:r>
      <w:r w:rsidRPr="0018784C">
        <w:rPr>
          <w:lang w:val="de-DE"/>
        </w:rPr>
        <w:t>Location</w:t>
      </w:r>
      <w:r>
        <w:rPr>
          <w:lang w:val="de-DE"/>
        </w:rPr>
        <w:t>“</w:t>
      </w:r>
      <w:r w:rsidRPr="00440B45">
        <w:rPr>
          <w:lang w:val="de-DE"/>
        </w:rPr>
        <w:t xml:space="preserve"> bzw. </w:t>
      </w:r>
      <w:r>
        <w:rPr>
          <w:lang w:val="de-DE"/>
        </w:rPr>
        <w:t>„</w:t>
      </w:r>
      <w:r w:rsidRPr="00440B45">
        <w:rPr>
          <w:lang w:val="de-DE"/>
        </w:rPr>
        <w:t>Itest</w:t>
      </w:r>
      <w:r>
        <w:rPr>
          <w:lang w:val="de-DE"/>
        </w:rPr>
        <w:t>“</w:t>
      </w:r>
      <w:r w:rsidRPr="00440B45">
        <w:rPr>
          <w:lang w:val="de-DE"/>
        </w:rPr>
        <w:t xml:space="preserve"> angegeben.</w:t>
      </w:r>
    </w:p>
    <w:p w14:paraId="6E653B3F" w14:textId="41241C2F" w:rsidR="003728C1" w:rsidRDefault="003728C1" w:rsidP="000B5699">
      <w:pPr>
        <w:pStyle w:val="AAS-Normal"/>
        <w:rPr>
          <w:lang w:val="es-ES"/>
        </w:rPr>
      </w:pPr>
      <w:r w:rsidRPr="00982D1A">
        <w:rPr>
          <w:lang w:val="es-ES"/>
        </w:rPr>
        <w:t>. Para crear una toma de impedancia en la sala "Secuenciador", se puede utilizar la opción "Insertar toma Z". Al seleccionar esta opción, se abre una ventana denominada "Insertar disparo de impedancia" en la que se puede ajustar el valor de los parámetros.</w:t>
      </w:r>
      <w:r w:rsidRPr="003728C1">
        <w:rPr>
          <w:lang w:val="es-ES"/>
        </w:rPr>
        <w:t xml:space="preserve"> </w:t>
      </w:r>
      <w:r w:rsidRPr="00982D1A">
        <w:rPr>
          <w:lang w:val="es-ES"/>
        </w:rPr>
        <w:t>En la sección "Parámetros de la línea" se puede especificar la impedancia de la línea así como su ángulo. Para cambiar estos valores, debe ir a la página "TestObject" en el bloque "Distance". En "Parámetros de falla" se especifica la información de error. El tipo de error, la ubicación del error en forma de una relación de longitud de la línea y la corriente de error se especifican en la sección "Tipo de falla", "Ubicación" e "Itest" respectivamente.</w:t>
      </w:r>
    </w:p>
    <w:p w14:paraId="231CC72E" w14:textId="2211E3A3" w:rsidR="00BB0907" w:rsidRDefault="00BB0907" w:rsidP="00BF0C9B">
      <w:pPr>
        <w:pStyle w:val="AAF-Normal"/>
        <w:rPr>
          <w:lang w:val="de-DE"/>
        </w:rPr>
      </w:pPr>
      <w:r>
        <w:rPr>
          <w:lang w:val="de-DE"/>
        </w:rPr>
        <w:t>Bientôt disponible</w:t>
      </w:r>
    </w:p>
    <w:p w14:paraId="3ABD08E6" w14:textId="6BB56273" w:rsidR="00E30D15" w:rsidRDefault="00E30D15" w:rsidP="00B551E1">
      <w:pPr>
        <w:pStyle w:val="AAA-Aks"/>
      </w:pPr>
      <w:r>
        <w:rPr>
          <w:lang w:val="de-DE"/>
        </w:rPr>
        <w:drawing>
          <wp:inline distT="0" distB="0" distL="0" distR="0" wp14:anchorId="36F3B08E" wp14:editId="0AA80ADC">
            <wp:extent cx="3964940" cy="4039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64940" cy="4039870"/>
                    </a:xfrm>
                    <a:prstGeom prst="rect">
                      <a:avLst/>
                    </a:prstGeom>
                    <a:noFill/>
                    <a:ln>
                      <a:noFill/>
                    </a:ln>
                  </pic:spPr>
                </pic:pic>
              </a:graphicData>
            </a:graphic>
          </wp:inline>
        </w:drawing>
      </w:r>
    </w:p>
    <w:p w14:paraId="7792174E" w14:textId="2B7D7D15" w:rsidR="001F327F" w:rsidRPr="001F327F" w:rsidRDefault="00E30D15" w:rsidP="00B551E1">
      <w:pPr>
        <w:pStyle w:val="AAA-Aks"/>
      </w:pPr>
      <w:r>
        <w:rPr>
          <w:lang w:val="de-DE"/>
        </w:rPr>
        <w:drawing>
          <wp:inline distT="0" distB="0" distL="0" distR="0" wp14:anchorId="44D94454" wp14:editId="6A596F94">
            <wp:extent cx="4831308" cy="4396684"/>
            <wp:effectExtent l="0" t="0" r="762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33236" cy="4398438"/>
                    </a:xfrm>
                    <a:prstGeom prst="rect">
                      <a:avLst/>
                    </a:prstGeom>
                    <a:noFill/>
                    <a:ln>
                      <a:noFill/>
                    </a:ln>
                  </pic:spPr>
                </pic:pic>
              </a:graphicData>
            </a:graphic>
          </wp:inline>
        </w:drawing>
      </w:r>
    </w:p>
    <w:p w14:paraId="28B3ABA7" w14:textId="4C9EAE3D" w:rsidR="004F3B4E" w:rsidRPr="007F149D" w:rsidRDefault="00E45058" w:rsidP="007F149D">
      <w:pPr>
        <w:pStyle w:val="AAA-MatnAsli"/>
      </w:pPr>
      <w:r w:rsidRPr="00542822">
        <w:rPr>
          <w:rFonts w:hint="cs"/>
          <w:rtl/>
        </w:rPr>
        <w:t xml:space="preserve">در بخش </w:t>
      </w:r>
      <w:r w:rsidR="0031741E" w:rsidRPr="00124FF8">
        <w:rPr>
          <w:rtl/>
        </w:rPr>
        <w:t>"</w:t>
      </w:r>
      <w:r w:rsidR="0031741E" w:rsidRPr="00D91DB5">
        <w:rPr>
          <w:szCs w:val="20"/>
          <w:lang w:val="de-DE"/>
        </w:rPr>
        <w:t>Time Setting</w:t>
      </w:r>
      <w:r w:rsidR="0031741E" w:rsidRPr="00124FF8">
        <w:rPr>
          <w:rtl/>
        </w:rPr>
        <w:t>"</w:t>
      </w:r>
      <w:r w:rsidRPr="00542822">
        <w:rPr>
          <w:rFonts w:hint="cs"/>
          <w:rtl/>
        </w:rPr>
        <w:t xml:space="preserve"> زمان مربوط به </w:t>
      </w:r>
      <w:r w:rsidR="00576078" w:rsidRPr="00124FF8">
        <w:rPr>
          <w:rtl/>
        </w:rPr>
        <w:t>"</w:t>
      </w:r>
      <w:r w:rsidR="00576078" w:rsidRPr="00761A12">
        <w:rPr>
          <w:szCs w:val="20"/>
          <w:lang w:val="de-DE"/>
        </w:rPr>
        <w:t>State</w:t>
      </w:r>
      <w:r w:rsidR="00576078" w:rsidRPr="00124FF8">
        <w:rPr>
          <w:rtl/>
        </w:rPr>
        <w:t>"</w:t>
      </w:r>
      <w:r w:rsidRPr="00542822">
        <w:rPr>
          <w:rFonts w:hint="cs"/>
          <w:rtl/>
        </w:rPr>
        <w:t>های</w:t>
      </w:r>
      <w:r w:rsidR="0031741E" w:rsidRPr="00124FF8">
        <w:rPr>
          <w:rtl/>
        </w:rPr>
        <w:t>"</w:t>
      </w:r>
      <w:r w:rsidR="00683A1E" w:rsidRPr="00761A12">
        <w:rPr>
          <w:szCs w:val="20"/>
          <w:lang w:val="de-DE"/>
        </w:rPr>
        <w:t>PreFault</w:t>
      </w:r>
      <w:r w:rsidR="0031741E" w:rsidRPr="00124FF8">
        <w:rPr>
          <w:rtl/>
        </w:rPr>
        <w:t>"</w:t>
      </w:r>
      <w:r w:rsidRPr="00542822">
        <w:rPr>
          <w:rFonts w:hint="cs"/>
          <w:rtl/>
        </w:rPr>
        <w:t xml:space="preserve">، </w:t>
      </w:r>
      <w:r w:rsidR="0031741E" w:rsidRPr="00124FF8">
        <w:rPr>
          <w:rtl/>
        </w:rPr>
        <w:t>"</w:t>
      </w:r>
      <w:r w:rsidR="0031741E" w:rsidRPr="00761A12">
        <w:rPr>
          <w:szCs w:val="20"/>
          <w:lang w:val="de-DE"/>
        </w:rPr>
        <w:t>Maxfault</w:t>
      </w:r>
      <w:r w:rsidR="0031741E" w:rsidRPr="00124FF8">
        <w:rPr>
          <w:rtl/>
        </w:rPr>
        <w:t>"</w:t>
      </w:r>
      <w:r w:rsidRPr="00542822">
        <w:rPr>
          <w:rFonts w:hint="cs"/>
          <w:rtl/>
        </w:rPr>
        <w:t xml:space="preserve"> و </w:t>
      </w:r>
      <w:r w:rsidR="0031741E" w:rsidRPr="00124FF8">
        <w:rPr>
          <w:rtl/>
        </w:rPr>
        <w:t>"</w:t>
      </w:r>
      <w:r w:rsidR="0031741E" w:rsidRPr="00761A12">
        <w:rPr>
          <w:szCs w:val="20"/>
          <w:lang w:val="de-DE"/>
        </w:rPr>
        <w:t>Postfault</w:t>
      </w:r>
      <w:r w:rsidR="0031741E" w:rsidRPr="00124FF8">
        <w:rPr>
          <w:rtl/>
        </w:rPr>
        <w:t>"</w:t>
      </w:r>
      <w:r w:rsidRPr="00542822">
        <w:rPr>
          <w:rFonts w:hint="cs"/>
          <w:rtl/>
        </w:rPr>
        <w:t xml:space="preserve"> و همچنین زمان </w:t>
      </w:r>
      <w:r w:rsidR="00B1701E" w:rsidRPr="00542822">
        <w:rPr>
          <w:rFonts w:hint="cs"/>
          <w:rtl/>
        </w:rPr>
        <w:t>تاخیر عملکرد</w:t>
      </w:r>
      <w:r w:rsidRPr="00542822">
        <w:rPr>
          <w:rFonts w:hint="cs"/>
          <w:rtl/>
        </w:rPr>
        <w:t xml:space="preserve"> کلید قدرت مشخص </w:t>
      </w:r>
      <w:r w:rsidRPr="00124FF8">
        <w:rPr>
          <w:rFonts w:hint="eastAsia"/>
          <w:rtl/>
        </w:rPr>
        <w:t>م</w:t>
      </w:r>
      <w:r w:rsidRPr="00124FF8">
        <w:rPr>
          <w:rFonts w:hint="cs"/>
          <w:rtl/>
        </w:rPr>
        <w:t>ی‌</w:t>
      </w:r>
      <w:r w:rsidRPr="00124FF8">
        <w:rPr>
          <w:rFonts w:hint="eastAsia"/>
          <w:rtl/>
        </w:rPr>
        <w:t>شود</w:t>
      </w:r>
      <w:r w:rsidR="00E76097" w:rsidRPr="00124FF8">
        <w:rPr>
          <w:rtl/>
        </w:rPr>
        <w:t xml:space="preserve"> </w:t>
      </w:r>
      <w:r w:rsidR="00E76097" w:rsidRPr="00542822">
        <w:rPr>
          <w:rFonts w:hint="cs"/>
          <w:rtl/>
        </w:rPr>
        <w:t xml:space="preserve">این مقدار باید از بلوک </w:t>
      </w:r>
      <w:r w:rsidR="0031741E" w:rsidRPr="00124FF8">
        <w:rPr>
          <w:rtl/>
        </w:rPr>
        <w:t>"</w:t>
      </w:r>
      <w:r w:rsidR="0031741E" w:rsidRPr="00761A12">
        <w:rPr>
          <w:szCs w:val="20"/>
          <w:lang w:val="de-DE"/>
        </w:rPr>
        <w:t>CBConfiguration</w:t>
      </w:r>
      <w:r w:rsidR="0031741E" w:rsidRPr="00124FF8">
        <w:rPr>
          <w:rtl/>
        </w:rPr>
        <w:t>"</w:t>
      </w:r>
      <w:r w:rsidR="00E76097" w:rsidRPr="00542822">
        <w:rPr>
          <w:rFonts w:hint="cs"/>
          <w:rtl/>
        </w:rPr>
        <w:t xml:space="preserve"> در صفحه </w:t>
      </w:r>
      <w:r w:rsidR="0031741E" w:rsidRPr="00124FF8">
        <w:rPr>
          <w:rtl/>
        </w:rPr>
        <w:t>"</w:t>
      </w:r>
      <w:r w:rsidR="00683A1E" w:rsidRPr="00761A12">
        <w:rPr>
          <w:szCs w:val="20"/>
          <w:lang w:val="de-DE"/>
        </w:rPr>
        <w:t>Test Object</w:t>
      </w:r>
      <w:r w:rsidR="0031741E" w:rsidRPr="00124FF8">
        <w:rPr>
          <w:rtl/>
        </w:rPr>
        <w:t>"</w:t>
      </w:r>
      <w:r w:rsidR="00E76097" w:rsidRPr="00542822">
        <w:rPr>
          <w:rFonts w:hint="cs"/>
          <w:rtl/>
        </w:rPr>
        <w:t xml:space="preserve"> تنظیم شود.</w:t>
      </w:r>
      <w:r w:rsidR="004F3B4E" w:rsidRPr="004F3B4E">
        <w:rPr>
          <w:rFonts w:hint="cs"/>
          <w:rtl/>
        </w:rPr>
        <w:t xml:space="preserve"> </w:t>
      </w:r>
      <w:r w:rsidR="004F3B4E" w:rsidRPr="00542822">
        <w:rPr>
          <w:rFonts w:hint="cs"/>
          <w:rtl/>
        </w:rPr>
        <w:t xml:space="preserve">در بخش </w:t>
      </w:r>
      <w:r w:rsidR="004F3B4E" w:rsidRPr="00124FF8">
        <w:rPr>
          <w:rtl/>
        </w:rPr>
        <w:t>"</w:t>
      </w:r>
      <w:r w:rsidR="004F3B4E" w:rsidRPr="00761A12">
        <w:rPr>
          <w:szCs w:val="20"/>
          <w:lang w:val="de-DE"/>
        </w:rPr>
        <w:t>Trigger/Measurment</w:t>
      </w:r>
      <w:r w:rsidR="004F3B4E" w:rsidRPr="00124FF8">
        <w:rPr>
          <w:rtl/>
        </w:rPr>
        <w:t>"</w:t>
      </w:r>
      <w:r w:rsidR="004F3B4E" w:rsidRPr="00542822">
        <w:rPr>
          <w:rFonts w:hint="cs"/>
          <w:rtl/>
        </w:rPr>
        <w:t xml:space="preserve">  کنتاکت دریافت سیگنال </w:t>
      </w:r>
      <w:r w:rsidR="004F3B4E" w:rsidRPr="00124FF8">
        <w:rPr>
          <w:rtl/>
        </w:rPr>
        <w:t>"</w:t>
      </w:r>
      <w:r w:rsidR="004F3B4E" w:rsidRPr="00761A12">
        <w:rPr>
          <w:lang w:val="de-DE"/>
        </w:rPr>
        <w:t>Trip</w:t>
      </w:r>
      <w:r w:rsidR="004F3B4E" w:rsidRPr="00124FF8">
        <w:rPr>
          <w:rtl/>
        </w:rPr>
        <w:t>"</w:t>
      </w:r>
      <w:r w:rsidR="004F3B4E" w:rsidRPr="00542822">
        <w:rPr>
          <w:rFonts w:hint="cs"/>
          <w:rtl/>
        </w:rPr>
        <w:t xml:space="preserve"> مشخص می‌شود و در نوار کشویی آن قسمت باینری‌های فعال دستگاه نشان داده می‌شوند که در اینجا فقط باینری شماره یک فعال است.</w:t>
      </w:r>
      <w:r w:rsidR="007F149D">
        <w:rPr>
          <w:rFonts w:hint="cs"/>
          <w:rtl/>
        </w:rPr>
        <w:t xml:space="preserve"> همچنین در قسمت‌های </w:t>
      </w:r>
      <w:r w:rsidR="007F149D">
        <w:rPr>
          <w:rFonts w:cs="Calibri" w:hint="cs"/>
          <w:rtl/>
        </w:rPr>
        <w:t>"</w:t>
      </w:r>
      <w:r w:rsidR="007F149D">
        <w:rPr>
          <w:rFonts w:cs="Calibri"/>
        </w:rPr>
        <w:t>Tnom</w:t>
      </w:r>
      <w:r w:rsidR="007F149D">
        <w:rPr>
          <w:rFonts w:cs="Calibri" w:hint="cs"/>
          <w:rtl/>
        </w:rPr>
        <w:t>"</w:t>
      </w:r>
      <w:r w:rsidR="007F149D">
        <w:rPr>
          <w:rFonts w:hint="cs"/>
          <w:rtl/>
        </w:rPr>
        <w:t xml:space="preserve"> ، </w:t>
      </w:r>
      <w:r w:rsidR="007F149D">
        <w:rPr>
          <w:rFonts w:cs="Calibri" w:hint="cs"/>
          <w:rtl/>
        </w:rPr>
        <w:t>"</w:t>
      </w:r>
      <w:r w:rsidR="007F149D">
        <w:rPr>
          <w:rFonts w:cs="Calibri"/>
        </w:rPr>
        <w:t>Tdev+</w:t>
      </w:r>
      <w:r w:rsidR="007F149D">
        <w:rPr>
          <w:rFonts w:cs="Calibri" w:hint="cs"/>
          <w:rtl/>
        </w:rPr>
        <w:t>"</w:t>
      </w:r>
      <w:r w:rsidR="007F149D">
        <w:rPr>
          <w:rFonts w:hint="cs"/>
          <w:rtl/>
        </w:rPr>
        <w:t xml:space="preserve"> ، </w:t>
      </w:r>
      <w:r w:rsidR="007F149D">
        <w:rPr>
          <w:rFonts w:cs="Calibri" w:hint="cs"/>
          <w:rtl/>
        </w:rPr>
        <w:t>"</w:t>
      </w:r>
      <w:r w:rsidR="007F149D">
        <w:rPr>
          <w:rFonts w:cs="Calibri"/>
        </w:rPr>
        <w:t>Tdev-</w:t>
      </w:r>
      <w:r w:rsidR="007F149D">
        <w:rPr>
          <w:rFonts w:cs="Calibri" w:hint="cs"/>
          <w:rtl/>
        </w:rPr>
        <w:t>"</w:t>
      </w:r>
      <w:r w:rsidR="007F149D">
        <w:rPr>
          <w:rFonts w:hint="cs"/>
          <w:rtl/>
        </w:rPr>
        <w:t xml:space="preserve"> می‌توان زمان نامی دریافت </w:t>
      </w:r>
      <w:r w:rsidR="007F149D">
        <w:rPr>
          <w:rFonts w:cs="Calibri" w:hint="cs"/>
          <w:rtl/>
        </w:rPr>
        <w:t>"</w:t>
      </w:r>
      <w:r w:rsidR="007F149D">
        <w:rPr>
          <w:rFonts w:cs="Calibri"/>
        </w:rPr>
        <w:t>Trip</w:t>
      </w:r>
      <w:r w:rsidR="007F149D">
        <w:rPr>
          <w:rFonts w:cs="Calibri" w:hint="cs"/>
          <w:rtl/>
        </w:rPr>
        <w:t>"</w:t>
      </w:r>
      <w:r w:rsidR="007F149D">
        <w:rPr>
          <w:rFonts w:hint="cs"/>
          <w:rtl/>
        </w:rPr>
        <w:t xml:space="preserve"> را با مقادیر تلورانس مثبت و منفی برای ارزیابی تست در پنجره </w:t>
      </w:r>
      <w:r w:rsidR="007F149D">
        <w:rPr>
          <w:rFonts w:cs="Calibri" w:hint="cs"/>
          <w:rtl/>
        </w:rPr>
        <w:t>"</w:t>
      </w:r>
      <w:r w:rsidR="007F149D">
        <w:rPr>
          <w:rFonts w:cs="Calibri"/>
        </w:rPr>
        <w:t>Measurement View</w:t>
      </w:r>
      <w:r w:rsidR="007F149D">
        <w:rPr>
          <w:rFonts w:cs="Calibri" w:hint="cs"/>
          <w:rtl/>
        </w:rPr>
        <w:t>"</w:t>
      </w:r>
      <w:r w:rsidR="007F149D">
        <w:rPr>
          <w:rFonts w:hint="cs"/>
          <w:rtl/>
        </w:rPr>
        <w:t xml:space="preserve"> تنظیم کرد. </w:t>
      </w:r>
      <w:r w:rsidR="004F3B4E" w:rsidRPr="00124FF8">
        <w:rPr>
          <w:rFonts w:hint="eastAsia"/>
          <w:rtl/>
        </w:rPr>
        <w:t>با</w:t>
      </w:r>
      <w:r w:rsidR="004F3B4E" w:rsidRPr="00124FF8">
        <w:rPr>
          <w:rtl/>
        </w:rPr>
        <w:t xml:space="preserve"> </w:t>
      </w:r>
      <w:r w:rsidR="004F3B4E" w:rsidRPr="00124FF8">
        <w:rPr>
          <w:rFonts w:hint="eastAsia"/>
          <w:rtl/>
        </w:rPr>
        <w:t>انتخاب</w:t>
      </w:r>
      <w:r w:rsidR="004F3B4E" w:rsidRPr="00124FF8">
        <w:rPr>
          <w:rtl/>
        </w:rPr>
        <w:t xml:space="preserve"> </w:t>
      </w:r>
      <w:r w:rsidR="004F3B4E" w:rsidRPr="00124FF8">
        <w:rPr>
          <w:rFonts w:hint="eastAsia"/>
          <w:rtl/>
        </w:rPr>
        <w:t>گز</w:t>
      </w:r>
      <w:r w:rsidR="004F3B4E" w:rsidRPr="00124FF8">
        <w:rPr>
          <w:rFonts w:hint="cs"/>
          <w:rtl/>
        </w:rPr>
        <w:t>ی</w:t>
      </w:r>
      <w:r w:rsidR="004F3B4E" w:rsidRPr="00124FF8">
        <w:rPr>
          <w:rFonts w:hint="eastAsia"/>
          <w:rtl/>
        </w:rPr>
        <w:t>نه</w:t>
      </w:r>
      <w:r w:rsidR="004F3B4E" w:rsidRPr="00124FF8">
        <w:rPr>
          <w:rtl/>
        </w:rPr>
        <w:t xml:space="preserve"> "</w:t>
      </w:r>
      <w:r w:rsidR="004F3B4E" w:rsidRPr="00761A12">
        <w:rPr>
          <w:szCs w:val="20"/>
          <w:lang w:val="de-DE"/>
        </w:rPr>
        <w:t>Insert Z Shot</w:t>
      </w:r>
      <w:r w:rsidR="004F3B4E" w:rsidRPr="00124FF8">
        <w:rPr>
          <w:rtl/>
        </w:rPr>
        <w:t xml:space="preserve">" </w:t>
      </w:r>
      <w:r w:rsidR="004F3B4E" w:rsidRPr="00124FF8">
        <w:rPr>
          <w:rFonts w:hint="eastAsia"/>
          <w:rtl/>
        </w:rPr>
        <w:t>سه</w:t>
      </w:r>
      <w:r w:rsidR="004F3B4E" w:rsidRPr="00124FF8">
        <w:rPr>
          <w:rtl/>
        </w:rPr>
        <w:t xml:space="preserve"> "</w:t>
      </w:r>
      <w:r w:rsidR="004F3B4E" w:rsidRPr="00761A12">
        <w:rPr>
          <w:szCs w:val="20"/>
          <w:lang w:val="de-DE"/>
        </w:rPr>
        <w:t>State</w:t>
      </w:r>
      <w:r w:rsidR="004F3B4E" w:rsidRPr="00124FF8">
        <w:rPr>
          <w:rtl/>
        </w:rPr>
        <w:t xml:space="preserve">" </w:t>
      </w:r>
      <w:r w:rsidR="004F3B4E" w:rsidRPr="00124FF8">
        <w:rPr>
          <w:rFonts w:hint="eastAsia"/>
          <w:rtl/>
        </w:rPr>
        <w:t>به</w:t>
      </w:r>
      <w:r w:rsidR="004F3B4E" w:rsidRPr="00761A12">
        <w:rPr>
          <w:rFonts w:hint="eastAsia"/>
          <w:lang w:val="de-DE"/>
        </w:rPr>
        <w:t>‌</w:t>
      </w:r>
      <w:r w:rsidR="004F3B4E" w:rsidRPr="00124FF8">
        <w:rPr>
          <w:rFonts w:hint="eastAsia"/>
          <w:rtl/>
        </w:rPr>
        <w:t>طور</w:t>
      </w:r>
      <w:r w:rsidR="004F3B4E" w:rsidRPr="00124FF8">
        <w:rPr>
          <w:rtl/>
        </w:rPr>
        <w:t xml:space="preserve"> </w:t>
      </w:r>
      <w:r w:rsidR="004F3B4E" w:rsidRPr="00124FF8">
        <w:rPr>
          <w:rFonts w:hint="eastAsia"/>
          <w:rtl/>
        </w:rPr>
        <w:t>متوال</w:t>
      </w:r>
      <w:r w:rsidR="004F3B4E" w:rsidRPr="00124FF8">
        <w:rPr>
          <w:rFonts w:hint="cs"/>
          <w:rtl/>
        </w:rPr>
        <w:t>ی</w:t>
      </w:r>
      <w:r w:rsidR="004F3B4E" w:rsidRPr="00124FF8">
        <w:rPr>
          <w:rtl/>
        </w:rPr>
        <w:t xml:space="preserve"> </w:t>
      </w:r>
      <w:r w:rsidR="004F3B4E" w:rsidRPr="00124FF8">
        <w:rPr>
          <w:rFonts w:hint="eastAsia"/>
          <w:rtl/>
        </w:rPr>
        <w:t>با</w:t>
      </w:r>
      <w:r w:rsidR="004F3B4E" w:rsidRPr="00124FF8">
        <w:rPr>
          <w:rtl/>
        </w:rPr>
        <w:t xml:space="preserve"> </w:t>
      </w:r>
      <w:r w:rsidR="004F3B4E" w:rsidRPr="00124FF8">
        <w:rPr>
          <w:rFonts w:hint="eastAsia"/>
          <w:rtl/>
        </w:rPr>
        <w:t>نام</w:t>
      </w:r>
      <w:r w:rsidR="004F3B4E" w:rsidRPr="00761A12">
        <w:rPr>
          <w:rFonts w:hint="eastAsia"/>
          <w:lang w:val="de-DE"/>
        </w:rPr>
        <w:t>‌</w:t>
      </w:r>
      <w:r w:rsidR="004F3B4E" w:rsidRPr="00124FF8">
        <w:rPr>
          <w:rFonts w:hint="eastAsia"/>
          <w:rtl/>
        </w:rPr>
        <w:t>ها</w:t>
      </w:r>
      <w:r w:rsidR="004F3B4E" w:rsidRPr="00124FF8">
        <w:rPr>
          <w:rFonts w:hint="cs"/>
          <w:rtl/>
        </w:rPr>
        <w:t>ی</w:t>
      </w:r>
      <w:r w:rsidR="004F3B4E" w:rsidRPr="00124FF8">
        <w:rPr>
          <w:rtl/>
        </w:rPr>
        <w:t>"</w:t>
      </w:r>
      <w:r w:rsidR="004F3B4E" w:rsidRPr="00761A12">
        <w:rPr>
          <w:szCs w:val="20"/>
          <w:lang w:val="de-DE"/>
        </w:rPr>
        <w:t>Prefault</w:t>
      </w:r>
      <w:r w:rsidR="004F3B4E" w:rsidRPr="00124FF8">
        <w:rPr>
          <w:rtl/>
        </w:rPr>
        <w:t>"</w:t>
      </w:r>
      <w:r w:rsidR="004F3B4E" w:rsidRPr="00124FF8">
        <w:rPr>
          <w:rFonts w:hint="eastAsia"/>
          <w:rtl/>
        </w:rPr>
        <w:t>،</w:t>
      </w:r>
      <w:r w:rsidR="004F3B4E" w:rsidRPr="00124FF8">
        <w:rPr>
          <w:rtl/>
        </w:rPr>
        <w:t xml:space="preserve"> "</w:t>
      </w:r>
      <w:r w:rsidR="004F3B4E" w:rsidRPr="00761A12">
        <w:rPr>
          <w:szCs w:val="20"/>
          <w:lang w:val="de-DE"/>
        </w:rPr>
        <w:t>Maxfault</w:t>
      </w:r>
      <w:r w:rsidR="004F3B4E" w:rsidRPr="00124FF8">
        <w:rPr>
          <w:rtl/>
        </w:rPr>
        <w:t xml:space="preserve">" </w:t>
      </w:r>
      <w:r w:rsidR="004F3B4E" w:rsidRPr="00124FF8">
        <w:rPr>
          <w:rFonts w:hint="cs"/>
          <w:rtl/>
        </w:rPr>
        <w:t>ی</w:t>
      </w:r>
      <w:r w:rsidR="004F3B4E" w:rsidRPr="00124FF8">
        <w:rPr>
          <w:rFonts w:hint="eastAsia"/>
          <w:rtl/>
        </w:rPr>
        <w:t>ا</w:t>
      </w:r>
      <w:r w:rsidR="004F3B4E" w:rsidRPr="00124FF8">
        <w:rPr>
          <w:rtl/>
        </w:rPr>
        <w:t xml:space="preserve"> "</w:t>
      </w:r>
      <w:r w:rsidR="004F3B4E" w:rsidRPr="00761A12">
        <w:rPr>
          <w:szCs w:val="20"/>
          <w:lang w:val="de-DE"/>
        </w:rPr>
        <w:t>L1L2L3</w:t>
      </w:r>
      <w:r w:rsidR="004F3B4E" w:rsidRPr="00761A12">
        <w:rPr>
          <w:lang w:val="de-DE"/>
        </w:rPr>
        <w:t>,</w:t>
      </w:r>
      <w:r w:rsidR="004F3B4E" w:rsidRPr="00761A12">
        <w:rPr>
          <w:szCs w:val="20"/>
          <w:lang w:val="de-DE"/>
        </w:rPr>
        <w:t>100%</w:t>
      </w:r>
      <w:r w:rsidR="004F3B4E" w:rsidRPr="00F803FA">
        <w:rPr>
          <w:szCs w:val="20"/>
          <w:rtl/>
        </w:rPr>
        <w:t>"</w:t>
      </w:r>
      <w:r w:rsidR="004F3B4E" w:rsidRPr="00124FF8">
        <w:rPr>
          <w:rtl/>
        </w:rPr>
        <w:t xml:space="preserve"> </w:t>
      </w:r>
      <w:r w:rsidR="004F3B4E" w:rsidRPr="00124FF8">
        <w:rPr>
          <w:rFonts w:hint="eastAsia"/>
          <w:rtl/>
        </w:rPr>
        <w:t>و</w:t>
      </w:r>
      <w:r w:rsidR="004F3B4E" w:rsidRPr="00124FF8">
        <w:rPr>
          <w:rtl/>
        </w:rPr>
        <w:t xml:space="preserve"> "</w:t>
      </w:r>
      <w:r w:rsidR="004F3B4E" w:rsidRPr="00761A12">
        <w:rPr>
          <w:szCs w:val="20"/>
          <w:lang w:val="de-DE"/>
        </w:rPr>
        <w:t>Postfault</w:t>
      </w:r>
      <w:r w:rsidR="004F3B4E" w:rsidRPr="00124FF8">
        <w:rPr>
          <w:rtl/>
        </w:rPr>
        <w:t xml:space="preserve">" </w:t>
      </w:r>
      <w:r w:rsidR="004F3B4E" w:rsidRPr="00124FF8">
        <w:rPr>
          <w:rFonts w:hint="eastAsia"/>
          <w:rtl/>
        </w:rPr>
        <w:t>بعد</w:t>
      </w:r>
      <w:r w:rsidR="004F3B4E" w:rsidRPr="00124FF8">
        <w:rPr>
          <w:rtl/>
        </w:rPr>
        <w:t xml:space="preserve"> </w:t>
      </w:r>
      <w:r w:rsidR="004F3B4E" w:rsidRPr="00124FF8">
        <w:rPr>
          <w:rFonts w:hint="eastAsia"/>
          <w:rtl/>
        </w:rPr>
        <w:t>از</w:t>
      </w:r>
      <w:r w:rsidR="004F3B4E" w:rsidRPr="00124FF8">
        <w:rPr>
          <w:rtl/>
        </w:rPr>
        <w:t xml:space="preserve"> "</w:t>
      </w:r>
      <w:r w:rsidR="004F3B4E" w:rsidRPr="00761A12">
        <w:rPr>
          <w:szCs w:val="20"/>
          <w:lang w:val="de-DE"/>
        </w:rPr>
        <w:t>State</w:t>
      </w:r>
      <w:r w:rsidR="004F3B4E" w:rsidRPr="00124FF8">
        <w:rPr>
          <w:rtl/>
        </w:rPr>
        <w:t xml:space="preserve">" </w:t>
      </w:r>
      <w:r w:rsidR="004F3B4E" w:rsidRPr="00124FF8">
        <w:rPr>
          <w:rFonts w:hint="eastAsia"/>
          <w:rtl/>
        </w:rPr>
        <w:t>جار</w:t>
      </w:r>
      <w:r w:rsidR="004F3B4E" w:rsidRPr="00124FF8">
        <w:rPr>
          <w:rFonts w:hint="cs"/>
          <w:rtl/>
        </w:rPr>
        <w:t>ی</w:t>
      </w:r>
      <w:r w:rsidR="004F3B4E" w:rsidRPr="00124FF8">
        <w:rPr>
          <w:rtl/>
        </w:rPr>
        <w:t xml:space="preserve"> </w:t>
      </w:r>
      <w:r w:rsidR="004F3B4E" w:rsidRPr="00124FF8">
        <w:rPr>
          <w:rFonts w:hint="eastAsia"/>
          <w:rtl/>
        </w:rPr>
        <w:t>ا</w:t>
      </w:r>
      <w:r w:rsidR="004F3B4E" w:rsidRPr="00124FF8">
        <w:rPr>
          <w:rFonts w:hint="cs"/>
          <w:rtl/>
        </w:rPr>
        <w:t>ی</w:t>
      </w:r>
      <w:r w:rsidR="004F3B4E" w:rsidRPr="00124FF8">
        <w:rPr>
          <w:rFonts w:hint="eastAsia"/>
          <w:rtl/>
        </w:rPr>
        <w:t>جاد</w:t>
      </w:r>
      <w:r w:rsidR="004F3B4E" w:rsidRPr="00124FF8">
        <w:rPr>
          <w:rtl/>
        </w:rPr>
        <w:t xml:space="preserve"> </w:t>
      </w:r>
      <w:r w:rsidR="004F3B4E" w:rsidRPr="00124FF8">
        <w:rPr>
          <w:rFonts w:hint="eastAsia"/>
          <w:rtl/>
        </w:rPr>
        <w:t>م</w:t>
      </w:r>
      <w:r w:rsidR="004F3B4E" w:rsidRPr="00124FF8">
        <w:rPr>
          <w:rFonts w:hint="cs"/>
          <w:rtl/>
        </w:rPr>
        <w:t>ی</w:t>
      </w:r>
      <w:r w:rsidR="004F3B4E" w:rsidRPr="00761A12">
        <w:rPr>
          <w:rFonts w:hint="eastAsia"/>
          <w:lang w:val="de-DE"/>
        </w:rPr>
        <w:t>‌</w:t>
      </w:r>
      <w:r w:rsidR="004F3B4E" w:rsidRPr="00124FF8">
        <w:rPr>
          <w:rFonts w:hint="eastAsia"/>
          <w:rtl/>
        </w:rPr>
        <w:t>شوند</w:t>
      </w:r>
      <w:r w:rsidR="004F3B4E" w:rsidRPr="00124FF8">
        <w:rPr>
          <w:rtl/>
        </w:rPr>
        <w:t>.</w:t>
      </w:r>
      <w:r w:rsidR="004F3B4E" w:rsidRPr="00761A12">
        <w:rPr>
          <w:lang w:val="de-DE"/>
        </w:rPr>
        <w:t xml:space="preserve"> </w:t>
      </w:r>
      <w:r w:rsidR="004F3B4E" w:rsidRPr="00542822">
        <w:rPr>
          <w:rFonts w:hint="cs"/>
          <w:rtl/>
        </w:rPr>
        <w:t xml:space="preserve">این مورد را نیز می‌توان با راست‌کلیک بر روی </w:t>
      </w:r>
      <w:r w:rsidR="004F3B4E" w:rsidRPr="00124FF8">
        <w:rPr>
          <w:rtl/>
        </w:rPr>
        <w:t>"</w:t>
      </w:r>
      <w:r w:rsidR="004F3B4E" w:rsidRPr="00761A12">
        <w:rPr>
          <w:szCs w:val="20"/>
          <w:lang w:val="de-DE"/>
        </w:rPr>
        <w:t>State</w:t>
      </w:r>
      <w:r w:rsidR="004F3B4E" w:rsidRPr="00124FF8">
        <w:rPr>
          <w:rtl/>
        </w:rPr>
        <w:t>"</w:t>
      </w:r>
      <w:r w:rsidR="004F3B4E" w:rsidRPr="00542822">
        <w:rPr>
          <w:rFonts w:hint="cs"/>
          <w:rtl/>
        </w:rPr>
        <w:t xml:space="preserve">ها  و انتخاب گزینه </w:t>
      </w:r>
      <w:r w:rsidR="004F3B4E" w:rsidRPr="00124FF8">
        <w:rPr>
          <w:rtl/>
        </w:rPr>
        <w:t>"</w:t>
      </w:r>
      <w:r w:rsidR="004F3B4E" w:rsidRPr="00761A12">
        <w:rPr>
          <w:szCs w:val="20"/>
          <w:lang w:val="de-DE"/>
        </w:rPr>
        <w:t>Insert Z Shot</w:t>
      </w:r>
      <w:r w:rsidR="004F3B4E" w:rsidRPr="00124FF8">
        <w:rPr>
          <w:rtl/>
        </w:rPr>
        <w:t xml:space="preserve">" </w:t>
      </w:r>
      <w:r w:rsidR="004F3B4E" w:rsidRPr="00542822">
        <w:rPr>
          <w:rFonts w:hint="cs"/>
          <w:rtl/>
        </w:rPr>
        <w:t>ایجاد کرد</w:t>
      </w:r>
      <w:r w:rsidR="004F3B4E" w:rsidRPr="00761A12">
        <w:rPr>
          <w:lang w:val="de-DE"/>
        </w:rPr>
        <w:t>.</w:t>
      </w:r>
    </w:p>
    <w:p w14:paraId="775E2A16" w14:textId="083F8855" w:rsidR="005155F0" w:rsidRDefault="005155F0" w:rsidP="005155F0">
      <w:pPr>
        <w:pStyle w:val="AAAR-Normal"/>
        <w:rPr>
          <w:rtl/>
        </w:rPr>
      </w:pPr>
      <w:r>
        <w:rPr>
          <w:rtl/>
        </w:rPr>
        <w:t>قر</w:t>
      </w:r>
      <w:r>
        <w:rPr>
          <w:rFonts w:hint="cs"/>
          <w:rtl/>
        </w:rPr>
        <w:t>ی</w:t>
      </w:r>
      <w:r>
        <w:rPr>
          <w:rFonts w:hint="eastAsia"/>
          <w:rtl/>
        </w:rPr>
        <w:t>با</w:t>
      </w:r>
      <w:r>
        <w:rPr>
          <w:rtl/>
        </w:rPr>
        <w:t>...</w:t>
      </w:r>
    </w:p>
    <w:p w14:paraId="4E407E48" w14:textId="0A448AD1" w:rsidR="004F3B4E" w:rsidRDefault="00C96D88" w:rsidP="008632FB">
      <w:pPr>
        <w:pStyle w:val="AAE-Normal"/>
      </w:pPr>
      <w:r w:rsidRPr="009A114F">
        <w:t xml:space="preserve">In “Time Setting” section, the time related to “Prefault”, “Maxfault” and “Postfault” “States” and also the delay time of the </w:t>
      </w:r>
      <w:r w:rsidR="008632FB" w:rsidRPr="003E7B7C">
        <w:t>circuit breaker</w:t>
      </w:r>
      <w:r w:rsidRPr="003E7B7C">
        <w:t xml:space="preserve"> operation</w:t>
      </w:r>
      <w:r w:rsidRPr="009A114F">
        <w:t xml:space="preserve"> is </w:t>
      </w:r>
      <w:r w:rsidR="00917570" w:rsidRPr="009A114F">
        <w:t>specified</w:t>
      </w:r>
      <w:r w:rsidRPr="009A114F">
        <w:t xml:space="preserve">. </w:t>
      </w:r>
      <w:r w:rsidR="00917570" w:rsidRPr="009A114F">
        <w:t xml:space="preserve">This value should be adjusted from the “CBConfiguration” block in “TestOject” page. </w:t>
      </w:r>
      <w:r w:rsidR="004F3B4E" w:rsidRPr="009A114F">
        <w:t xml:space="preserve">In “Trigger/Measurement” section, the reception contact of “Trip” signal is specified and in the slide bar of that section, the active binaries of the device are displayed. You can see that only the binary number one is active here. Also, in “Tnom”, “Tdev+” and “Tdev-“section, it is possible to adjust the nominal time for reception of “Trip” with the values of positive and negative tolerance for evaluation of the test in the “Measurement View” window. </w:t>
      </w:r>
      <w:r w:rsidR="004F3B4E" w:rsidRPr="00124FF8">
        <w:t>By selecting the "Insert Z Shot" option, three "States" are created consecutively after the current "State” with the names of "Prefault", "Maxfault" or "L1L2L3</w:t>
      </w:r>
      <w:r w:rsidR="00683A1E" w:rsidRPr="00124FF8">
        <w:t>, 100</w:t>
      </w:r>
      <w:r w:rsidR="004F3B4E" w:rsidRPr="00124FF8">
        <w:t>%" and "Postfault".</w:t>
      </w:r>
      <w:r w:rsidR="004F3B4E" w:rsidRPr="009A114F">
        <w:t xml:space="preserve"> This can be done, also, by right-clicking on any of the “States” and selecting “Insert Z Shot”. </w:t>
      </w:r>
    </w:p>
    <w:p w14:paraId="7E1BF249" w14:textId="24F8384C" w:rsidR="004F3B4E" w:rsidRDefault="004F3B4E" w:rsidP="00BB0907">
      <w:pPr>
        <w:pStyle w:val="AAG-Normal"/>
        <w:rPr>
          <w:lang w:val="de-DE"/>
        </w:rPr>
      </w:pPr>
      <w:r w:rsidRPr="00435001">
        <w:rPr>
          <w:lang w:val="de-DE"/>
        </w:rPr>
        <w:t xml:space="preserve">Im Abschnitt </w:t>
      </w:r>
      <w:r>
        <w:rPr>
          <w:lang w:val="de-DE"/>
        </w:rPr>
        <w:t>„</w:t>
      </w:r>
      <w:r w:rsidRPr="00435001">
        <w:rPr>
          <w:lang w:val="de-DE"/>
        </w:rPr>
        <w:t>Time Setting</w:t>
      </w:r>
      <w:r>
        <w:rPr>
          <w:lang w:val="de-DE"/>
        </w:rPr>
        <w:t>“</w:t>
      </w:r>
      <w:r w:rsidRPr="00435001">
        <w:rPr>
          <w:lang w:val="de-DE"/>
        </w:rPr>
        <w:t xml:space="preserve"> wird die Zeit im Zusammenhang mit </w:t>
      </w:r>
      <w:r>
        <w:rPr>
          <w:lang w:val="de-DE"/>
        </w:rPr>
        <w:t>„</w:t>
      </w:r>
      <w:r w:rsidRPr="00435001">
        <w:rPr>
          <w:lang w:val="de-DE"/>
        </w:rPr>
        <w:t>Prefault</w:t>
      </w:r>
      <w:r>
        <w:rPr>
          <w:lang w:val="de-DE"/>
        </w:rPr>
        <w:t>“</w:t>
      </w:r>
      <w:r w:rsidRPr="00435001">
        <w:rPr>
          <w:lang w:val="de-DE"/>
        </w:rPr>
        <w:t xml:space="preserve">, </w:t>
      </w:r>
      <w:r>
        <w:rPr>
          <w:lang w:val="de-DE"/>
        </w:rPr>
        <w:t>„</w:t>
      </w:r>
      <w:r w:rsidRPr="00435001">
        <w:rPr>
          <w:lang w:val="de-DE"/>
        </w:rPr>
        <w:t>Maxfault</w:t>
      </w:r>
      <w:r>
        <w:rPr>
          <w:lang w:val="de-DE"/>
        </w:rPr>
        <w:t>“</w:t>
      </w:r>
      <w:r w:rsidRPr="00435001">
        <w:rPr>
          <w:lang w:val="de-DE"/>
        </w:rPr>
        <w:t xml:space="preserve"> und </w:t>
      </w:r>
      <w:r>
        <w:rPr>
          <w:lang w:val="de-DE"/>
        </w:rPr>
        <w:t>„</w:t>
      </w:r>
      <w:r w:rsidRPr="00435001">
        <w:rPr>
          <w:lang w:val="de-DE"/>
        </w:rPr>
        <w:t>Postfault</w:t>
      </w:r>
      <w:r>
        <w:rPr>
          <w:lang w:val="de-DE"/>
        </w:rPr>
        <w:t>“</w:t>
      </w:r>
      <w:r w:rsidRPr="00435001">
        <w:rPr>
          <w:lang w:val="de-DE"/>
        </w:rPr>
        <w:t xml:space="preserve"> "States" sowie die Verzögerungszeit des Power key-Vorgangs angegeben. Dieser Wert sollte über den Block </w:t>
      </w:r>
      <w:r>
        <w:rPr>
          <w:lang w:val="de-DE"/>
        </w:rPr>
        <w:t>„</w:t>
      </w:r>
      <w:r w:rsidRPr="00435001">
        <w:rPr>
          <w:lang w:val="de-DE"/>
        </w:rPr>
        <w:t>CBConfiguration</w:t>
      </w:r>
      <w:r>
        <w:rPr>
          <w:lang w:val="de-DE"/>
        </w:rPr>
        <w:t>“</w:t>
      </w:r>
      <w:r w:rsidRPr="00435001">
        <w:rPr>
          <w:lang w:val="de-DE"/>
        </w:rPr>
        <w:t xml:space="preserve"> auf der Seite </w:t>
      </w:r>
      <w:r>
        <w:rPr>
          <w:lang w:val="de-DE"/>
        </w:rPr>
        <w:t>„</w:t>
      </w:r>
      <w:r w:rsidRPr="00435001">
        <w:rPr>
          <w:lang w:val="de-DE"/>
        </w:rPr>
        <w:t>Test Object</w:t>
      </w:r>
      <w:r>
        <w:rPr>
          <w:lang w:val="de-DE"/>
        </w:rPr>
        <w:t>“</w:t>
      </w:r>
      <w:r w:rsidRPr="00435001">
        <w:rPr>
          <w:lang w:val="de-DE"/>
        </w:rPr>
        <w:t xml:space="preserve"> angepasst werden.</w:t>
      </w:r>
      <w:r>
        <w:rPr>
          <w:rFonts w:hint="cs"/>
          <w:rtl/>
          <w:lang w:val="de-DE"/>
        </w:rPr>
        <w:t xml:space="preserve"> </w:t>
      </w:r>
      <w:r w:rsidRPr="00435001">
        <w:rPr>
          <w:lang w:val="de-DE"/>
        </w:rPr>
        <w:t xml:space="preserve">Im Abschnitt </w:t>
      </w:r>
      <w:r>
        <w:rPr>
          <w:lang w:val="de-DE"/>
        </w:rPr>
        <w:t>„</w:t>
      </w:r>
      <w:r w:rsidRPr="00435001">
        <w:rPr>
          <w:lang w:val="de-DE"/>
        </w:rPr>
        <w:t>Trigger/Measurement</w:t>
      </w:r>
      <w:r>
        <w:rPr>
          <w:lang w:val="de-DE"/>
        </w:rPr>
        <w:t>“</w:t>
      </w:r>
      <w:r w:rsidRPr="00435001">
        <w:rPr>
          <w:lang w:val="de-DE"/>
        </w:rPr>
        <w:t xml:space="preserve"> wird der Empfangskontakt des Signals</w:t>
      </w:r>
      <w:r>
        <w:rPr>
          <w:lang w:val="de-DE"/>
        </w:rPr>
        <w:t xml:space="preserve"> „</w:t>
      </w:r>
      <w:r w:rsidRPr="00435001">
        <w:rPr>
          <w:lang w:val="de-DE"/>
        </w:rPr>
        <w:t>Trip</w:t>
      </w:r>
      <w:r>
        <w:rPr>
          <w:lang w:val="de-DE"/>
        </w:rPr>
        <w:t>“</w:t>
      </w:r>
      <w:r w:rsidRPr="00435001">
        <w:rPr>
          <w:lang w:val="de-DE"/>
        </w:rPr>
        <w:t xml:space="preserve"> angegeben und in der Schiebeleiste dieses Abschnitts werden die aktiven Binärdateien des Geräts angezeigt.</w:t>
      </w:r>
      <w:r w:rsidRPr="0081706B">
        <w:rPr>
          <w:lang w:val="de-DE"/>
        </w:rPr>
        <w:t xml:space="preserve"> Sie können sehen, dass hier nur die binäre Nummer eins aktiv ist.</w:t>
      </w:r>
      <w:r>
        <w:rPr>
          <w:rFonts w:hint="cs"/>
          <w:rtl/>
          <w:lang w:val="de-DE"/>
        </w:rPr>
        <w:t xml:space="preserve"> </w:t>
      </w:r>
      <w:r w:rsidRPr="0081706B">
        <w:rPr>
          <w:lang w:val="de-DE"/>
        </w:rPr>
        <w:t xml:space="preserve">Durch Auswahl der Option </w:t>
      </w:r>
      <w:r>
        <w:rPr>
          <w:lang w:val="de-DE"/>
        </w:rPr>
        <w:t>„</w:t>
      </w:r>
      <w:r w:rsidRPr="0081706B">
        <w:rPr>
          <w:lang w:val="de-DE"/>
        </w:rPr>
        <w:t>Insert Z Shot</w:t>
      </w:r>
      <w:r>
        <w:rPr>
          <w:lang w:val="de-DE"/>
        </w:rPr>
        <w:t>“</w:t>
      </w:r>
      <w:r w:rsidRPr="0081706B">
        <w:rPr>
          <w:lang w:val="de-DE"/>
        </w:rPr>
        <w:t xml:space="preserve"> werden drei Zustände nach dem aktuellen Zustand mit den Namen </w:t>
      </w:r>
      <w:r>
        <w:rPr>
          <w:lang w:val="de-DE"/>
        </w:rPr>
        <w:t>„</w:t>
      </w:r>
      <w:r w:rsidRPr="0081706B">
        <w:rPr>
          <w:lang w:val="de-DE"/>
        </w:rPr>
        <w:t>Prefault</w:t>
      </w:r>
      <w:r>
        <w:rPr>
          <w:lang w:val="de-DE"/>
        </w:rPr>
        <w:t>“</w:t>
      </w:r>
      <w:r w:rsidRPr="0081706B">
        <w:rPr>
          <w:lang w:val="de-DE"/>
        </w:rPr>
        <w:t xml:space="preserve">, </w:t>
      </w:r>
      <w:r>
        <w:rPr>
          <w:lang w:val="de-DE"/>
        </w:rPr>
        <w:t>„</w:t>
      </w:r>
      <w:r w:rsidRPr="0081706B">
        <w:rPr>
          <w:lang w:val="de-DE"/>
        </w:rPr>
        <w:t>Maxfault</w:t>
      </w:r>
      <w:r>
        <w:rPr>
          <w:lang w:val="de-DE"/>
        </w:rPr>
        <w:t>“</w:t>
      </w:r>
      <w:r w:rsidRPr="0081706B">
        <w:rPr>
          <w:lang w:val="de-DE"/>
        </w:rPr>
        <w:t xml:space="preserve"> oder </w:t>
      </w:r>
      <w:r>
        <w:rPr>
          <w:lang w:val="de-DE"/>
        </w:rPr>
        <w:t>„</w:t>
      </w:r>
      <w:r w:rsidRPr="0081706B">
        <w:rPr>
          <w:lang w:val="de-DE"/>
        </w:rPr>
        <w:t>L1L2L3,100%</w:t>
      </w:r>
      <w:r>
        <w:rPr>
          <w:lang w:val="de-DE"/>
        </w:rPr>
        <w:t>“</w:t>
      </w:r>
      <w:r w:rsidRPr="0081706B">
        <w:rPr>
          <w:lang w:val="de-DE"/>
        </w:rPr>
        <w:t xml:space="preserve"> und </w:t>
      </w:r>
      <w:r>
        <w:rPr>
          <w:lang w:val="de-DE"/>
        </w:rPr>
        <w:t>„</w:t>
      </w:r>
      <w:r w:rsidRPr="0081706B">
        <w:rPr>
          <w:lang w:val="de-DE"/>
        </w:rPr>
        <w:t>Postfault</w:t>
      </w:r>
      <w:r>
        <w:rPr>
          <w:lang w:val="de-DE"/>
        </w:rPr>
        <w:t>“</w:t>
      </w:r>
      <w:r w:rsidRPr="0081706B">
        <w:rPr>
          <w:lang w:val="de-DE"/>
        </w:rPr>
        <w:t xml:space="preserve"> nacheinander erstellt. Dies kann auch geschehen, indem Sie mit der rechten Maustaste auf einen der Zustände klicken und </w:t>
      </w:r>
      <w:r>
        <w:rPr>
          <w:lang w:val="de-DE"/>
        </w:rPr>
        <w:t>„</w:t>
      </w:r>
      <w:r w:rsidRPr="0081706B">
        <w:rPr>
          <w:lang w:val="de-DE"/>
        </w:rPr>
        <w:t>Insert Z Shot</w:t>
      </w:r>
      <w:r>
        <w:rPr>
          <w:lang w:val="de-DE"/>
        </w:rPr>
        <w:t>“</w:t>
      </w:r>
      <w:r w:rsidRPr="0081706B">
        <w:rPr>
          <w:lang w:val="de-DE"/>
        </w:rPr>
        <w:t xml:space="preserve"> auswählen.</w:t>
      </w:r>
    </w:p>
    <w:p w14:paraId="0C9D41EA" w14:textId="256FA64C" w:rsidR="0025696B" w:rsidRDefault="0025696B" w:rsidP="000B5699">
      <w:pPr>
        <w:pStyle w:val="AAS-Normal"/>
        <w:rPr>
          <w:lang w:val="es-ES"/>
        </w:rPr>
      </w:pPr>
      <w:r w:rsidRPr="00982D1A">
        <w:rPr>
          <w:lang w:val="es-ES"/>
        </w:rPr>
        <w:t>. En la sección "Ajuste del tiempo" se especifica el tiempo relacionado con los "Estados" de "Prefecto", "Máximo" y "Posfecto" y también el tiempo de retardo de la operación de la tecla de encendido. Este valor debe ajustarse desde el bloque "CBConfiguration" en la página "TestOject".. En la sección "Disparo/Medición", se especifica el contacto de recepción de la señal de "Disparo" y en la barra deslizante de esa sección se muestran los binarios activos del dispositivo. Aquí se puede ver que sólo el binario número uno está activo. Además, en la sección "Tnom", "Tdev+" y "Tdev-", es posible ajustar el tiempo nominal de recepción de "Trip" con los valores de tolerancia positiva y negativa para la evaluación de la prueba en la ventana "Vista de medición".. Al seleccionar la opción "Insertar Tiro Z", se crean tres "Estados" consecutivos después del "Estado" actual con los nombres de "Prefecto", "Máximo Fallo" o "L1L2L3,100%" y "Posfecto". Esto puede hacerse, también, haciendo clic con el botón derecho del ratón en cualquiera de los "Estados" y seleccionando "Insertar Tiro Z".</w:t>
      </w:r>
    </w:p>
    <w:p w14:paraId="624957E0" w14:textId="32BD2370" w:rsidR="00BB0907" w:rsidRDefault="00BB0907" w:rsidP="00BF0C9B">
      <w:pPr>
        <w:pStyle w:val="AAF-Normal"/>
        <w:rPr>
          <w:lang w:val="de-DE"/>
        </w:rPr>
      </w:pPr>
      <w:r>
        <w:rPr>
          <w:lang w:val="de-DE"/>
        </w:rPr>
        <w:t>Bientôt disponible</w:t>
      </w:r>
    </w:p>
    <w:p w14:paraId="38FA1B8E" w14:textId="2814BD52" w:rsidR="001F327F" w:rsidRPr="001F327F" w:rsidRDefault="00E30D15" w:rsidP="00B551E1">
      <w:pPr>
        <w:pStyle w:val="AAA-Aks"/>
        <w:rPr>
          <w:rtl/>
        </w:rPr>
      </w:pPr>
      <w:r>
        <w:rPr>
          <w:lang w:val="de-DE"/>
        </w:rPr>
        <w:drawing>
          <wp:inline distT="0" distB="0" distL="0" distR="0" wp14:anchorId="7DDEC9FF" wp14:editId="204BEB15">
            <wp:extent cx="4674358" cy="366578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76615" cy="3667558"/>
                    </a:xfrm>
                    <a:prstGeom prst="rect">
                      <a:avLst/>
                    </a:prstGeom>
                    <a:noFill/>
                    <a:ln>
                      <a:noFill/>
                    </a:ln>
                  </pic:spPr>
                </pic:pic>
              </a:graphicData>
            </a:graphic>
          </wp:inline>
        </w:drawing>
      </w:r>
    </w:p>
    <w:p w14:paraId="08AAE1C2" w14:textId="5FD85E7E" w:rsidR="004F3B4E" w:rsidRDefault="007F149D" w:rsidP="004F3B4E">
      <w:pPr>
        <w:pStyle w:val="AAA-MatnAsli"/>
        <w:rPr>
          <w:rtl/>
        </w:rPr>
      </w:pPr>
      <w:r>
        <w:rPr>
          <w:rFonts w:hint="cs"/>
          <w:rtl/>
        </w:rPr>
        <w:t xml:space="preserve">گزینه </w:t>
      </w:r>
      <w:r>
        <w:rPr>
          <w:rFonts w:cs="Calibri" w:hint="cs"/>
          <w:rtl/>
        </w:rPr>
        <w:t>"</w:t>
      </w:r>
      <w:r>
        <w:rPr>
          <w:rFonts w:cs="Calibri"/>
        </w:rPr>
        <w:t>Default State</w:t>
      </w:r>
      <w:r>
        <w:rPr>
          <w:rFonts w:cs="Calibri" w:hint="cs"/>
          <w:rtl/>
        </w:rPr>
        <w:t>"</w:t>
      </w:r>
      <w:r>
        <w:rPr>
          <w:rFonts w:hint="cs"/>
          <w:rtl/>
        </w:rPr>
        <w:t xml:space="preserve"> در راست کلیک </w:t>
      </w:r>
      <w:r>
        <w:rPr>
          <w:rFonts w:cs="Calibri" w:hint="cs"/>
          <w:rtl/>
        </w:rPr>
        <w:t>"</w:t>
      </w:r>
      <w:r>
        <w:rPr>
          <w:rFonts w:cs="Calibri"/>
        </w:rPr>
        <w:t>State</w:t>
      </w:r>
      <w:r>
        <w:rPr>
          <w:rFonts w:cs="Calibri" w:hint="cs"/>
          <w:rtl/>
        </w:rPr>
        <w:t>"</w:t>
      </w:r>
      <w:r>
        <w:rPr>
          <w:rFonts w:hint="cs"/>
          <w:rtl/>
        </w:rPr>
        <w:t xml:space="preserve">ها، </w:t>
      </w:r>
      <w:r w:rsidR="00493F1A" w:rsidRPr="00542822">
        <w:rPr>
          <w:rFonts w:hint="cs"/>
          <w:rtl/>
        </w:rPr>
        <w:t xml:space="preserve">همه‌ی مقادیر </w:t>
      </w:r>
      <w:r w:rsidR="00576078" w:rsidRPr="00124FF8">
        <w:rPr>
          <w:rtl/>
        </w:rPr>
        <w:t>"</w:t>
      </w:r>
      <w:r w:rsidR="00576078" w:rsidRPr="00F803FA">
        <w:rPr>
          <w:szCs w:val="20"/>
        </w:rPr>
        <w:t>State</w:t>
      </w:r>
      <w:r w:rsidR="00576078" w:rsidRPr="00124FF8">
        <w:rPr>
          <w:rtl/>
        </w:rPr>
        <w:t>"</w:t>
      </w:r>
      <w:r w:rsidR="00493F1A" w:rsidRPr="00542822">
        <w:rPr>
          <w:rFonts w:hint="cs"/>
          <w:rtl/>
        </w:rPr>
        <w:t xml:space="preserve"> را به تنظیمات اولیه در بلوک </w:t>
      </w:r>
      <w:r w:rsidR="0031741E" w:rsidRPr="00124FF8">
        <w:rPr>
          <w:rtl/>
        </w:rPr>
        <w:t>"</w:t>
      </w:r>
      <w:r w:rsidR="0031741E" w:rsidRPr="00F803FA">
        <w:rPr>
          <w:szCs w:val="20"/>
        </w:rPr>
        <w:t>Device</w:t>
      </w:r>
      <w:r w:rsidR="0031741E" w:rsidRPr="00124FF8">
        <w:rPr>
          <w:rtl/>
        </w:rPr>
        <w:t>"</w:t>
      </w:r>
      <w:r w:rsidR="00493F1A" w:rsidRPr="00542822">
        <w:rPr>
          <w:rFonts w:hint="cs"/>
          <w:rtl/>
        </w:rPr>
        <w:t xml:space="preserve"> در صفحه </w:t>
      </w:r>
      <w:r w:rsidR="0031741E" w:rsidRPr="00124FF8">
        <w:rPr>
          <w:rtl/>
        </w:rPr>
        <w:t>"</w:t>
      </w:r>
      <w:r w:rsidR="004F3B4E" w:rsidRPr="00F803FA">
        <w:rPr>
          <w:szCs w:val="20"/>
        </w:rPr>
        <w:t>Test Object</w:t>
      </w:r>
      <w:r w:rsidR="0031741E" w:rsidRPr="00124FF8">
        <w:rPr>
          <w:rtl/>
        </w:rPr>
        <w:t xml:space="preserve">" </w:t>
      </w:r>
      <w:r w:rsidR="00493F1A" w:rsidRPr="00542822">
        <w:rPr>
          <w:rFonts w:hint="cs"/>
          <w:rtl/>
        </w:rPr>
        <w:t>برمی‌گرداند</w:t>
      </w:r>
      <w:r w:rsidR="00576078">
        <w:rPr>
          <w:rFonts w:hint="cs"/>
          <w:rtl/>
        </w:rPr>
        <w:t>.</w:t>
      </w:r>
      <w:r w:rsidR="004F3B4E" w:rsidRPr="004F3B4E">
        <w:rPr>
          <w:rFonts w:hint="cs"/>
          <w:rtl/>
        </w:rPr>
        <w:t xml:space="preserve"> </w:t>
      </w:r>
      <w:r w:rsidR="004F3B4E" w:rsidRPr="00542822">
        <w:rPr>
          <w:rFonts w:hint="cs"/>
          <w:rtl/>
        </w:rPr>
        <w:t>گزینه‌ی</w:t>
      </w:r>
      <w:r w:rsidR="004F3B4E" w:rsidRPr="00542822">
        <w:t xml:space="preserve"> </w:t>
      </w:r>
      <w:r w:rsidR="004F3B4E" w:rsidRPr="00124FF8">
        <w:rPr>
          <w:rtl/>
        </w:rPr>
        <w:t>"</w:t>
      </w:r>
      <w:r w:rsidR="004F3B4E" w:rsidRPr="00F803FA">
        <w:rPr>
          <w:szCs w:val="20"/>
        </w:rPr>
        <w:t>Select File to Merge</w:t>
      </w:r>
      <w:r w:rsidR="004F3B4E" w:rsidRPr="00124FF8">
        <w:rPr>
          <w:rtl/>
        </w:rPr>
        <w:t>"</w:t>
      </w:r>
      <w:r w:rsidR="004F3B4E">
        <w:rPr>
          <w:rFonts w:hint="cs"/>
          <w:rtl/>
        </w:rPr>
        <w:t>،</w:t>
      </w:r>
      <w:r w:rsidR="004F3B4E" w:rsidRPr="00124FF8">
        <w:rPr>
          <w:rtl/>
        </w:rPr>
        <w:t xml:space="preserve"> </w:t>
      </w:r>
      <w:r w:rsidR="004F3B4E" w:rsidRPr="00542822">
        <w:rPr>
          <w:rFonts w:hint="cs"/>
          <w:rtl/>
        </w:rPr>
        <w:t xml:space="preserve">برای زمانی است که کاربر بخواهد اطلاعات چند </w:t>
      </w:r>
      <w:r w:rsidR="004F3B4E" w:rsidRPr="00124FF8">
        <w:rPr>
          <w:rtl/>
        </w:rPr>
        <w:t>"</w:t>
      </w:r>
      <w:r w:rsidR="004F3B4E" w:rsidRPr="00F803FA">
        <w:rPr>
          <w:szCs w:val="20"/>
        </w:rPr>
        <w:t>State</w:t>
      </w:r>
      <w:r w:rsidR="004F3B4E" w:rsidRPr="00124FF8">
        <w:rPr>
          <w:rtl/>
        </w:rPr>
        <w:t>"</w:t>
      </w:r>
      <w:r w:rsidR="004F3B4E" w:rsidRPr="00542822">
        <w:rPr>
          <w:rFonts w:hint="cs"/>
          <w:rtl/>
        </w:rPr>
        <w:t xml:space="preserve"> از یک فایل تست ذخیره شده را در صفحه خود وارد کند، با انتخاب آن، پنجره مربوط به این گزینه باز می‌شود و در بخش </w:t>
      </w:r>
      <w:r w:rsidR="004F3B4E" w:rsidRPr="00124FF8">
        <w:rPr>
          <w:rtl/>
        </w:rPr>
        <w:t>"</w:t>
      </w:r>
      <w:r w:rsidR="004F3B4E" w:rsidRPr="00F803FA">
        <w:rPr>
          <w:szCs w:val="20"/>
        </w:rPr>
        <w:t>Select</w:t>
      </w:r>
      <w:r w:rsidR="004F3B4E" w:rsidRPr="00542822">
        <w:t xml:space="preserve"> </w:t>
      </w:r>
      <w:r w:rsidR="004F3B4E" w:rsidRPr="00F803FA">
        <w:rPr>
          <w:szCs w:val="20"/>
        </w:rPr>
        <w:t>File</w:t>
      </w:r>
      <w:r w:rsidR="004F3B4E" w:rsidRPr="00124FF8">
        <w:rPr>
          <w:rtl/>
        </w:rPr>
        <w:t>"</w:t>
      </w:r>
      <w:r w:rsidR="004F3B4E" w:rsidRPr="00542822">
        <w:t xml:space="preserve"> </w:t>
      </w:r>
      <w:r w:rsidR="004F3B4E" w:rsidRPr="00542822">
        <w:rPr>
          <w:rFonts w:hint="cs"/>
          <w:rtl/>
        </w:rPr>
        <w:t xml:space="preserve">با زدن گزینه </w:t>
      </w:r>
      <w:r w:rsidR="004F3B4E" w:rsidRPr="00124FF8">
        <w:rPr>
          <w:rtl/>
        </w:rPr>
        <w:t>"</w:t>
      </w:r>
      <w:r w:rsidR="004F3B4E" w:rsidRPr="00F803FA">
        <w:rPr>
          <w:szCs w:val="20"/>
        </w:rPr>
        <w:t>Browse</w:t>
      </w:r>
      <w:r w:rsidR="004F3B4E" w:rsidRPr="00124FF8">
        <w:rPr>
          <w:rtl/>
        </w:rPr>
        <w:t>"</w:t>
      </w:r>
      <w:r w:rsidR="004F3B4E" w:rsidRPr="00542822">
        <w:rPr>
          <w:rFonts w:hint="cs"/>
          <w:rtl/>
        </w:rPr>
        <w:t>، فایل مورد نظر خود را انتخاب می‌کند. با این</w:t>
      </w:r>
      <w:r w:rsidR="004F3B4E">
        <w:rPr>
          <w:rFonts w:hint="cs"/>
          <w:rtl/>
        </w:rPr>
        <w:t>‌</w:t>
      </w:r>
      <w:r w:rsidR="004F3B4E" w:rsidRPr="00542822">
        <w:rPr>
          <w:rFonts w:hint="cs"/>
          <w:rtl/>
        </w:rPr>
        <w:t xml:space="preserve">کار </w:t>
      </w:r>
      <w:r w:rsidR="004F3B4E" w:rsidRPr="00124FF8">
        <w:rPr>
          <w:rtl/>
        </w:rPr>
        <w:t>"</w:t>
      </w:r>
      <w:r w:rsidR="004F3B4E" w:rsidRPr="00F803FA">
        <w:rPr>
          <w:szCs w:val="20"/>
        </w:rPr>
        <w:t>State</w:t>
      </w:r>
      <w:r w:rsidR="004F3B4E" w:rsidRPr="00124FF8">
        <w:rPr>
          <w:rtl/>
        </w:rPr>
        <w:t>"</w:t>
      </w:r>
      <w:r w:rsidR="004F3B4E" w:rsidRPr="00542822">
        <w:rPr>
          <w:rFonts w:hint="cs"/>
          <w:rtl/>
        </w:rPr>
        <w:t xml:space="preserve">های موجود در فایل مورد نظر به نمایش درخواهند آمد که با زدن تیک هرکدام از آن‌ها می‌توان اطلاعات آن </w:t>
      </w:r>
      <w:r w:rsidR="004F3B4E" w:rsidRPr="00124FF8">
        <w:rPr>
          <w:rtl/>
        </w:rPr>
        <w:t>"</w:t>
      </w:r>
      <w:r w:rsidR="004F3B4E" w:rsidRPr="00F803FA">
        <w:rPr>
          <w:szCs w:val="20"/>
        </w:rPr>
        <w:t>State</w:t>
      </w:r>
      <w:r w:rsidR="004F3B4E" w:rsidRPr="00124FF8">
        <w:rPr>
          <w:rtl/>
        </w:rPr>
        <w:t>"</w:t>
      </w:r>
      <w:r w:rsidR="004F3B4E" w:rsidRPr="00542822">
        <w:rPr>
          <w:rFonts w:hint="cs"/>
          <w:rtl/>
        </w:rPr>
        <w:t xml:space="preserve"> را برای وارد شدن به صفحه کنونی انتخاب کرد، سپس در بخش مربوط به </w:t>
      </w:r>
      <w:r w:rsidR="004F3B4E" w:rsidRPr="00124FF8">
        <w:rPr>
          <w:rtl/>
        </w:rPr>
        <w:t>"</w:t>
      </w:r>
      <w:r w:rsidR="004F3B4E" w:rsidRPr="00F803FA">
        <w:rPr>
          <w:szCs w:val="20"/>
        </w:rPr>
        <w:t>Insert</w:t>
      </w:r>
      <w:r w:rsidR="004F3B4E" w:rsidRPr="00542822">
        <w:t xml:space="preserve"> </w:t>
      </w:r>
      <w:r w:rsidR="004F3B4E" w:rsidRPr="00F803FA">
        <w:rPr>
          <w:szCs w:val="20"/>
        </w:rPr>
        <w:t>Information</w:t>
      </w:r>
      <w:r w:rsidR="004F3B4E" w:rsidRPr="00124FF8">
        <w:rPr>
          <w:rtl/>
        </w:rPr>
        <w:t>"</w:t>
      </w:r>
      <w:r w:rsidR="004F3B4E" w:rsidRPr="00542822">
        <w:rPr>
          <w:rFonts w:hint="cs"/>
          <w:rtl/>
        </w:rPr>
        <w:t xml:space="preserve"> محل وارد شدن </w:t>
      </w:r>
      <w:r w:rsidR="004F3B4E" w:rsidRPr="00124FF8">
        <w:rPr>
          <w:rtl/>
        </w:rPr>
        <w:t>"</w:t>
      </w:r>
      <w:r w:rsidR="004F3B4E" w:rsidRPr="00F803FA">
        <w:rPr>
          <w:szCs w:val="20"/>
        </w:rPr>
        <w:t>State</w:t>
      </w:r>
      <w:r w:rsidR="004F3B4E" w:rsidRPr="00124FF8">
        <w:rPr>
          <w:rtl/>
        </w:rPr>
        <w:t>"</w:t>
      </w:r>
      <w:r w:rsidR="004F3B4E" w:rsidRPr="00542822">
        <w:rPr>
          <w:rFonts w:hint="cs"/>
          <w:rtl/>
        </w:rPr>
        <w:t xml:space="preserve"> مشخص می‌شود. در بخش </w:t>
      </w:r>
      <w:r w:rsidR="004F3B4E" w:rsidRPr="00124FF8">
        <w:rPr>
          <w:rtl/>
        </w:rPr>
        <w:t>"</w:t>
      </w:r>
      <w:r w:rsidR="004F3B4E" w:rsidRPr="00F803FA">
        <w:rPr>
          <w:szCs w:val="20"/>
        </w:rPr>
        <w:t>Location</w:t>
      </w:r>
      <w:r w:rsidR="004F3B4E" w:rsidRPr="00124FF8">
        <w:rPr>
          <w:rtl/>
        </w:rPr>
        <w:t>"</w:t>
      </w:r>
      <w:r w:rsidR="004F3B4E" w:rsidRPr="00542822">
        <w:rPr>
          <w:rFonts w:hint="cs"/>
          <w:rtl/>
        </w:rPr>
        <w:t xml:space="preserve"> مشخص می‌شود که </w:t>
      </w:r>
      <w:r w:rsidR="004F3B4E" w:rsidRPr="00124FF8">
        <w:rPr>
          <w:rtl/>
        </w:rPr>
        <w:t>"</w:t>
      </w:r>
      <w:r w:rsidR="004F3B4E" w:rsidRPr="00F803FA">
        <w:rPr>
          <w:szCs w:val="20"/>
        </w:rPr>
        <w:t>State</w:t>
      </w:r>
      <w:r w:rsidR="004F3B4E" w:rsidRPr="00124FF8">
        <w:rPr>
          <w:rtl/>
        </w:rPr>
        <w:t>"</w:t>
      </w:r>
      <w:r w:rsidR="004F3B4E" w:rsidRPr="00542822">
        <w:rPr>
          <w:rFonts w:hint="cs"/>
          <w:rtl/>
        </w:rPr>
        <w:t xml:space="preserve"> قبل یا بعد از </w:t>
      </w:r>
      <w:r w:rsidR="004F3B4E" w:rsidRPr="00124FF8">
        <w:rPr>
          <w:rtl/>
        </w:rPr>
        <w:t>"</w:t>
      </w:r>
      <w:r w:rsidR="004F3B4E" w:rsidRPr="00F803FA">
        <w:rPr>
          <w:szCs w:val="20"/>
        </w:rPr>
        <w:t>State</w:t>
      </w:r>
      <w:r w:rsidR="004F3B4E" w:rsidRPr="00124FF8">
        <w:rPr>
          <w:rtl/>
        </w:rPr>
        <w:t>"</w:t>
      </w:r>
      <w:r w:rsidR="004F3B4E" w:rsidRPr="00542822">
        <w:rPr>
          <w:rFonts w:hint="cs"/>
          <w:rtl/>
        </w:rPr>
        <w:t xml:space="preserve"> جاری وارد شود و در بخش </w:t>
      </w:r>
      <w:r w:rsidR="004F3B4E" w:rsidRPr="00124FF8">
        <w:rPr>
          <w:rtl/>
        </w:rPr>
        <w:t>"</w:t>
      </w:r>
      <w:r w:rsidR="004F3B4E" w:rsidRPr="00F803FA">
        <w:rPr>
          <w:szCs w:val="20"/>
        </w:rPr>
        <w:t>Current State</w:t>
      </w:r>
      <w:r w:rsidR="004F3B4E" w:rsidRPr="00124FF8">
        <w:rPr>
          <w:rtl/>
        </w:rPr>
        <w:t>"</w:t>
      </w:r>
      <w:r w:rsidR="004F3B4E" w:rsidRPr="00542822">
        <w:rPr>
          <w:rFonts w:hint="cs"/>
          <w:rtl/>
        </w:rPr>
        <w:t xml:space="preserve"> می‌توان </w:t>
      </w:r>
      <w:r w:rsidR="004F3B4E" w:rsidRPr="00124FF8">
        <w:rPr>
          <w:rtl/>
        </w:rPr>
        <w:t>"</w:t>
      </w:r>
      <w:r w:rsidR="004F3B4E" w:rsidRPr="00F803FA">
        <w:rPr>
          <w:szCs w:val="20"/>
        </w:rPr>
        <w:t>State</w:t>
      </w:r>
      <w:r w:rsidR="004F3B4E" w:rsidRPr="00124FF8">
        <w:rPr>
          <w:rtl/>
        </w:rPr>
        <w:t>"</w:t>
      </w:r>
      <w:r w:rsidR="004F3B4E" w:rsidRPr="00542822">
        <w:rPr>
          <w:rFonts w:hint="cs"/>
          <w:rtl/>
        </w:rPr>
        <w:t xml:space="preserve"> جاری را مشخص کرد، در نهایت با انتخاب گزینه </w:t>
      </w:r>
      <w:r w:rsidR="004F3B4E" w:rsidRPr="00124FF8">
        <w:rPr>
          <w:rtl/>
        </w:rPr>
        <w:t>"</w:t>
      </w:r>
      <w:r w:rsidR="004F3B4E" w:rsidRPr="00F803FA">
        <w:rPr>
          <w:szCs w:val="20"/>
        </w:rPr>
        <w:t>Add</w:t>
      </w:r>
      <w:r w:rsidR="004F3B4E" w:rsidRPr="00124FF8">
        <w:rPr>
          <w:rtl/>
        </w:rPr>
        <w:t>"</w:t>
      </w:r>
      <w:r w:rsidR="004F3B4E" w:rsidRPr="00542822">
        <w:rPr>
          <w:rFonts w:hint="cs"/>
          <w:rtl/>
        </w:rPr>
        <w:t xml:space="preserve"> می‌توان اطلاعات را وارد کرد.</w:t>
      </w:r>
    </w:p>
    <w:p w14:paraId="26CF025E" w14:textId="6981C64D" w:rsidR="005155F0" w:rsidRDefault="005155F0" w:rsidP="005155F0">
      <w:pPr>
        <w:pStyle w:val="AAAR-Normal"/>
      </w:pPr>
      <w:r>
        <w:rPr>
          <w:rtl/>
        </w:rPr>
        <w:t>قر</w:t>
      </w:r>
      <w:r>
        <w:rPr>
          <w:rFonts w:hint="cs"/>
          <w:rtl/>
        </w:rPr>
        <w:t>ی</w:t>
      </w:r>
      <w:r>
        <w:rPr>
          <w:rFonts w:hint="eastAsia"/>
          <w:rtl/>
        </w:rPr>
        <w:t>با</w:t>
      </w:r>
      <w:r>
        <w:rPr>
          <w:rtl/>
        </w:rPr>
        <w:t>...</w:t>
      </w:r>
    </w:p>
    <w:p w14:paraId="160A9E49" w14:textId="77777777" w:rsidR="004F3B4E" w:rsidRPr="00761A12" w:rsidRDefault="00CE0C9C" w:rsidP="004F3B4E">
      <w:pPr>
        <w:pStyle w:val="AAE-Normal"/>
        <w:rPr>
          <w:lang w:val="de-DE"/>
        </w:rPr>
      </w:pPr>
      <w:r w:rsidRPr="009A114F">
        <w:t>The “Default State” option in the right-click menu of “States</w:t>
      </w:r>
      <w:r w:rsidR="00283749" w:rsidRPr="009A114F">
        <w:t>”</w:t>
      </w:r>
      <w:r w:rsidRPr="009A114F">
        <w:t xml:space="preserve"> returns all values of “States” to the default settings in the “Device” block in “TestObject” page.</w:t>
      </w:r>
      <w:r w:rsidR="004F3B4E" w:rsidRPr="009A114F">
        <w:t xml:space="preserve"> “Select File to Merge” option is used when the user wishes to import the information of several “States” to his page from a saves test file. By selecting this option, the corresponding window opens and in “Select File” section, by selecting “Browse”, you can select your intended file. By doing so, the “States” existent in the intended file are displayed. By checking any of these “States”, you can select that “State” to import its information to the current page. Then, in the section related to “Insert Information”, the intended location for importing the “State” is specified. In “Location” section, it is specified that the “State” should be added before or after the current “State” and in “Current State” section, it is possible to determine the current “State”. </w:t>
      </w:r>
      <w:r w:rsidR="004F3B4E" w:rsidRPr="00761A12">
        <w:rPr>
          <w:lang w:val="de-DE"/>
        </w:rPr>
        <w:t xml:space="preserve">Finally, by selecting “Add” you can import the information. </w:t>
      </w:r>
    </w:p>
    <w:p w14:paraId="6C602F9B" w14:textId="491483B4" w:rsidR="004F3B4E" w:rsidRDefault="004F3B4E" w:rsidP="00BB0907">
      <w:pPr>
        <w:pStyle w:val="AAG-Normal"/>
        <w:rPr>
          <w:lang w:val="de-DE"/>
        </w:rPr>
      </w:pPr>
      <w:r w:rsidRPr="00D222D4">
        <w:rPr>
          <w:lang w:val="de-DE"/>
        </w:rPr>
        <w:t xml:space="preserve">Die Option </w:t>
      </w:r>
      <w:r>
        <w:rPr>
          <w:lang w:val="de-DE"/>
        </w:rPr>
        <w:t>„</w:t>
      </w:r>
      <w:r w:rsidRPr="00D222D4">
        <w:rPr>
          <w:lang w:val="de-DE"/>
        </w:rPr>
        <w:t>Default State</w:t>
      </w:r>
      <w:r>
        <w:rPr>
          <w:lang w:val="de-DE"/>
        </w:rPr>
        <w:t>“</w:t>
      </w:r>
      <w:r w:rsidRPr="00D222D4">
        <w:rPr>
          <w:lang w:val="de-DE"/>
        </w:rPr>
        <w:t xml:space="preserve"> im Rechtsklickmenü von Zustände gibt alle Werte von Zustände auf die Standardeinstellungen im Block </w:t>
      </w:r>
      <w:r>
        <w:rPr>
          <w:lang w:val="de-DE"/>
        </w:rPr>
        <w:t>„</w:t>
      </w:r>
      <w:r w:rsidRPr="00D222D4">
        <w:rPr>
          <w:lang w:val="de-DE"/>
        </w:rPr>
        <w:t>Device</w:t>
      </w:r>
      <w:r>
        <w:rPr>
          <w:lang w:val="de-DE"/>
        </w:rPr>
        <w:t>“</w:t>
      </w:r>
      <w:r w:rsidRPr="00D222D4">
        <w:rPr>
          <w:lang w:val="de-DE"/>
        </w:rPr>
        <w:t xml:space="preserve"> auf der Seite </w:t>
      </w:r>
      <w:r>
        <w:rPr>
          <w:lang w:val="de-DE"/>
        </w:rPr>
        <w:t>„</w:t>
      </w:r>
      <w:r w:rsidRPr="00D222D4">
        <w:rPr>
          <w:lang w:val="de-DE"/>
        </w:rPr>
        <w:t>Test</w:t>
      </w:r>
      <w:r>
        <w:rPr>
          <w:lang w:val="de-DE"/>
        </w:rPr>
        <w:t xml:space="preserve"> </w:t>
      </w:r>
      <w:r w:rsidRPr="00D222D4">
        <w:rPr>
          <w:lang w:val="de-DE"/>
        </w:rPr>
        <w:t>Object</w:t>
      </w:r>
      <w:r>
        <w:rPr>
          <w:lang w:val="de-DE"/>
        </w:rPr>
        <w:t>“</w:t>
      </w:r>
      <w:r w:rsidRPr="00D222D4">
        <w:rPr>
          <w:lang w:val="de-DE"/>
        </w:rPr>
        <w:t xml:space="preserve"> zurück.</w:t>
      </w:r>
      <w:r w:rsidRPr="004F3B4E">
        <w:rPr>
          <w:lang w:val="de-DE"/>
        </w:rPr>
        <w:t xml:space="preserve"> </w:t>
      </w:r>
      <w:r w:rsidRPr="00D06898">
        <w:rPr>
          <w:lang w:val="de-DE"/>
        </w:rPr>
        <w:t xml:space="preserve">Die Option </w:t>
      </w:r>
      <w:r>
        <w:rPr>
          <w:lang w:val="de-DE"/>
        </w:rPr>
        <w:t>„</w:t>
      </w:r>
      <w:r w:rsidRPr="00D06898">
        <w:rPr>
          <w:lang w:val="de-DE"/>
        </w:rPr>
        <w:t>Select File to Merge</w:t>
      </w:r>
      <w:r>
        <w:rPr>
          <w:lang w:val="de-DE"/>
        </w:rPr>
        <w:t>“</w:t>
      </w:r>
      <w:r w:rsidRPr="00D06898">
        <w:rPr>
          <w:lang w:val="de-DE"/>
        </w:rPr>
        <w:t xml:space="preserve"> wird verwendet, wenn der Benutzer die Informationen mehrerer Zustände aus einer gespeicherten Testdatei auf seine Seite importieren möchte. Wenn Sie diese Option wählen, wird das entsprechende Fenster geöffnet und im Abschnitt </w:t>
      </w:r>
      <w:r>
        <w:rPr>
          <w:lang w:val="de-DE"/>
        </w:rPr>
        <w:t>„</w:t>
      </w:r>
      <w:r w:rsidRPr="00D06898">
        <w:rPr>
          <w:lang w:val="de-DE"/>
        </w:rPr>
        <w:t>Select File</w:t>
      </w:r>
      <w:r>
        <w:rPr>
          <w:lang w:val="de-DE"/>
        </w:rPr>
        <w:t>“</w:t>
      </w:r>
      <w:r w:rsidRPr="00D06898">
        <w:rPr>
          <w:lang w:val="de-DE"/>
        </w:rPr>
        <w:t xml:space="preserve"> können Sie durch Auswahl von </w:t>
      </w:r>
      <w:r>
        <w:rPr>
          <w:lang w:val="de-DE"/>
        </w:rPr>
        <w:t>„</w:t>
      </w:r>
      <w:r w:rsidRPr="00D06898">
        <w:rPr>
          <w:lang w:val="de-DE"/>
        </w:rPr>
        <w:t>Browse</w:t>
      </w:r>
      <w:r>
        <w:rPr>
          <w:lang w:val="de-DE"/>
        </w:rPr>
        <w:t>“</w:t>
      </w:r>
      <w:r w:rsidRPr="00D06898">
        <w:rPr>
          <w:lang w:val="de-DE"/>
        </w:rPr>
        <w:t xml:space="preserve"> die gewünschte Datei auswählen. Auf diese Weise werden die in der beabsichtigten Datei vorhandenen Zustände angezeigt.</w:t>
      </w:r>
      <w:r w:rsidRPr="001514F3">
        <w:rPr>
          <w:lang w:val="de-DE"/>
        </w:rPr>
        <w:t xml:space="preserve"> Wenn Sie einen dieser "Zustände" überprüfen, können Sie diesen Zuständen auswählen, um seine Informationen auf die aktuelle Seite zu importieren.</w:t>
      </w:r>
      <w:r w:rsidRPr="008B7DA8">
        <w:rPr>
          <w:lang w:val="de-DE"/>
        </w:rPr>
        <w:t xml:space="preserve"> Dann wird im Abschnitt Insert Information der vorgesehene Speicherort für den Import des Zustand angegeben.</w:t>
      </w:r>
      <w:r w:rsidRPr="00481A20">
        <w:rPr>
          <w:lang w:val="de-DE"/>
        </w:rPr>
        <w:t xml:space="preserve"> Im Abschnitt </w:t>
      </w:r>
      <w:r>
        <w:rPr>
          <w:lang w:val="de-DE"/>
        </w:rPr>
        <w:t>„</w:t>
      </w:r>
      <w:r w:rsidRPr="00481A20">
        <w:rPr>
          <w:lang w:val="de-DE"/>
        </w:rPr>
        <w:t>Location</w:t>
      </w:r>
      <w:r>
        <w:rPr>
          <w:lang w:val="de-DE"/>
        </w:rPr>
        <w:t xml:space="preserve">“ </w:t>
      </w:r>
      <w:r w:rsidRPr="00481A20">
        <w:rPr>
          <w:lang w:val="de-DE"/>
        </w:rPr>
        <w:t>wird angegeben, dass der</w:t>
      </w:r>
      <w:r>
        <w:rPr>
          <w:lang w:val="de-DE"/>
        </w:rPr>
        <w:t xml:space="preserve"> Zustand </w:t>
      </w:r>
      <w:r w:rsidRPr="00481A20">
        <w:rPr>
          <w:lang w:val="de-DE"/>
        </w:rPr>
        <w:t xml:space="preserve">vor oder nach dem aktuellen Abschnitt Zustand hinzugefügt werden soll, und im Abschnitt </w:t>
      </w:r>
      <w:r>
        <w:rPr>
          <w:lang w:val="de-DE"/>
        </w:rPr>
        <w:t>„</w:t>
      </w:r>
      <w:r w:rsidRPr="00481A20">
        <w:rPr>
          <w:lang w:val="de-DE"/>
        </w:rPr>
        <w:t>Current State</w:t>
      </w:r>
      <w:r>
        <w:rPr>
          <w:lang w:val="de-DE"/>
        </w:rPr>
        <w:t>“</w:t>
      </w:r>
      <w:r w:rsidRPr="00481A20">
        <w:rPr>
          <w:lang w:val="de-DE"/>
        </w:rPr>
        <w:t xml:space="preserve"> ist es möglich, den aktuellen Zustand zu bestimmen.</w:t>
      </w:r>
      <w:r w:rsidRPr="00612D4D">
        <w:rPr>
          <w:lang w:val="de-DE"/>
        </w:rPr>
        <w:t xml:space="preserve"> Schließlich können Sie die Informationen importieren, indem Sie </w:t>
      </w:r>
      <w:r>
        <w:rPr>
          <w:lang w:val="de-DE"/>
        </w:rPr>
        <w:t>„</w:t>
      </w:r>
      <w:r w:rsidRPr="00612D4D">
        <w:rPr>
          <w:lang w:val="de-DE"/>
        </w:rPr>
        <w:t>Add</w:t>
      </w:r>
      <w:r>
        <w:rPr>
          <w:lang w:val="de-DE"/>
        </w:rPr>
        <w:t>“</w:t>
      </w:r>
      <w:r w:rsidRPr="00612D4D">
        <w:rPr>
          <w:lang w:val="de-DE"/>
        </w:rPr>
        <w:t xml:space="preserve"> auswählen.</w:t>
      </w:r>
    </w:p>
    <w:p w14:paraId="6DB87DAC" w14:textId="1EBD4D5E" w:rsidR="0025696B" w:rsidRDefault="0025696B" w:rsidP="000B5699">
      <w:pPr>
        <w:pStyle w:val="AAS-Normal"/>
      </w:pPr>
      <w:r w:rsidRPr="00982D1A">
        <w:rPr>
          <w:lang w:val="es-ES"/>
        </w:rPr>
        <w:t xml:space="preserve">. La opción "Estado predeterminado" del menú del botón derecho del ratón de "Estados" devuelve todos los valores de "Estados" a la configuración predeterminada en el bloque "Dispositivo" de la página "Objeto de prueba".. La opción "Seleccionar archivo para fusionar" se utiliza cuando el usuario desea importar la información de varios "Estados" a su página desde un archivo de prueba guardado. Al seleccionar esta opción, se abre la ventana correspondiente y en la sección "Select File", al seleccionar "Browse", se puede seleccionar el archivo deseado. Al hacerlo, se muestran los "Estados" existentes en el archivo deseado. Marcando cualquiera de estos "Estados", puede seleccionar ese "Estado" para importar su información a la página actual. Luego, en la sección relacionada con "Insertar información", se especifica la ubicación prevista para importar el "Estado". En la sección "Ubicación" se especifica que el "Estado" debe añadirse antes o después del "Estado" actual y en la sección "Estado actual" es posible determinar el "Estado" actual. </w:t>
      </w:r>
      <w:r w:rsidRPr="00982D1A">
        <w:t>Por último, seleccionando "Añadir" se puede importar la información.</w:t>
      </w:r>
    </w:p>
    <w:p w14:paraId="1306D4FC" w14:textId="08259600" w:rsidR="00BB0907" w:rsidRDefault="00BB0907" w:rsidP="00BF0C9B">
      <w:pPr>
        <w:pStyle w:val="AAF-Normal"/>
        <w:rPr>
          <w:lang w:val="de-DE"/>
        </w:rPr>
      </w:pPr>
      <w:r>
        <w:rPr>
          <w:lang w:val="de-DE"/>
        </w:rPr>
        <w:t>Bientôt disponible</w:t>
      </w:r>
    </w:p>
    <w:p w14:paraId="2B7C4EE3" w14:textId="3F323A51" w:rsidR="00505DE4" w:rsidRDefault="00505DE4" w:rsidP="00B551E1">
      <w:pPr>
        <w:pStyle w:val="AAA-Aks"/>
        <w:rPr>
          <w:lang w:val="de-DE"/>
        </w:rPr>
      </w:pPr>
      <w:r>
        <w:rPr>
          <w:lang w:val="de-DE"/>
        </w:rPr>
        <w:drawing>
          <wp:inline distT="0" distB="0" distL="0" distR="0" wp14:anchorId="33B2EE4D" wp14:editId="54042CA9">
            <wp:extent cx="4182745" cy="5254625"/>
            <wp:effectExtent l="0" t="0" r="825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82745" cy="5254625"/>
                    </a:xfrm>
                    <a:prstGeom prst="rect">
                      <a:avLst/>
                    </a:prstGeom>
                    <a:noFill/>
                    <a:ln>
                      <a:noFill/>
                    </a:ln>
                  </pic:spPr>
                </pic:pic>
              </a:graphicData>
            </a:graphic>
          </wp:inline>
        </w:drawing>
      </w:r>
    </w:p>
    <w:p w14:paraId="6561205B" w14:textId="0D679CA2" w:rsidR="001F327F" w:rsidRPr="001F327F" w:rsidRDefault="00505DE4" w:rsidP="00B551E1">
      <w:pPr>
        <w:pStyle w:val="AAA-Aks"/>
      </w:pPr>
      <w:r>
        <w:drawing>
          <wp:inline distT="0" distB="0" distL="0" distR="0" wp14:anchorId="1DF3D82B" wp14:editId="19EF539E">
            <wp:extent cx="2825115" cy="27501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25115" cy="2750185"/>
                    </a:xfrm>
                    <a:prstGeom prst="rect">
                      <a:avLst/>
                    </a:prstGeom>
                    <a:noFill/>
                    <a:ln>
                      <a:noFill/>
                    </a:ln>
                  </pic:spPr>
                </pic:pic>
              </a:graphicData>
            </a:graphic>
          </wp:inline>
        </w:drawing>
      </w:r>
    </w:p>
    <w:p w14:paraId="4E7FEB85" w14:textId="76CE63F9" w:rsidR="004F3B4E" w:rsidRDefault="00E504B0" w:rsidP="004F3B4E">
      <w:pPr>
        <w:pStyle w:val="AAA-MatnAsli"/>
        <w:rPr>
          <w:rtl/>
        </w:rPr>
      </w:pPr>
      <w:r w:rsidRPr="00542822">
        <w:rPr>
          <w:rFonts w:hint="cs"/>
          <w:rtl/>
        </w:rPr>
        <w:t>گزین</w:t>
      </w:r>
      <w:r w:rsidR="007123E4" w:rsidRPr="00542822">
        <w:rPr>
          <w:rFonts w:hint="cs"/>
          <w:rtl/>
        </w:rPr>
        <w:t>ه‌</w:t>
      </w:r>
      <w:r w:rsidRPr="00542822">
        <w:rPr>
          <w:rFonts w:hint="cs"/>
          <w:rtl/>
        </w:rPr>
        <w:t xml:space="preserve">ی بعدی گزینه </w:t>
      </w:r>
      <w:r w:rsidR="00752387" w:rsidRPr="00124FF8">
        <w:rPr>
          <w:rtl/>
        </w:rPr>
        <w:t>"</w:t>
      </w:r>
      <w:r w:rsidR="00752387" w:rsidRPr="00761A12">
        <w:rPr>
          <w:szCs w:val="20"/>
          <w:lang w:val="de-DE"/>
        </w:rPr>
        <w:t xml:space="preserve">Copy &amp; Paste </w:t>
      </w:r>
      <w:r w:rsidR="004458AB" w:rsidRPr="00761A12">
        <w:rPr>
          <w:szCs w:val="20"/>
          <w:lang w:val="de-DE"/>
        </w:rPr>
        <w:t xml:space="preserve">of </w:t>
      </w:r>
      <w:r w:rsidR="00752387" w:rsidRPr="00761A12">
        <w:rPr>
          <w:szCs w:val="20"/>
          <w:lang w:val="de-DE"/>
        </w:rPr>
        <w:t>State</w:t>
      </w:r>
      <w:r w:rsidR="00752387" w:rsidRPr="00124FF8">
        <w:rPr>
          <w:rtl/>
        </w:rPr>
        <w:t>"</w:t>
      </w:r>
      <w:r w:rsidR="007123E4" w:rsidRPr="00542822">
        <w:rPr>
          <w:rFonts w:hint="cs"/>
          <w:rtl/>
        </w:rPr>
        <w:t xml:space="preserve"> می‌باشد </w:t>
      </w:r>
      <w:r w:rsidR="00561D63">
        <w:rPr>
          <w:rFonts w:hint="cs"/>
          <w:rtl/>
        </w:rPr>
        <w:t>و</w:t>
      </w:r>
      <w:r w:rsidR="007123E4" w:rsidRPr="00542822">
        <w:rPr>
          <w:rFonts w:hint="cs"/>
          <w:rtl/>
        </w:rPr>
        <w:t xml:space="preserve"> با انتخاب آن پنجره مربوط به این گزینه باز می‌شود، در بخش </w:t>
      </w:r>
      <w:r w:rsidR="00752387" w:rsidRPr="00124FF8">
        <w:rPr>
          <w:rtl/>
        </w:rPr>
        <w:t>"</w:t>
      </w:r>
      <w:r w:rsidR="00752387" w:rsidRPr="00761A12">
        <w:rPr>
          <w:szCs w:val="20"/>
          <w:lang w:val="de-DE"/>
        </w:rPr>
        <w:t>States List For Copy</w:t>
      </w:r>
      <w:r w:rsidR="00752387" w:rsidRPr="00124FF8">
        <w:rPr>
          <w:rtl/>
        </w:rPr>
        <w:t>"</w:t>
      </w:r>
      <w:r w:rsidR="007123E4" w:rsidRPr="00542822">
        <w:rPr>
          <w:rFonts w:hint="cs"/>
          <w:rtl/>
        </w:rPr>
        <w:t xml:space="preserve"> این پنجره لیست </w:t>
      </w:r>
      <w:r w:rsidR="00576078" w:rsidRPr="00124FF8">
        <w:rPr>
          <w:rtl/>
        </w:rPr>
        <w:t>"</w:t>
      </w:r>
      <w:r w:rsidR="00576078" w:rsidRPr="00761A12">
        <w:rPr>
          <w:szCs w:val="20"/>
          <w:lang w:val="de-DE"/>
        </w:rPr>
        <w:t>State</w:t>
      </w:r>
      <w:r w:rsidR="00576078" w:rsidRPr="00124FF8">
        <w:rPr>
          <w:rtl/>
        </w:rPr>
        <w:t>"</w:t>
      </w:r>
      <w:r w:rsidR="007123E4" w:rsidRPr="00542822">
        <w:rPr>
          <w:rFonts w:hint="cs"/>
          <w:rtl/>
        </w:rPr>
        <w:t xml:space="preserve">های موجود در صفحه باز می‌شود و با زدن تیک هرکدام از آن‌ها می‌توان اطلاعات آن </w:t>
      </w:r>
      <w:r w:rsidR="00576078" w:rsidRPr="00124FF8">
        <w:rPr>
          <w:rtl/>
        </w:rPr>
        <w:t>"</w:t>
      </w:r>
      <w:r w:rsidR="00576078" w:rsidRPr="00761A12">
        <w:rPr>
          <w:szCs w:val="20"/>
          <w:lang w:val="de-DE"/>
        </w:rPr>
        <w:t>State</w:t>
      </w:r>
      <w:r w:rsidR="00576078" w:rsidRPr="00124FF8">
        <w:rPr>
          <w:rtl/>
        </w:rPr>
        <w:t>"</w:t>
      </w:r>
      <w:r w:rsidR="007123E4" w:rsidRPr="00542822">
        <w:rPr>
          <w:rFonts w:hint="cs"/>
          <w:rtl/>
        </w:rPr>
        <w:t xml:space="preserve"> را برای کپی شدن انتخاب کرد</w:t>
      </w:r>
      <w:r w:rsidR="00BB2F3A" w:rsidRPr="00542822">
        <w:rPr>
          <w:rFonts w:hint="cs"/>
          <w:rtl/>
        </w:rPr>
        <w:t xml:space="preserve"> و در بخش </w:t>
      </w:r>
      <w:r w:rsidR="00752387" w:rsidRPr="00124FF8">
        <w:rPr>
          <w:rtl/>
        </w:rPr>
        <w:t>"</w:t>
      </w:r>
      <w:r w:rsidR="00752387" w:rsidRPr="00761A12">
        <w:rPr>
          <w:szCs w:val="20"/>
          <w:lang w:val="de-DE"/>
        </w:rPr>
        <w:t>Options</w:t>
      </w:r>
      <w:r w:rsidR="00752387" w:rsidRPr="00761A12">
        <w:rPr>
          <w:lang w:val="de-DE"/>
        </w:rPr>
        <w:t xml:space="preserve"> </w:t>
      </w:r>
      <w:r w:rsidR="00752387" w:rsidRPr="00761A12">
        <w:rPr>
          <w:szCs w:val="20"/>
          <w:lang w:val="de-DE"/>
        </w:rPr>
        <w:t>For</w:t>
      </w:r>
      <w:r w:rsidR="00752387" w:rsidRPr="00761A12">
        <w:rPr>
          <w:lang w:val="de-DE"/>
        </w:rPr>
        <w:t xml:space="preserve"> </w:t>
      </w:r>
      <w:r w:rsidR="00752387" w:rsidRPr="00761A12">
        <w:rPr>
          <w:szCs w:val="20"/>
          <w:lang w:val="de-DE"/>
        </w:rPr>
        <w:t>Paste</w:t>
      </w:r>
      <w:r w:rsidR="00752387" w:rsidRPr="00124FF8">
        <w:rPr>
          <w:rtl/>
        </w:rPr>
        <w:t>"</w:t>
      </w:r>
      <w:r w:rsidR="00BB2F3A" w:rsidRPr="00542822">
        <w:rPr>
          <w:rFonts w:hint="cs"/>
          <w:rtl/>
        </w:rPr>
        <w:t xml:space="preserve"> مشابه حالت قبلی محل کپی شدن </w:t>
      </w:r>
      <w:r w:rsidR="00576078" w:rsidRPr="00124FF8">
        <w:rPr>
          <w:rtl/>
        </w:rPr>
        <w:t>"</w:t>
      </w:r>
      <w:r w:rsidR="00576078" w:rsidRPr="00761A12">
        <w:rPr>
          <w:szCs w:val="20"/>
          <w:lang w:val="de-DE"/>
        </w:rPr>
        <w:t>State</w:t>
      </w:r>
      <w:r w:rsidR="00576078" w:rsidRPr="00124FF8">
        <w:rPr>
          <w:rtl/>
        </w:rPr>
        <w:t>"</w:t>
      </w:r>
      <w:r w:rsidR="00BB2F3A" w:rsidRPr="00542822">
        <w:rPr>
          <w:rFonts w:hint="cs"/>
          <w:rtl/>
        </w:rPr>
        <w:t xml:space="preserve"> مشخص </w:t>
      </w:r>
      <w:r w:rsidR="00DF183D" w:rsidRPr="00542822">
        <w:rPr>
          <w:rFonts w:hint="cs"/>
          <w:rtl/>
        </w:rPr>
        <w:t>می‌شود</w:t>
      </w:r>
      <w:r w:rsidR="00BB2F3A" w:rsidRPr="00542822">
        <w:rPr>
          <w:rFonts w:hint="cs"/>
          <w:rtl/>
        </w:rPr>
        <w:t xml:space="preserve">. همچنین در بخش </w:t>
      </w:r>
      <w:r w:rsidR="00752387" w:rsidRPr="00124FF8">
        <w:rPr>
          <w:rtl/>
        </w:rPr>
        <w:t>"</w:t>
      </w:r>
      <w:r w:rsidR="00752387" w:rsidRPr="00761A12">
        <w:rPr>
          <w:szCs w:val="20"/>
          <w:lang w:val="de-DE"/>
        </w:rPr>
        <w:t>Repetition</w:t>
      </w:r>
      <w:r w:rsidR="00752387" w:rsidRPr="00124FF8">
        <w:rPr>
          <w:rtl/>
        </w:rPr>
        <w:t>"</w:t>
      </w:r>
      <w:r w:rsidR="00BB2F3A" w:rsidRPr="00542822">
        <w:rPr>
          <w:rFonts w:hint="cs"/>
          <w:rtl/>
        </w:rPr>
        <w:t xml:space="preserve"> می</w:t>
      </w:r>
      <w:r w:rsidR="00106232" w:rsidRPr="00542822">
        <w:rPr>
          <w:rFonts w:hint="cs"/>
          <w:rtl/>
        </w:rPr>
        <w:t>‌</w:t>
      </w:r>
      <w:r w:rsidR="00BB2F3A" w:rsidRPr="00542822">
        <w:rPr>
          <w:rFonts w:hint="cs"/>
          <w:rtl/>
        </w:rPr>
        <w:t>توان تعداد تکرار شدن کپی را مشخص کرد.</w:t>
      </w:r>
      <w:r w:rsidR="004F3B4E" w:rsidRPr="004F3B4E">
        <w:rPr>
          <w:rFonts w:hint="cs"/>
          <w:rtl/>
        </w:rPr>
        <w:t xml:space="preserve"> </w:t>
      </w:r>
      <w:r w:rsidR="004F3B4E" w:rsidRPr="00542822">
        <w:rPr>
          <w:rFonts w:hint="cs"/>
          <w:rtl/>
        </w:rPr>
        <w:t xml:space="preserve">این کار را می‌توان با استفاده از گزینه‌های موجود در راست‌کلیک‌های هر </w:t>
      </w:r>
      <w:r w:rsidR="004F3B4E" w:rsidRPr="00124FF8">
        <w:rPr>
          <w:rtl/>
        </w:rPr>
        <w:t>"</w:t>
      </w:r>
      <w:r w:rsidR="004F3B4E" w:rsidRPr="00761A12">
        <w:rPr>
          <w:szCs w:val="20"/>
          <w:lang w:val="de-DE"/>
        </w:rPr>
        <w:t>State</w:t>
      </w:r>
      <w:r w:rsidR="004F3B4E" w:rsidRPr="00124FF8">
        <w:rPr>
          <w:rtl/>
        </w:rPr>
        <w:t>"</w:t>
      </w:r>
      <w:r w:rsidR="004F3B4E" w:rsidRPr="00542822">
        <w:rPr>
          <w:rFonts w:hint="cs"/>
          <w:rtl/>
        </w:rPr>
        <w:t xml:space="preserve"> انجام داد، با زدن گزینه‌ی </w:t>
      </w:r>
      <w:r w:rsidR="004F3B4E" w:rsidRPr="00124FF8">
        <w:rPr>
          <w:rtl/>
        </w:rPr>
        <w:t>"</w:t>
      </w:r>
      <w:r w:rsidR="004F3B4E" w:rsidRPr="00761A12">
        <w:rPr>
          <w:szCs w:val="20"/>
          <w:lang w:val="de-DE"/>
        </w:rPr>
        <w:t>Paste</w:t>
      </w:r>
      <w:r w:rsidR="004F3B4E" w:rsidRPr="00761A12">
        <w:rPr>
          <w:lang w:val="de-DE"/>
        </w:rPr>
        <w:t xml:space="preserve"> </w:t>
      </w:r>
      <w:r w:rsidR="004F3B4E" w:rsidRPr="00761A12">
        <w:rPr>
          <w:szCs w:val="20"/>
          <w:lang w:val="de-DE"/>
        </w:rPr>
        <w:t>State</w:t>
      </w:r>
      <w:r w:rsidR="004F3B4E" w:rsidRPr="00124FF8">
        <w:rPr>
          <w:rtl/>
        </w:rPr>
        <w:t>"</w:t>
      </w:r>
      <w:r w:rsidR="004F3B4E" w:rsidRPr="00542822">
        <w:rPr>
          <w:rFonts w:hint="cs"/>
          <w:rtl/>
        </w:rPr>
        <w:t xml:space="preserve"> می‌توان اطلاعات </w:t>
      </w:r>
      <w:r w:rsidR="004F3B4E" w:rsidRPr="00124FF8">
        <w:rPr>
          <w:rtl/>
        </w:rPr>
        <w:t>"</w:t>
      </w:r>
      <w:r w:rsidR="004F3B4E" w:rsidRPr="00761A12">
        <w:rPr>
          <w:szCs w:val="20"/>
          <w:lang w:val="de-DE"/>
        </w:rPr>
        <w:t>State</w:t>
      </w:r>
      <w:r w:rsidR="004F3B4E" w:rsidRPr="00124FF8">
        <w:rPr>
          <w:rtl/>
        </w:rPr>
        <w:t>"</w:t>
      </w:r>
      <w:r w:rsidR="004F3B4E" w:rsidRPr="00542822">
        <w:rPr>
          <w:rFonts w:hint="cs"/>
          <w:rtl/>
        </w:rPr>
        <w:t xml:space="preserve"> کپی شده را روی </w:t>
      </w:r>
      <w:r w:rsidR="004F3B4E" w:rsidRPr="00124FF8">
        <w:rPr>
          <w:rtl/>
        </w:rPr>
        <w:t>"</w:t>
      </w:r>
      <w:r w:rsidR="004F3B4E" w:rsidRPr="00761A12">
        <w:rPr>
          <w:szCs w:val="20"/>
          <w:lang w:val="de-DE"/>
        </w:rPr>
        <w:t>State</w:t>
      </w:r>
      <w:r w:rsidR="004F3B4E" w:rsidRPr="00124FF8">
        <w:rPr>
          <w:rtl/>
        </w:rPr>
        <w:t>"</w:t>
      </w:r>
      <w:r w:rsidR="004F3B4E" w:rsidRPr="00542822">
        <w:rPr>
          <w:rFonts w:hint="cs"/>
          <w:rtl/>
        </w:rPr>
        <w:t xml:space="preserve"> جاری وارد کرد.</w:t>
      </w:r>
      <w:r w:rsidR="004F3B4E" w:rsidRPr="00761A12">
        <w:rPr>
          <w:lang w:val="de-DE"/>
        </w:rPr>
        <w:t xml:space="preserve"> </w:t>
      </w:r>
      <w:r w:rsidR="004F3B4E" w:rsidRPr="00542822">
        <w:rPr>
          <w:rFonts w:hint="cs"/>
          <w:rtl/>
        </w:rPr>
        <w:t xml:space="preserve">اگر کاربر نام </w:t>
      </w:r>
      <w:r w:rsidR="004F3B4E" w:rsidRPr="00124FF8">
        <w:rPr>
          <w:rtl/>
        </w:rPr>
        <w:t>"</w:t>
      </w:r>
      <w:r w:rsidR="004F3B4E" w:rsidRPr="00761A12">
        <w:rPr>
          <w:szCs w:val="20"/>
          <w:lang w:val="de-DE"/>
        </w:rPr>
        <w:t>State</w:t>
      </w:r>
      <w:r w:rsidR="004F3B4E" w:rsidRPr="00124FF8">
        <w:rPr>
          <w:rtl/>
        </w:rPr>
        <w:t>"</w:t>
      </w:r>
      <w:r w:rsidR="004F3B4E" w:rsidRPr="00542822">
        <w:rPr>
          <w:rFonts w:hint="cs"/>
          <w:rtl/>
        </w:rPr>
        <w:t xml:space="preserve">ها را تغییر داده باشد و بخواهد که نام </w:t>
      </w:r>
      <w:r w:rsidR="004F3B4E" w:rsidRPr="00124FF8">
        <w:rPr>
          <w:rtl/>
        </w:rPr>
        <w:t>"</w:t>
      </w:r>
      <w:r w:rsidR="004F3B4E" w:rsidRPr="00761A12">
        <w:rPr>
          <w:szCs w:val="20"/>
          <w:lang w:val="de-DE"/>
        </w:rPr>
        <w:t>State</w:t>
      </w:r>
      <w:r w:rsidR="004F3B4E" w:rsidRPr="00124FF8">
        <w:rPr>
          <w:rtl/>
        </w:rPr>
        <w:t>"</w:t>
      </w:r>
      <w:r w:rsidR="004F3B4E" w:rsidRPr="00542822">
        <w:rPr>
          <w:rFonts w:hint="cs"/>
          <w:rtl/>
        </w:rPr>
        <w:t xml:space="preserve">ها به حالت </w:t>
      </w:r>
      <w:r w:rsidR="004F3B4E" w:rsidRPr="00124FF8">
        <w:rPr>
          <w:rtl/>
        </w:rPr>
        <w:t>"</w:t>
      </w:r>
      <w:r w:rsidR="004F3B4E" w:rsidRPr="00761A12">
        <w:rPr>
          <w:szCs w:val="20"/>
          <w:lang w:val="de-DE"/>
        </w:rPr>
        <w:t>Default</w:t>
      </w:r>
      <w:r w:rsidR="004F3B4E" w:rsidRPr="00124FF8">
        <w:rPr>
          <w:rtl/>
        </w:rPr>
        <w:t>"</w:t>
      </w:r>
      <w:r w:rsidR="004F3B4E" w:rsidRPr="00542822">
        <w:rPr>
          <w:rFonts w:hint="cs"/>
          <w:rtl/>
        </w:rPr>
        <w:t xml:space="preserve"> بازگردد می‌تواند گزینه </w:t>
      </w:r>
      <w:r w:rsidR="004F3B4E" w:rsidRPr="00124FF8">
        <w:rPr>
          <w:rtl/>
        </w:rPr>
        <w:t>"</w:t>
      </w:r>
      <w:r w:rsidR="004F3B4E" w:rsidRPr="00761A12">
        <w:rPr>
          <w:szCs w:val="20"/>
          <w:lang w:val="de-DE"/>
        </w:rPr>
        <w:t>Correct Name Of States</w:t>
      </w:r>
      <w:r w:rsidR="004F3B4E" w:rsidRPr="00124FF8">
        <w:rPr>
          <w:rtl/>
        </w:rPr>
        <w:t>"</w:t>
      </w:r>
      <w:r w:rsidR="004F3B4E" w:rsidRPr="00542822">
        <w:rPr>
          <w:rFonts w:hint="cs"/>
          <w:rtl/>
        </w:rPr>
        <w:t xml:space="preserve"> را انتخاب کند.</w:t>
      </w:r>
    </w:p>
    <w:p w14:paraId="3107C8B8" w14:textId="77291F64" w:rsidR="005155F0" w:rsidRPr="00761A12" w:rsidRDefault="005155F0" w:rsidP="005155F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4BFC1A01" w14:textId="217E8469" w:rsidR="004F3B4E" w:rsidRDefault="0061074C" w:rsidP="004F3B4E">
      <w:pPr>
        <w:pStyle w:val="AAE-Normal"/>
      </w:pPr>
      <w:r w:rsidRPr="009A114F">
        <w:t xml:space="preserve">The next option is “Copy &amp; Paste </w:t>
      </w:r>
      <w:r w:rsidR="004458AB" w:rsidRPr="009A114F">
        <w:t>of</w:t>
      </w:r>
      <w:r w:rsidRPr="009A114F">
        <w:t xml:space="preserve"> State”</w:t>
      </w:r>
      <w:r w:rsidR="006B3996" w:rsidRPr="009A114F">
        <w:t xml:space="preserve"> and by selecting </w:t>
      </w:r>
      <w:r w:rsidR="00953E73" w:rsidRPr="009A114F">
        <w:t xml:space="preserve">it, the corresponding window opens. In “States List For Copy” section of this window, the list of currently available “States” opens and by checking any of them, it is possible to select the information of that “State” for copying and in the “Options For Paste” section, just like the previous part, the location for pasting the “State” is specified. </w:t>
      </w:r>
      <w:r w:rsidR="000960ED" w:rsidRPr="009A114F">
        <w:t>Also, in “Repetition” section, you can specify how many times this copying procedure is to be repeated.</w:t>
      </w:r>
      <w:r w:rsidR="004F3B4E" w:rsidRPr="004F3B4E">
        <w:t xml:space="preserve"> </w:t>
      </w:r>
      <w:r w:rsidR="004F3B4E" w:rsidRPr="00124FF8">
        <w:t xml:space="preserve">You can do this by using the options available in the right-click menu or any “State”. By clicking on “Paste State”, you can paste the copied “State” information to the current “State”. </w:t>
      </w:r>
      <w:r w:rsidR="004F3B4E" w:rsidRPr="009A114F">
        <w:t xml:space="preserve">If the user has changed the name of “States” and wishes to restore the default name of the “States”, the “Correct Names of States” option can be used. </w:t>
      </w:r>
    </w:p>
    <w:p w14:paraId="18907432" w14:textId="7E466C20" w:rsidR="004F3B4E" w:rsidRDefault="004F3B4E" w:rsidP="00BB0907">
      <w:pPr>
        <w:pStyle w:val="AAG-Normal"/>
        <w:rPr>
          <w:lang w:val="de-DE"/>
        </w:rPr>
      </w:pPr>
      <w:r w:rsidRPr="00D03B4A">
        <w:rPr>
          <w:lang w:val="de-DE"/>
        </w:rPr>
        <w:t xml:space="preserve">Die nächste Option ist </w:t>
      </w:r>
      <w:r>
        <w:rPr>
          <w:lang w:val="de-DE"/>
        </w:rPr>
        <w:t>„</w:t>
      </w:r>
      <w:r w:rsidRPr="00D03B4A">
        <w:rPr>
          <w:lang w:val="de-DE"/>
        </w:rPr>
        <w:t>Copy &amp; Paste of State</w:t>
      </w:r>
      <w:r>
        <w:rPr>
          <w:lang w:val="de-DE"/>
        </w:rPr>
        <w:t>“</w:t>
      </w:r>
      <w:r w:rsidRPr="00D03B4A">
        <w:rPr>
          <w:lang w:val="de-DE"/>
        </w:rPr>
        <w:t xml:space="preserve"> und durch Auswahl wird das entsprechende Fenster geöffnet. Im Abschnitt </w:t>
      </w:r>
      <w:r>
        <w:rPr>
          <w:lang w:val="de-DE"/>
        </w:rPr>
        <w:t>„</w:t>
      </w:r>
      <w:r w:rsidRPr="00D03B4A">
        <w:rPr>
          <w:lang w:val="de-DE"/>
        </w:rPr>
        <w:t>States List For Copy</w:t>
      </w:r>
      <w:r>
        <w:rPr>
          <w:lang w:val="de-DE"/>
        </w:rPr>
        <w:t>“</w:t>
      </w:r>
      <w:r w:rsidRPr="00D03B4A">
        <w:rPr>
          <w:lang w:val="de-DE"/>
        </w:rPr>
        <w:t xml:space="preserve"> dieses Fensters öffnet sich die Liste der derzeit verfügbaren </w:t>
      </w:r>
      <w:r w:rsidRPr="001514F3">
        <w:rPr>
          <w:lang w:val="de-DE"/>
        </w:rPr>
        <w:t>Zuständen</w:t>
      </w:r>
      <w:r w:rsidRPr="00D03B4A">
        <w:rPr>
          <w:lang w:val="de-DE"/>
        </w:rPr>
        <w:t xml:space="preserve"> und durch Überprüfung eines dieser Optionen ist es möglich, die Informationen dieses </w:t>
      </w:r>
      <w:r w:rsidRPr="00481A20">
        <w:rPr>
          <w:lang w:val="de-DE"/>
        </w:rPr>
        <w:t>Zustand</w:t>
      </w:r>
      <w:r w:rsidRPr="00D03B4A">
        <w:rPr>
          <w:lang w:val="de-DE"/>
        </w:rPr>
        <w:t xml:space="preserve"> zum Kopieren und im Abschnitt </w:t>
      </w:r>
      <w:r>
        <w:rPr>
          <w:lang w:val="de-DE"/>
        </w:rPr>
        <w:t>„</w:t>
      </w:r>
      <w:r w:rsidRPr="00D03B4A">
        <w:rPr>
          <w:lang w:val="de-DE"/>
        </w:rPr>
        <w:t>Options For Paste</w:t>
      </w:r>
      <w:r>
        <w:rPr>
          <w:lang w:val="de-DE"/>
        </w:rPr>
        <w:t>“</w:t>
      </w:r>
      <w:r w:rsidRPr="00D03B4A">
        <w:rPr>
          <w:lang w:val="de-DE"/>
        </w:rPr>
        <w:t xml:space="preserve"> auszuwählen, genau wie im vorherigen Teil wird der Speicherort für das Einfügen des </w:t>
      </w:r>
      <w:r w:rsidRPr="00481A20">
        <w:rPr>
          <w:lang w:val="de-DE"/>
        </w:rPr>
        <w:t>Zustand</w:t>
      </w:r>
      <w:r>
        <w:rPr>
          <w:lang w:val="de-DE"/>
        </w:rPr>
        <w:t>s</w:t>
      </w:r>
      <w:r w:rsidRPr="00D03B4A">
        <w:rPr>
          <w:lang w:val="de-DE"/>
        </w:rPr>
        <w:t xml:space="preserve"> angegeben.</w:t>
      </w:r>
      <w:r w:rsidRPr="00B27D65">
        <w:rPr>
          <w:lang w:val="de-DE"/>
        </w:rPr>
        <w:t xml:space="preserve"> Außerdem können Sie im Abschnitt </w:t>
      </w:r>
      <w:r>
        <w:rPr>
          <w:lang w:val="de-DE"/>
        </w:rPr>
        <w:t>„</w:t>
      </w:r>
      <w:r w:rsidRPr="00B27D65">
        <w:rPr>
          <w:lang w:val="de-DE"/>
        </w:rPr>
        <w:t>Repetition</w:t>
      </w:r>
      <w:r>
        <w:rPr>
          <w:lang w:val="de-DE"/>
        </w:rPr>
        <w:t>“</w:t>
      </w:r>
      <w:r w:rsidRPr="00B27D65">
        <w:rPr>
          <w:lang w:val="de-DE"/>
        </w:rPr>
        <w:t xml:space="preserve"> angeben, wie oft dieser Kopiervorgang wiederholt werden soll.</w:t>
      </w:r>
      <w:r w:rsidRPr="004F3B4E">
        <w:rPr>
          <w:lang w:val="de-DE"/>
        </w:rPr>
        <w:t xml:space="preserve"> </w:t>
      </w:r>
      <w:r w:rsidRPr="00B27D65">
        <w:rPr>
          <w:lang w:val="de-DE"/>
        </w:rPr>
        <w:t>Sie können dies mit Hilfe der im Rechtsklickmenü verfügbaren Optionen oder einen beliebigen Zustand tun.</w:t>
      </w:r>
      <w:r w:rsidRPr="00ED158D">
        <w:rPr>
          <w:lang w:val="de-DE"/>
        </w:rPr>
        <w:t xml:space="preserve"> Wenn Sie auf </w:t>
      </w:r>
      <w:r>
        <w:rPr>
          <w:lang w:val="de-DE"/>
        </w:rPr>
        <w:t>„</w:t>
      </w:r>
      <w:r w:rsidRPr="00ED158D">
        <w:rPr>
          <w:lang w:val="de-DE"/>
        </w:rPr>
        <w:t>Paste State</w:t>
      </w:r>
      <w:r>
        <w:rPr>
          <w:lang w:val="de-DE"/>
        </w:rPr>
        <w:t>“</w:t>
      </w:r>
      <w:r w:rsidRPr="00ED158D">
        <w:rPr>
          <w:lang w:val="de-DE"/>
        </w:rPr>
        <w:t xml:space="preserve"> klicken, können Sie die Informationen </w:t>
      </w:r>
      <w:r>
        <w:rPr>
          <w:lang w:val="de-DE"/>
        </w:rPr>
        <w:t xml:space="preserve">des </w:t>
      </w:r>
      <w:r w:rsidRPr="00ED158D">
        <w:rPr>
          <w:lang w:val="de-DE"/>
        </w:rPr>
        <w:t xml:space="preserve">kopierten </w:t>
      </w:r>
      <w:r w:rsidRPr="00B27D65">
        <w:rPr>
          <w:lang w:val="de-DE"/>
        </w:rPr>
        <w:t>Zustands</w:t>
      </w:r>
      <w:r w:rsidRPr="00ED158D">
        <w:rPr>
          <w:lang w:val="de-DE"/>
        </w:rPr>
        <w:t xml:space="preserve"> in den aktuellen </w:t>
      </w:r>
      <w:r w:rsidRPr="00B27D65">
        <w:rPr>
          <w:lang w:val="de-DE"/>
        </w:rPr>
        <w:t>Zustand</w:t>
      </w:r>
      <w:r w:rsidRPr="00ED158D">
        <w:rPr>
          <w:lang w:val="de-DE"/>
        </w:rPr>
        <w:t xml:space="preserve"> einfügen. Wenn der Benutzer den Namen </w:t>
      </w:r>
      <w:r>
        <w:rPr>
          <w:lang w:val="de-DE"/>
        </w:rPr>
        <w:t xml:space="preserve">des </w:t>
      </w:r>
      <w:r w:rsidRPr="00B27D65">
        <w:rPr>
          <w:lang w:val="de-DE"/>
        </w:rPr>
        <w:t>Zustands</w:t>
      </w:r>
      <w:r w:rsidRPr="00ED158D">
        <w:rPr>
          <w:lang w:val="de-DE"/>
        </w:rPr>
        <w:t xml:space="preserve"> geändert hat und den Standardnamen der </w:t>
      </w:r>
      <w:r w:rsidRPr="001514F3">
        <w:rPr>
          <w:lang w:val="de-DE"/>
        </w:rPr>
        <w:t>Zustände</w:t>
      </w:r>
      <w:r w:rsidRPr="00ED158D">
        <w:rPr>
          <w:lang w:val="de-DE"/>
        </w:rPr>
        <w:t xml:space="preserve"> wiederherstellen möchte, kann die Option </w:t>
      </w:r>
      <w:r>
        <w:rPr>
          <w:lang w:val="de-DE"/>
        </w:rPr>
        <w:t>„</w:t>
      </w:r>
      <w:r w:rsidRPr="00C44BA1">
        <w:rPr>
          <w:lang w:val="de-DE"/>
        </w:rPr>
        <w:t>Correct Names of States</w:t>
      </w:r>
      <w:r>
        <w:rPr>
          <w:lang w:val="de-DE"/>
        </w:rPr>
        <w:t>“</w:t>
      </w:r>
      <w:r w:rsidRPr="00ED158D">
        <w:rPr>
          <w:lang w:val="de-DE"/>
        </w:rPr>
        <w:t xml:space="preserve"> verwendet werden.</w:t>
      </w:r>
    </w:p>
    <w:p w14:paraId="42ADE0D4" w14:textId="14D3E845" w:rsidR="0025696B" w:rsidRDefault="0025696B" w:rsidP="000B5699">
      <w:pPr>
        <w:pStyle w:val="AAS-Normal"/>
        <w:rPr>
          <w:lang w:val="es-ES"/>
        </w:rPr>
      </w:pPr>
      <w:r w:rsidRPr="00982D1A">
        <w:rPr>
          <w:lang w:val="es-ES"/>
        </w:rPr>
        <w:t>. La siguiente opción es "Copiar y Pegar de Estado" y al seleccionarla se abre la ventana correspondiente. En la sección "Lista de Estados para copiar" de esta ventana se abre la lista de "Estados" actualmente disponibles y marcando cualquiera de ellos se puede seleccionar la información de ese "Estado" para copiarla y en la sección "Opciones para pegar", al igual que en la parte anterior, se especifica la ubicación para pegar el "Estado". Además, en la sección "Repetición" se puede especificar cuántas veces se debe repetir este procedimiento de copia.</w:t>
      </w:r>
      <w:r w:rsidRPr="0025696B">
        <w:rPr>
          <w:lang w:val="es-ES"/>
        </w:rPr>
        <w:t xml:space="preserve"> </w:t>
      </w:r>
      <w:r w:rsidRPr="00982D1A">
        <w:rPr>
          <w:lang w:val="es-ES"/>
        </w:rPr>
        <w:t>Puede hacerlo utilizando las opciones disponibles en el menú del botón derecho del ratón o cualquier "Estado". Haciendo clic en "Pegar Estado", puede pegar la información del "Estado" copiado al "Estado" actual. Si el usuario ha cambiado el nombre de los "Estados" y desea restablecer el nombre por defecto de los "Estados", puede utilizar la opción "Corregir nombres de Estados".</w:t>
      </w:r>
    </w:p>
    <w:p w14:paraId="4B3FBE18" w14:textId="676C8418" w:rsidR="00BB0907" w:rsidRDefault="00BB0907" w:rsidP="00BF0C9B">
      <w:pPr>
        <w:pStyle w:val="AAF-Normal"/>
        <w:rPr>
          <w:lang w:val="de-DE"/>
        </w:rPr>
      </w:pPr>
      <w:r>
        <w:rPr>
          <w:lang w:val="de-DE"/>
        </w:rPr>
        <w:t>Bientôt disponible</w:t>
      </w:r>
    </w:p>
    <w:p w14:paraId="66A3DFA9" w14:textId="50F7046E" w:rsidR="001F327F" w:rsidRPr="001F327F" w:rsidRDefault="00505DE4" w:rsidP="00B551E1">
      <w:pPr>
        <w:pStyle w:val="AAA-Aks"/>
        <w:rPr>
          <w:rtl/>
        </w:rPr>
      </w:pPr>
      <w:r>
        <w:rPr>
          <w:lang w:val="de-DE"/>
        </w:rPr>
        <w:drawing>
          <wp:inline distT="0" distB="0" distL="0" distR="0" wp14:anchorId="42D50489" wp14:editId="7395B2BD">
            <wp:extent cx="3801110" cy="3466465"/>
            <wp:effectExtent l="0" t="0" r="889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1110" cy="3466465"/>
                    </a:xfrm>
                    <a:prstGeom prst="rect">
                      <a:avLst/>
                    </a:prstGeom>
                    <a:noFill/>
                    <a:ln>
                      <a:noFill/>
                    </a:ln>
                  </pic:spPr>
                </pic:pic>
              </a:graphicData>
            </a:graphic>
          </wp:inline>
        </w:drawing>
      </w:r>
    </w:p>
    <w:p w14:paraId="7F202169" w14:textId="23A46835" w:rsidR="001A4747" w:rsidRDefault="001A4747" w:rsidP="004F3B4E">
      <w:pPr>
        <w:pStyle w:val="AAA-MatnAsli"/>
        <w:rPr>
          <w:rtl/>
        </w:rPr>
      </w:pPr>
      <w:r>
        <w:rPr>
          <w:rFonts w:hint="cs"/>
          <w:rtl/>
        </w:rPr>
        <w:t xml:space="preserve">بخش آخر شامل دو گزینه می‌باشد که مربوط به نمایش سیگنال </w:t>
      </w:r>
      <w:r>
        <w:rPr>
          <w:rFonts w:cs="Calibri" w:hint="cs"/>
          <w:rtl/>
        </w:rPr>
        <w:t>"</w:t>
      </w:r>
      <w:r>
        <w:rPr>
          <w:rFonts w:cs="Calibri"/>
        </w:rPr>
        <w:t>State</w:t>
      </w:r>
      <w:r>
        <w:rPr>
          <w:rFonts w:cs="Calibri" w:hint="cs"/>
          <w:rtl/>
        </w:rPr>
        <w:t>"</w:t>
      </w:r>
      <w:r>
        <w:rPr>
          <w:rFonts w:hint="cs"/>
          <w:rtl/>
        </w:rPr>
        <w:t xml:space="preserve"> ها در پنجره </w:t>
      </w:r>
      <w:r>
        <w:rPr>
          <w:rFonts w:cs="Calibri" w:hint="cs"/>
          <w:rtl/>
        </w:rPr>
        <w:t>"</w:t>
      </w:r>
      <w:r>
        <w:rPr>
          <w:rFonts w:cs="Calibri"/>
        </w:rPr>
        <w:t>Signal View</w:t>
      </w:r>
      <w:r>
        <w:rPr>
          <w:rFonts w:cs="Calibri" w:hint="cs"/>
          <w:rtl/>
        </w:rPr>
        <w:t>"</w:t>
      </w:r>
      <w:r>
        <w:rPr>
          <w:rFonts w:hint="cs"/>
          <w:rtl/>
        </w:rPr>
        <w:t xml:space="preserve"> می‌باشد با انتخاب </w:t>
      </w:r>
      <w:r>
        <w:rPr>
          <w:rFonts w:cs="Calibri" w:hint="cs"/>
          <w:rtl/>
        </w:rPr>
        <w:t>"</w:t>
      </w:r>
      <w:r>
        <w:rPr>
          <w:rFonts w:cs="Calibri"/>
        </w:rPr>
        <w:t>All State</w:t>
      </w:r>
      <w:r>
        <w:rPr>
          <w:rFonts w:cs="Calibri" w:hint="cs"/>
          <w:rtl/>
        </w:rPr>
        <w:t>"</w:t>
      </w:r>
      <w:r>
        <w:rPr>
          <w:rFonts w:hint="cs"/>
          <w:rtl/>
        </w:rPr>
        <w:t xml:space="preserve"> می‌توان سیگنال‌های ولتاژی و جریانی همه‌ی </w:t>
      </w:r>
      <w:r>
        <w:rPr>
          <w:rFonts w:cs="Calibri" w:hint="cs"/>
          <w:rtl/>
        </w:rPr>
        <w:t>"</w:t>
      </w:r>
      <w:r>
        <w:rPr>
          <w:rFonts w:cs="Calibri"/>
        </w:rPr>
        <w:t>State</w:t>
      </w:r>
      <w:r>
        <w:rPr>
          <w:rFonts w:cs="Calibri" w:hint="cs"/>
          <w:rtl/>
        </w:rPr>
        <w:t>"</w:t>
      </w:r>
      <w:r>
        <w:rPr>
          <w:rFonts w:hint="cs"/>
          <w:rtl/>
        </w:rPr>
        <w:t xml:space="preserve"> ها را یکجا در </w:t>
      </w:r>
      <w:r>
        <w:rPr>
          <w:rFonts w:cs="Calibri" w:hint="cs"/>
          <w:rtl/>
        </w:rPr>
        <w:t>"</w:t>
      </w:r>
      <w:r>
        <w:rPr>
          <w:rFonts w:cs="Calibri"/>
        </w:rPr>
        <w:t>Signal View</w:t>
      </w:r>
      <w:r>
        <w:rPr>
          <w:rFonts w:cs="Calibri" w:hint="cs"/>
          <w:rtl/>
        </w:rPr>
        <w:t>"</w:t>
      </w:r>
      <w:r>
        <w:rPr>
          <w:rFonts w:hint="cs"/>
          <w:rtl/>
        </w:rPr>
        <w:t xml:space="preserve"> مشاهده کرد، </w:t>
      </w:r>
      <w:r w:rsidR="00F96DE5" w:rsidRPr="004F3B4E">
        <w:rPr>
          <w:rFonts w:hint="cs"/>
          <w:rtl/>
        </w:rPr>
        <w:t xml:space="preserve">اما اگر </w:t>
      </w:r>
      <w:r w:rsidR="00752387" w:rsidRPr="004F3B4E">
        <w:rPr>
          <w:rtl/>
        </w:rPr>
        <w:t>"</w:t>
      </w:r>
      <w:r w:rsidR="00752387" w:rsidRPr="00F803FA">
        <w:rPr>
          <w:szCs w:val="20"/>
        </w:rPr>
        <w:t>Current</w:t>
      </w:r>
      <w:r w:rsidR="00752387" w:rsidRPr="004F3B4E">
        <w:t xml:space="preserve"> </w:t>
      </w:r>
      <w:r w:rsidR="00752387" w:rsidRPr="00F803FA">
        <w:rPr>
          <w:szCs w:val="20"/>
        </w:rPr>
        <w:t>State</w:t>
      </w:r>
      <w:r w:rsidR="00752387" w:rsidRPr="004F3B4E">
        <w:rPr>
          <w:rtl/>
        </w:rPr>
        <w:t>"</w:t>
      </w:r>
      <w:r w:rsidR="00F96DE5" w:rsidRPr="004F3B4E">
        <w:rPr>
          <w:rFonts w:hint="cs"/>
          <w:rtl/>
        </w:rPr>
        <w:t xml:space="preserve"> انتخاب شود فقط می‌توان سیگنال‌های </w:t>
      </w:r>
      <w:r w:rsidR="00576078" w:rsidRPr="004F3B4E">
        <w:rPr>
          <w:rtl/>
        </w:rPr>
        <w:t>"</w:t>
      </w:r>
      <w:r w:rsidR="00576078" w:rsidRPr="00F803FA">
        <w:rPr>
          <w:szCs w:val="20"/>
        </w:rPr>
        <w:t>State</w:t>
      </w:r>
      <w:r w:rsidR="00576078" w:rsidRPr="004F3B4E">
        <w:rPr>
          <w:rtl/>
        </w:rPr>
        <w:t>"</w:t>
      </w:r>
      <w:r w:rsidR="00F96DE5" w:rsidRPr="004F3B4E">
        <w:rPr>
          <w:rFonts w:hint="cs"/>
          <w:rtl/>
        </w:rPr>
        <w:t xml:space="preserve"> جاری را در </w:t>
      </w:r>
      <w:r w:rsidR="00752387" w:rsidRPr="004F3B4E">
        <w:rPr>
          <w:rtl/>
        </w:rPr>
        <w:t>"</w:t>
      </w:r>
      <w:r w:rsidR="00752387" w:rsidRPr="00F803FA">
        <w:rPr>
          <w:szCs w:val="20"/>
        </w:rPr>
        <w:t>Signal</w:t>
      </w:r>
      <w:r w:rsidR="00752387" w:rsidRPr="004F3B4E">
        <w:t xml:space="preserve"> </w:t>
      </w:r>
      <w:r w:rsidR="00752387" w:rsidRPr="00F803FA">
        <w:rPr>
          <w:szCs w:val="20"/>
        </w:rPr>
        <w:t>View</w:t>
      </w:r>
      <w:r w:rsidR="00752387" w:rsidRPr="004F3B4E">
        <w:rPr>
          <w:rtl/>
        </w:rPr>
        <w:t xml:space="preserve">" </w:t>
      </w:r>
      <w:r w:rsidR="00F96DE5" w:rsidRPr="004F3B4E">
        <w:rPr>
          <w:rFonts w:hint="cs"/>
          <w:rtl/>
        </w:rPr>
        <w:t>مشاهده کرد.</w:t>
      </w:r>
      <w:r w:rsidR="004F3B4E" w:rsidRPr="004F3B4E">
        <w:rPr>
          <w:rFonts w:hint="cs"/>
          <w:rtl/>
        </w:rPr>
        <w:t xml:space="preserve"> در سمت چپ نوار ابزار تعداد </w:t>
      </w:r>
      <w:r w:rsidR="004F3B4E" w:rsidRPr="004F3B4E">
        <w:rPr>
          <w:rtl/>
        </w:rPr>
        <w:t>"</w:t>
      </w:r>
      <w:r w:rsidR="004F3B4E" w:rsidRPr="00F803FA">
        <w:rPr>
          <w:szCs w:val="20"/>
        </w:rPr>
        <w:t>State</w:t>
      </w:r>
      <w:r w:rsidR="004F3B4E" w:rsidRPr="004F3B4E">
        <w:rPr>
          <w:rtl/>
        </w:rPr>
        <w:t>"</w:t>
      </w:r>
      <w:r w:rsidR="004F3B4E" w:rsidRPr="004F3B4E">
        <w:rPr>
          <w:rFonts w:hint="cs"/>
          <w:rtl/>
        </w:rPr>
        <w:t xml:space="preserve">ها و شماره </w:t>
      </w:r>
      <w:r w:rsidR="004F3B4E" w:rsidRPr="004F3B4E">
        <w:rPr>
          <w:rtl/>
        </w:rPr>
        <w:t>"</w:t>
      </w:r>
      <w:r w:rsidR="004F3B4E" w:rsidRPr="00F803FA">
        <w:rPr>
          <w:szCs w:val="20"/>
        </w:rPr>
        <w:t>State</w:t>
      </w:r>
      <w:r w:rsidR="004F3B4E" w:rsidRPr="004F3B4E">
        <w:rPr>
          <w:rtl/>
        </w:rPr>
        <w:t>"</w:t>
      </w:r>
      <w:r w:rsidR="004F3B4E" w:rsidRPr="004F3B4E">
        <w:rPr>
          <w:rFonts w:hint="cs"/>
          <w:rtl/>
        </w:rPr>
        <w:t xml:space="preserve"> جاری مشخص شده است، </w:t>
      </w:r>
      <w:r>
        <w:rPr>
          <w:rFonts w:hint="cs"/>
          <w:rtl/>
        </w:rPr>
        <w:t xml:space="preserve">در این قسمت می‌توان با زدن گزینه‌های </w:t>
      </w:r>
      <w:r>
        <w:rPr>
          <w:rFonts w:cs="Calibri" w:hint="cs"/>
          <w:rtl/>
        </w:rPr>
        <w:t>"</w:t>
      </w:r>
      <w:r w:rsidR="008A3B15">
        <w:rPr>
          <w:rFonts w:cs="Calibri"/>
        </w:rPr>
        <w:t>Next State</w:t>
      </w:r>
      <w:r>
        <w:rPr>
          <w:rFonts w:cs="Calibri" w:hint="cs"/>
          <w:rtl/>
        </w:rPr>
        <w:t>"</w:t>
      </w:r>
      <w:r>
        <w:rPr>
          <w:rFonts w:hint="cs"/>
          <w:rtl/>
        </w:rPr>
        <w:t xml:space="preserve"> ، </w:t>
      </w:r>
      <w:r>
        <w:rPr>
          <w:rFonts w:cs="Calibri" w:hint="cs"/>
          <w:rtl/>
        </w:rPr>
        <w:t>"</w:t>
      </w:r>
      <w:r w:rsidR="008A3B15">
        <w:rPr>
          <w:rFonts w:cs="Calibri"/>
        </w:rPr>
        <w:t>Previous State</w:t>
      </w:r>
      <w:r>
        <w:rPr>
          <w:rFonts w:cs="Calibri" w:hint="cs"/>
          <w:rtl/>
        </w:rPr>
        <w:t>"</w:t>
      </w:r>
      <w:r>
        <w:rPr>
          <w:rFonts w:hint="cs"/>
          <w:rtl/>
        </w:rPr>
        <w:t xml:space="preserve"> ، </w:t>
      </w:r>
      <w:r>
        <w:rPr>
          <w:rFonts w:cs="Calibri" w:hint="cs"/>
          <w:rtl/>
        </w:rPr>
        <w:t>"</w:t>
      </w:r>
      <w:r w:rsidR="008A3B15">
        <w:rPr>
          <w:rFonts w:cs="Calibri"/>
        </w:rPr>
        <w:t>Last State</w:t>
      </w:r>
      <w:r>
        <w:rPr>
          <w:rFonts w:cs="Calibri" w:hint="cs"/>
          <w:rtl/>
        </w:rPr>
        <w:t>"</w:t>
      </w:r>
      <w:r>
        <w:rPr>
          <w:rFonts w:hint="cs"/>
          <w:rtl/>
        </w:rPr>
        <w:t xml:space="preserve"> و </w:t>
      </w:r>
      <w:r w:rsidR="008A3B15">
        <w:rPr>
          <w:rFonts w:cs="Calibri" w:hint="cs"/>
          <w:rtl/>
        </w:rPr>
        <w:t>"</w:t>
      </w:r>
      <w:r w:rsidR="008A3B15">
        <w:rPr>
          <w:rFonts w:cs="Calibri"/>
        </w:rPr>
        <w:t>First State</w:t>
      </w:r>
      <w:r w:rsidR="008A3B15">
        <w:rPr>
          <w:rFonts w:cs="Calibri" w:hint="cs"/>
          <w:rtl/>
        </w:rPr>
        <w:t>"</w:t>
      </w:r>
      <w:r>
        <w:rPr>
          <w:rFonts w:hint="cs"/>
          <w:rtl/>
        </w:rPr>
        <w:t xml:space="preserve"> به ترتیب می‌توان به بعد و قبل از </w:t>
      </w:r>
      <w:r>
        <w:rPr>
          <w:rFonts w:cs="Calibri" w:hint="cs"/>
          <w:rtl/>
        </w:rPr>
        <w:t>"</w:t>
      </w:r>
      <w:r w:rsidR="008A3B15">
        <w:rPr>
          <w:rFonts w:cs="Calibri"/>
        </w:rPr>
        <w:t>State</w:t>
      </w:r>
      <w:r>
        <w:rPr>
          <w:rFonts w:cs="Calibri" w:hint="cs"/>
          <w:rtl/>
        </w:rPr>
        <w:t>"</w:t>
      </w:r>
      <w:r>
        <w:rPr>
          <w:rFonts w:hint="cs"/>
          <w:rtl/>
        </w:rPr>
        <w:t xml:space="preserve"> جاری و به آخرین و اولین </w:t>
      </w:r>
      <w:r>
        <w:rPr>
          <w:rFonts w:cs="Calibri" w:hint="cs"/>
          <w:rtl/>
        </w:rPr>
        <w:t>"</w:t>
      </w:r>
      <w:r w:rsidR="008A3B15">
        <w:rPr>
          <w:rFonts w:cs="Calibri"/>
        </w:rPr>
        <w:t>State</w:t>
      </w:r>
      <w:r>
        <w:rPr>
          <w:rFonts w:cs="Calibri" w:hint="cs"/>
          <w:rtl/>
        </w:rPr>
        <w:t>"</w:t>
      </w:r>
      <w:r>
        <w:rPr>
          <w:rFonts w:hint="cs"/>
          <w:rtl/>
        </w:rPr>
        <w:t xml:space="preserve"> جابجا شد.</w:t>
      </w:r>
    </w:p>
    <w:p w14:paraId="697204CC" w14:textId="4C6EC71A" w:rsidR="005155F0" w:rsidRPr="004F3B4E" w:rsidRDefault="005155F0" w:rsidP="005155F0">
      <w:pPr>
        <w:pStyle w:val="AAAR-Normal"/>
      </w:pPr>
      <w:r>
        <w:rPr>
          <w:rtl/>
        </w:rPr>
        <w:t>قر</w:t>
      </w:r>
      <w:r>
        <w:rPr>
          <w:rFonts w:hint="cs"/>
          <w:rtl/>
        </w:rPr>
        <w:t>ی</w:t>
      </w:r>
      <w:r>
        <w:rPr>
          <w:rFonts w:hint="eastAsia"/>
          <w:rtl/>
        </w:rPr>
        <w:t>با</w:t>
      </w:r>
      <w:r>
        <w:rPr>
          <w:rtl/>
        </w:rPr>
        <w:t>...</w:t>
      </w:r>
    </w:p>
    <w:p w14:paraId="395DBFC6" w14:textId="77777777" w:rsidR="004F3B4E" w:rsidRDefault="00434B71" w:rsidP="004F3B4E">
      <w:pPr>
        <w:pStyle w:val="AAE-Normal"/>
      </w:pPr>
      <w:r w:rsidRPr="009A114F">
        <w:t xml:space="preserve">The last part has two options which are related to displaying the signal of “States” in the “Signal View” window. By selecting “All States”, it is possible to view the voltage and current signals of all “States” in “Signal View” but if “Current State” is selected, it is only possible to view the signals of the current “State” in the “Signal View”. </w:t>
      </w:r>
      <w:r w:rsidR="004F3B4E" w:rsidRPr="009A114F">
        <w:t xml:space="preserve">At the left of the toolbar, the number of “States” and “State” numbers are displayed. In this section, it is possible to move to after and before the current “State” as well as the last and first “State” by using “Next State”, “Previous State”, “Last State” and “First State” respectively. </w:t>
      </w:r>
    </w:p>
    <w:p w14:paraId="76B36AD7" w14:textId="7B9B6691" w:rsidR="001F327F" w:rsidRDefault="004F3B4E" w:rsidP="00BB0907">
      <w:pPr>
        <w:pStyle w:val="AAG-Normal"/>
        <w:rPr>
          <w:lang w:val="de-DE"/>
        </w:rPr>
      </w:pPr>
      <w:r w:rsidRPr="00C44BA1">
        <w:rPr>
          <w:lang w:val="de-DE"/>
        </w:rPr>
        <w:t xml:space="preserve">Der letzte Teil hat zwei Optionen, die sich auf die Anzeige des Signals von Zuständen im Fenster </w:t>
      </w:r>
      <w:r>
        <w:rPr>
          <w:lang w:val="de-DE"/>
        </w:rPr>
        <w:t>„</w:t>
      </w:r>
      <w:r w:rsidRPr="00C44BA1">
        <w:rPr>
          <w:lang w:val="de-DE"/>
        </w:rPr>
        <w:t>Signal View</w:t>
      </w:r>
      <w:r>
        <w:rPr>
          <w:lang w:val="de-DE"/>
        </w:rPr>
        <w:t>“</w:t>
      </w:r>
      <w:r w:rsidRPr="00C44BA1">
        <w:rPr>
          <w:lang w:val="de-DE"/>
        </w:rPr>
        <w:t xml:space="preserve"> beziehen. Durch Auswahl von </w:t>
      </w:r>
      <w:r>
        <w:rPr>
          <w:lang w:val="de-DE"/>
        </w:rPr>
        <w:t>„</w:t>
      </w:r>
      <w:r w:rsidRPr="00C44BA1">
        <w:rPr>
          <w:lang w:val="de-DE"/>
        </w:rPr>
        <w:t>All States</w:t>
      </w:r>
      <w:r>
        <w:rPr>
          <w:lang w:val="de-DE"/>
        </w:rPr>
        <w:t>“</w:t>
      </w:r>
      <w:r w:rsidRPr="00C44BA1">
        <w:rPr>
          <w:lang w:val="de-DE"/>
        </w:rPr>
        <w:t xml:space="preserve"> ist es möglich, die Spannungs- und Stromsignale aller Zustände in </w:t>
      </w:r>
      <w:r>
        <w:rPr>
          <w:lang w:val="de-DE"/>
        </w:rPr>
        <w:t>„</w:t>
      </w:r>
      <w:r w:rsidRPr="00C44BA1">
        <w:rPr>
          <w:lang w:val="de-DE"/>
        </w:rPr>
        <w:t>Signal View</w:t>
      </w:r>
      <w:r>
        <w:rPr>
          <w:lang w:val="de-DE"/>
        </w:rPr>
        <w:t>“</w:t>
      </w:r>
      <w:r w:rsidRPr="00C44BA1">
        <w:rPr>
          <w:lang w:val="de-DE"/>
        </w:rPr>
        <w:t xml:space="preserve"> zu sehen, aber wenn </w:t>
      </w:r>
      <w:r>
        <w:rPr>
          <w:lang w:val="de-DE"/>
        </w:rPr>
        <w:t>„</w:t>
      </w:r>
      <w:r w:rsidRPr="00C44BA1">
        <w:rPr>
          <w:lang w:val="de-DE"/>
        </w:rPr>
        <w:t>Current State</w:t>
      </w:r>
      <w:r>
        <w:rPr>
          <w:lang w:val="de-DE"/>
        </w:rPr>
        <w:t>“</w:t>
      </w:r>
      <w:r w:rsidRPr="00C44BA1">
        <w:rPr>
          <w:lang w:val="de-DE"/>
        </w:rPr>
        <w:t xml:space="preserve"> ausgewählt ist, ist es nur möglich, die Signale des aktuellen Zustands in der </w:t>
      </w:r>
      <w:r>
        <w:rPr>
          <w:lang w:val="de-DE"/>
        </w:rPr>
        <w:t>„</w:t>
      </w:r>
      <w:r w:rsidRPr="00C44BA1">
        <w:rPr>
          <w:lang w:val="de-DE"/>
        </w:rPr>
        <w:t>Signal View</w:t>
      </w:r>
      <w:r>
        <w:rPr>
          <w:lang w:val="de-DE"/>
        </w:rPr>
        <w:t>“</w:t>
      </w:r>
      <w:r w:rsidRPr="00C44BA1">
        <w:rPr>
          <w:lang w:val="de-DE"/>
        </w:rPr>
        <w:t xml:space="preserve"> zu sehen.</w:t>
      </w:r>
      <w:r w:rsidRPr="004F3B4E">
        <w:rPr>
          <w:lang w:val="de-DE"/>
        </w:rPr>
        <w:t xml:space="preserve"> </w:t>
      </w:r>
      <w:r w:rsidRPr="004348F1">
        <w:rPr>
          <w:lang w:val="de-DE"/>
        </w:rPr>
        <w:t xml:space="preserve">Auf der linken Seite der Symbolleiste werden die Zahlen </w:t>
      </w:r>
      <w:r>
        <w:rPr>
          <w:lang w:val="de-DE"/>
        </w:rPr>
        <w:t xml:space="preserve">der </w:t>
      </w:r>
      <w:r w:rsidRPr="004348F1">
        <w:rPr>
          <w:lang w:val="de-DE"/>
        </w:rPr>
        <w:t>Zustände</w:t>
      </w:r>
      <w:r>
        <w:rPr>
          <w:lang w:val="de-DE"/>
        </w:rPr>
        <w:t>n</w:t>
      </w:r>
      <w:r w:rsidRPr="004348F1">
        <w:rPr>
          <w:lang w:val="de-DE"/>
        </w:rPr>
        <w:t xml:space="preserve"> und</w:t>
      </w:r>
      <w:r>
        <w:rPr>
          <w:lang w:val="de-DE"/>
        </w:rPr>
        <w:t xml:space="preserve"> die </w:t>
      </w:r>
      <w:r w:rsidRPr="004348F1">
        <w:rPr>
          <w:lang w:val="de-DE"/>
        </w:rPr>
        <w:t xml:space="preserve">Nummern </w:t>
      </w:r>
      <w:r>
        <w:rPr>
          <w:lang w:val="de-DE"/>
        </w:rPr>
        <w:t xml:space="preserve">der </w:t>
      </w:r>
      <w:r w:rsidRPr="004348F1">
        <w:rPr>
          <w:lang w:val="de-DE"/>
        </w:rPr>
        <w:t>Zustände</w:t>
      </w:r>
      <w:r>
        <w:rPr>
          <w:lang w:val="de-DE"/>
        </w:rPr>
        <w:t>n</w:t>
      </w:r>
      <w:r w:rsidRPr="004348F1">
        <w:rPr>
          <w:lang w:val="de-DE"/>
        </w:rPr>
        <w:t xml:space="preserve"> angezeigt.</w:t>
      </w:r>
      <w:r w:rsidRPr="004038BB">
        <w:rPr>
          <w:lang w:val="de-DE"/>
        </w:rPr>
        <w:t xml:space="preserve"> In diesem Abschnitt ist es möglich, nach und vor dem aktuellen Zustand sowie dem letzten und ersten Zustand zu wechseln, indem </w:t>
      </w:r>
      <w:r>
        <w:rPr>
          <w:lang w:val="de-DE"/>
        </w:rPr>
        <w:t>n</w:t>
      </w:r>
      <w:r w:rsidRPr="004038BB">
        <w:rPr>
          <w:lang w:val="de-DE"/>
        </w:rPr>
        <w:t xml:space="preserve">ächster Zustand, </w:t>
      </w:r>
      <w:r>
        <w:rPr>
          <w:lang w:val="de-DE"/>
        </w:rPr>
        <w:t>v</w:t>
      </w:r>
      <w:r w:rsidRPr="004038BB">
        <w:rPr>
          <w:lang w:val="de-DE"/>
        </w:rPr>
        <w:t xml:space="preserve">orheriger Zustand, </w:t>
      </w:r>
      <w:r>
        <w:rPr>
          <w:lang w:val="de-DE"/>
        </w:rPr>
        <w:t>l</w:t>
      </w:r>
      <w:r w:rsidRPr="004038BB">
        <w:rPr>
          <w:lang w:val="de-DE"/>
        </w:rPr>
        <w:t xml:space="preserve">etzter Zustand und </w:t>
      </w:r>
      <w:r>
        <w:rPr>
          <w:lang w:val="de-DE"/>
        </w:rPr>
        <w:t>e</w:t>
      </w:r>
      <w:r w:rsidRPr="004038BB">
        <w:rPr>
          <w:lang w:val="de-DE"/>
        </w:rPr>
        <w:t>rster Zustand verwendet werden</w:t>
      </w:r>
    </w:p>
    <w:p w14:paraId="4E70292D" w14:textId="7324954C" w:rsidR="0025696B" w:rsidRDefault="0025696B" w:rsidP="000B5699">
      <w:pPr>
        <w:pStyle w:val="AAS-Normal"/>
        <w:rPr>
          <w:lang w:val="es-ES"/>
        </w:rPr>
      </w:pPr>
      <w:r w:rsidRPr="00982D1A">
        <w:rPr>
          <w:lang w:val="es-ES"/>
        </w:rPr>
        <w:t>. La última parte tiene dos opciones relacionadas con la visualización de la señal de "Estados" en la ventana "Vista de la señal". Si se selecciona "Todos los estados", es posible ver las señales de tensión y corriente de todos los "Estados" en la "Vista de señales", pero si se selecciona "Estado actual", sólo es posible ver las señales del "Estado" actual en la "Vista de señales".</w:t>
      </w:r>
      <w:r w:rsidRPr="0025696B">
        <w:rPr>
          <w:lang w:val="es-ES"/>
        </w:rPr>
        <w:t xml:space="preserve"> </w:t>
      </w:r>
      <w:r w:rsidRPr="00982D1A">
        <w:rPr>
          <w:lang w:val="es-ES"/>
        </w:rPr>
        <w:t>A la izquierda de la barra de herramientas, se muestra el número de "Estados" y los números de "Estado". En esta sección, es posible pasar a después y antes del "Estado" actual, así como al último y al primer "Estado" utilizando "Estado siguiente", "Estado anterior", "Último Estado" y "Primer Estado", respectivamente.</w:t>
      </w:r>
    </w:p>
    <w:p w14:paraId="62CAF9B0" w14:textId="1FD9B6CC" w:rsidR="00BB0907" w:rsidRDefault="00BB0907" w:rsidP="00BF0C9B">
      <w:pPr>
        <w:pStyle w:val="AAF-Normal"/>
        <w:rPr>
          <w:lang w:val="de-DE"/>
        </w:rPr>
      </w:pPr>
      <w:r>
        <w:rPr>
          <w:lang w:val="de-DE"/>
        </w:rPr>
        <w:t>Bientôt disponible</w:t>
      </w:r>
    </w:p>
    <w:p w14:paraId="3C1B065A" w14:textId="032C0226" w:rsidR="00505DE4" w:rsidRDefault="00505DE4" w:rsidP="00B551E1">
      <w:pPr>
        <w:pStyle w:val="AAA-Aks"/>
        <w:rPr>
          <w:lang w:val="de-DE"/>
        </w:rPr>
      </w:pPr>
      <w:r>
        <w:rPr>
          <w:lang w:val="de-DE"/>
        </w:rPr>
        <w:drawing>
          <wp:inline distT="0" distB="0" distL="0" distR="0" wp14:anchorId="31135B91" wp14:editId="502DABFE">
            <wp:extent cx="6840855" cy="23907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40855" cy="2390775"/>
                    </a:xfrm>
                    <a:prstGeom prst="rect">
                      <a:avLst/>
                    </a:prstGeom>
                    <a:noFill/>
                    <a:ln>
                      <a:noFill/>
                    </a:ln>
                  </pic:spPr>
                </pic:pic>
              </a:graphicData>
            </a:graphic>
          </wp:inline>
        </w:drawing>
      </w:r>
    </w:p>
    <w:p w14:paraId="6E3B221A" w14:textId="6C5EA6B0" w:rsidR="001F327F" w:rsidRPr="001F327F" w:rsidRDefault="00505DE4" w:rsidP="00B551E1">
      <w:pPr>
        <w:pStyle w:val="AAA-Aks"/>
      </w:pPr>
      <w:r>
        <w:drawing>
          <wp:inline distT="0" distB="0" distL="0" distR="0" wp14:anchorId="48FE652C" wp14:editId="06650432">
            <wp:extent cx="2872740" cy="232664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72740" cy="2326640"/>
                    </a:xfrm>
                    <a:prstGeom prst="rect">
                      <a:avLst/>
                    </a:prstGeom>
                    <a:noFill/>
                    <a:ln>
                      <a:noFill/>
                    </a:ln>
                  </pic:spPr>
                </pic:pic>
              </a:graphicData>
            </a:graphic>
          </wp:inline>
        </w:drawing>
      </w:r>
    </w:p>
    <w:p w14:paraId="6F6A65D3" w14:textId="568816F4" w:rsidR="00124FF8" w:rsidRDefault="00505DE4" w:rsidP="00B551E1">
      <w:pPr>
        <w:pStyle w:val="AAA-Aks"/>
        <w:rPr>
          <w:rtl/>
          <w:lang w:val="de-DE"/>
        </w:rPr>
      </w:pPr>
      <w:r>
        <w:rPr>
          <w:lang w:val="de-DE"/>
        </w:rPr>
        <w:drawing>
          <wp:inline distT="0" distB="0" distL="0" distR="0" wp14:anchorId="53A9494A" wp14:editId="4BD896EE">
            <wp:extent cx="3507475" cy="252889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10414" cy="2531009"/>
                    </a:xfrm>
                    <a:prstGeom prst="rect">
                      <a:avLst/>
                    </a:prstGeom>
                    <a:noFill/>
                    <a:ln>
                      <a:noFill/>
                    </a:ln>
                  </pic:spPr>
                </pic:pic>
              </a:graphicData>
            </a:graphic>
          </wp:inline>
        </w:drawing>
      </w:r>
    </w:p>
    <w:sectPr w:rsidR="00124FF8" w:rsidSect="00790A24">
      <w:headerReference w:type="first" r:id="rId28"/>
      <w:pgSz w:w="11907" w:h="16840" w:code="9"/>
      <w:pgMar w:top="567" w:right="567" w:bottom="567" w:left="567" w:header="720"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4:23:00Z" w:initials="V">
    <w:p w14:paraId="2E0D302C" w14:textId="4D10D55C" w:rsidR="00124FF8" w:rsidRDefault="00124FF8" w:rsidP="006340CE">
      <w:pPr>
        <w:pStyle w:val="CommentText"/>
        <w:bidi w:val="0"/>
      </w:pPr>
      <w:r>
        <w:rPr>
          <w:rStyle w:val="CommentReference"/>
        </w:rPr>
        <w:annotationRef/>
      </w:r>
      <w:r w:rsidRPr="00124FF8">
        <w:t>The</w:t>
      </w:r>
      <w:r w:rsidR="00BB2548">
        <w:t>_</w:t>
      </w:r>
      <w:r w:rsidRPr="00124FF8">
        <w:t>separate</w:t>
      </w:r>
      <w:r w:rsidR="00BB2548">
        <w:t>_</w:t>
      </w:r>
      <w:r w:rsidRPr="00124FF8">
        <w:t>toolbar</w:t>
      </w:r>
      <w:r w:rsidR="00BB2548">
        <w:t>_</w:t>
      </w:r>
      <w:r w:rsidRPr="00124FF8">
        <w:t>of</w:t>
      </w:r>
      <w:r w:rsidR="00BB2548">
        <w:t>_</w:t>
      </w:r>
      <w:r w:rsidRPr="00124FF8">
        <w:t>Table</w:t>
      </w:r>
      <w:r w:rsidR="00BB2548">
        <w:t>_</w:t>
      </w:r>
      <w:r w:rsidR="00DB1422">
        <w:t>View</w:t>
      </w:r>
      <w:r w:rsidR="00BB2548">
        <w:t>_</w:t>
      </w:r>
      <w:r w:rsidRPr="00124FF8">
        <w:t>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0D30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413" w16cex:dateUtc="2020-06-13T0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0D302C" w16cid:durableId="2300B4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0014B" w14:textId="77777777" w:rsidR="00B31E2A" w:rsidRDefault="00B31E2A" w:rsidP="00A54072">
      <w:r>
        <w:separator/>
      </w:r>
    </w:p>
  </w:endnote>
  <w:endnote w:type="continuationSeparator" w:id="0">
    <w:p w14:paraId="3653DC1B" w14:textId="77777777" w:rsidR="00B31E2A" w:rsidRDefault="00B31E2A"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AC13F" w14:textId="77777777" w:rsidR="00B31E2A" w:rsidRDefault="00B31E2A" w:rsidP="00A54072">
      <w:r>
        <w:separator/>
      </w:r>
    </w:p>
  </w:footnote>
  <w:footnote w:type="continuationSeparator" w:id="0">
    <w:p w14:paraId="249A1406" w14:textId="77777777" w:rsidR="00B31E2A" w:rsidRDefault="00B31E2A"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2F0AF" w14:textId="53A31EF5" w:rsidR="002B7F17" w:rsidRDefault="00D41531">
    <w:r>
      <w:rPr>
        <w:noProof/>
      </w:rPr>
      <w:pict w14:anchorId="5D8F0AED">
        <v:rect id="Rectangle 4" o:spid="_x0000_s1025" style="position:absolute;left:0;text-align:left;margin-left:-49.45pt;margin-top:37.6pt;width:761.9pt;height:32.2pt;z-index:-251658752;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" o:allowoverlap="f" fillcolor="#5b9bd5 [3204]" stroked="f" strokeweight="1pt">
          <v:textbox style="mso-fit-shape-to-text:t">
            <w:txbxContent>
              <w:p w14:paraId="6CFD801F" w14:textId="728AAC35" w:rsidR="002B7F17" w:rsidRPr="00073326" w:rsidRDefault="002B7F17"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FC2438">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rPr>
        <w:rFonts w:ascii="Calibri" w:hAnsi="Calibri"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rPr>
    </w:lvl>
    <w:lvl w:ilvl="2">
      <w:start w:val="1"/>
      <w:numFmt w:val="decimal"/>
      <w:suff w:val="space"/>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suff w:val="space"/>
      <w:lvlText w:val="%1-%2-%3-%4-%5)"/>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suff w:val="space"/>
      <w:lvlText w:val="%1-%2-%3-%4-%5-%6)"/>
      <w:lvlJc w:val="left"/>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6D3"/>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8F1"/>
    <w:rsid w:val="00031AB1"/>
    <w:rsid w:val="00031CEF"/>
    <w:rsid w:val="00031D5D"/>
    <w:rsid w:val="00031E38"/>
    <w:rsid w:val="00031EAD"/>
    <w:rsid w:val="00031F08"/>
    <w:rsid w:val="000321F5"/>
    <w:rsid w:val="00032470"/>
    <w:rsid w:val="00032507"/>
    <w:rsid w:val="000326E2"/>
    <w:rsid w:val="00032AA8"/>
    <w:rsid w:val="00032B5B"/>
    <w:rsid w:val="00032CC7"/>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2B9"/>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17A"/>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A15"/>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8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0ED"/>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77D"/>
    <w:rsid w:val="000A1A7D"/>
    <w:rsid w:val="000A1C1F"/>
    <w:rsid w:val="000A1CEE"/>
    <w:rsid w:val="000A21B8"/>
    <w:rsid w:val="000A2754"/>
    <w:rsid w:val="000A2777"/>
    <w:rsid w:val="000A289D"/>
    <w:rsid w:val="000A28D3"/>
    <w:rsid w:val="000A2B27"/>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699"/>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2C3C"/>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1F91"/>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4FF8"/>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8EB"/>
    <w:rsid w:val="001A2AFE"/>
    <w:rsid w:val="001A2EAC"/>
    <w:rsid w:val="001A2FF0"/>
    <w:rsid w:val="001A30A9"/>
    <w:rsid w:val="001A315B"/>
    <w:rsid w:val="001A3216"/>
    <w:rsid w:val="001A32E7"/>
    <w:rsid w:val="001A345A"/>
    <w:rsid w:val="001A3496"/>
    <w:rsid w:val="001A3C44"/>
    <w:rsid w:val="001A4039"/>
    <w:rsid w:val="001A4247"/>
    <w:rsid w:val="001A431E"/>
    <w:rsid w:val="001A4747"/>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13E"/>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6A"/>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7F"/>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70"/>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4EF"/>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696B"/>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49"/>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4A9"/>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1CE"/>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844"/>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ACB"/>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493"/>
    <w:rsid w:val="002F44BC"/>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BB0"/>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C3D"/>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0C"/>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8C1"/>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5FB3"/>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28D"/>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5C"/>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1DB"/>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BD9"/>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B6F"/>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4F7"/>
    <w:rsid w:val="003E7716"/>
    <w:rsid w:val="003E77B6"/>
    <w:rsid w:val="003E77B8"/>
    <w:rsid w:val="003E79F1"/>
    <w:rsid w:val="003E7AEB"/>
    <w:rsid w:val="003E7B7C"/>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B10"/>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71"/>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8AB"/>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22D"/>
    <w:rsid w:val="00471431"/>
    <w:rsid w:val="00471970"/>
    <w:rsid w:val="00471A4D"/>
    <w:rsid w:val="00471D3B"/>
    <w:rsid w:val="0047264A"/>
    <w:rsid w:val="00472819"/>
    <w:rsid w:val="0047297B"/>
    <w:rsid w:val="00472B90"/>
    <w:rsid w:val="00473216"/>
    <w:rsid w:val="004732B2"/>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3B3"/>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4ED7"/>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1D68"/>
    <w:rsid w:val="004F2754"/>
    <w:rsid w:val="004F2910"/>
    <w:rsid w:val="004F2926"/>
    <w:rsid w:val="004F2A11"/>
    <w:rsid w:val="004F2EF5"/>
    <w:rsid w:val="004F30FA"/>
    <w:rsid w:val="004F3214"/>
    <w:rsid w:val="004F327F"/>
    <w:rsid w:val="004F3760"/>
    <w:rsid w:val="004F379A"/>
    <w:rsid w:val="004F3A61"/>
    <w:rsid w:val="004F3B09"/>
    <w:rsid w:val="004F3B4E"/>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EDB"/>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62D"/>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5DE4"/>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56F"/>
    <w:rsid w:val="005155F0"/>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C"/>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3EA"/>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0E8B"/>
    <w:rsid w:val="00541000"/>
    <w:rsid w:val="0054104F"/>
    <w:rsid w:val="00541065"/>
    <w:rsid w:val="00541278"/>
    <w:rsid w:val="0054143D"/>
    <w:rsid w:val="00541668"/>
    <w:rsid w:val="005418AD"/>
    <w:rsid w:val="00541CF2"/>
    <w:rsid w:val="00541E3C"/>
    <w:rsid w:val="005421BC"/>
    <w:rsid w:val="0054223F"/>
    <w:rsid w:val="0054252C"/>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B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8ED"/>
    <w:rsid w:val="0057593D"/>
    <w:rsid w:val="00575AD3"/>
    <w:rsid w:val="00575BAE"/>
    <w:rsid w:val="00576078"/>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71D"/>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74C"/>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8B5"/>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CE"/>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2FFF"/>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1E"/>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1DC"/>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996"/>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C4"/>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333"/>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E78"/>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075"/>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A12"/>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5BAB"/>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B38"/>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49D"/>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5F91"/>
    <w:rsid w:val="0083654F"/>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0C"/>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2FB"/>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60"/>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93"/>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141"/>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2F11"/>
    <w:rsid w:val="008A301D"/>
    <w:rsid w:val="008A33E7"/>
    <w:rsid w:val="008A340C"/>
    <w:rsid w:val="008A3499"/>
    <w:rsid w:val="008A34A5"/>
    <w:rsid w:val="008A34E2"/>
    <w:rsid w:val="008A35A6"/>
    <w:rsid w:val="008A37BF"/>
    <w:rsid w:val="008A39B6"/>
    <w:rsid w:val="008A3B15"/>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295"/>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8AD"/>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570"/>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74D"/>
    <w:rsid w:val="009528AF"/>
    <w:rsid w:val="009529BC"/>
    <w:rsid w:val="00952A84"/>
    <w:rsid w:val="00952B2B"/>
    <w:rsid w:val="00952FF5"/>
    <w:rsid w:val="00953113"/>
    <w:rsid w:val="00953196"/>
    <w:rsid w:val="0095322C"/>
    <w:rsid w:val="009532BD"/>
    <w:rsid w:val="0095333E"/>
    <w:rsid w:val="009536B6"/>
    <w:rsid w:val="00953AD3"/>
    <w:rsid w:val="00953D3B"/>
    <w:rsid w:val="00953E73"/>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4A"/>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2D"/>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08B"/>
    <w:rsid w:val="009951EA"/>
    <w:rsid w:val="00995242"/>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4F"/>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CEA"/>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0FD1"/>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3C"/>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218"/>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16"/>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4DFC"/>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7D8"/>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1EF4"/>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1F7"/>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1F1"/>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6EE"/>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68"/>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E2A"/>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21C"/>
    <w:rsid w:val="00B443D9"/>
    <w:rsid w:val="00B44750"/>
    <w:rsid w:val="00B4475A"/>
    <w:rsid w:val="00B4476C"/>
    <w:rsid w:val="00B44854"/>
    <w:rsid w:val="00B449CE"/>
    <w:rsid w:val="00B44AC1"/>
    <w:rsid w:val="00B44F88"/>
    <w:rsid w:val="00B453E4"/>
    <w:rsid w:val="00B455B9"/>
    <w:rsid w:val="00B4563C"/>
    <w:rsid w:val="00B4564F"/>
    <w:rsid w:val="00B456E0"/>
    <w:rsid w:val="00B456F7"/>
    <w:rsid w:val="00B457CD"/>
    <w:rsid w:val="00B4590D"/>
    <w:rsid w:val="00B45AD7"/>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4E9"/>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1E1"/>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4DE"/>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907"/>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548"/>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B2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9BE"/>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C9B"/>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CF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C85"/>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1BFB"/>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AAB"/>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999"/>
    <w:rsid w:val="00C56B71"/>
    <w:rsid w:val="00C56BC9"/>
    <w:rsid w:val="00C570F2"/>
    <w:rsid w:val="00C57137"/>
    <w:rsid w:val="00C572A2"/>
    <w:rsid w:val="00C57520"/>
    <w:rsid w:val="00C5775C"/>
    <w:rsid w:val="00C5779A"/>
    <w:rsid w:val="00C57AAF"/>
    <w:rsid w:val="00C57D46"/>
    <w:rsid w:val="00C6012C"/>
    <w:rsid w:val="00C60214"/>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9A"/>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6D88"/>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291"/>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40B"/>
    <w:rsid w:val="00CC48FC"/>
    <w:rsid w:val="00CC4B0D"/>
    <w:rsid w:val="00CC4E99"/>
    <w:rsid w:val="00CC52F5"/>
    <w:rsid w:val="00CC5ADF"/>
    <w:rsid w:val="00CC5D0D"/>
    <w:rsid w:val="00CC5E28"/>
    <w:rsid w:val="00CC67B6"/>
    <w:rsid w:val="00CC69A7"/>
    <w:rsid w:val="00CC6CED"/>
    <w:rsid w:val="00CC6FB1"/>
    <w:rsid w:val="00CC7447"/>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C9C"/>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7C3"/>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BDF"/>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531"/>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097"/>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B5"/>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6DF"/>
    <w:rsid w:val="00DB0710"/>
    <w:rsid w:val="00DB0B25"/>
    <w:rsid w:val="00DB0F11"/>
    <w:rsid w:val="00DB0F17"/>
    <w:rsid w:val="00DB0F7F"/>
    <w:rsid w:val="00DB13F4"/>
    <w:rsid w:val="00DB1422"/>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8F5"/>
    <w:rsid w:val="00E20DAF"/>
    <w:rsid w:val="00E210C8"/>
    <w:rsid w:val="00E2134B"/>
    <w:rsid w:val="00E21437"/>
    <w:rsid w:val="00E2147F"/>
    <w:rsid w:val="00E21613"/>
    <w:rsid w:val="00E21991"/>
    <w:rsid w:val="00E219EC"/>
    <w:rsid w:val="00E21A04"/>
    <w:rsid w:val="00E21AA3"/>
    <w:rsid w:val="00E21F6B"/>
    <w:rsid w:val="00E224CF"/>
    <w:rsid w:val="00E22771"/>
    <w:rsid w:val="00E22876"/>
    <w:rsid w:val="00E22878"/>
    <w:rsid w:val="00E22A64"/>
    <w:rsid w:val="00E22B84"/>
    <w:rsid w:val="00E22BDA"/>
    <w:rsid w:val="00E23044"/>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1A"/>
    <w:rsid w:val="00E27A87"/>
    <w:rsid w:val="00E27AFA"/>
    <w:rsid w:val="00E27AFF"/>
    <w:rsid w:val="00E27B1B"/>
    <w:rsid w:val="00E27D62"/>
    <w:rsid w:val="00E27F61"/>
    <w:rsid w:val="00E3028D"/>
    <w:rsid w:val="00E30A29"/>
    <w:rsid w:val="00E30CC5"/>
    <w:rsid w:val="00E30D1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0AB"/>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0A"/>
    <w:rsid w:val="00E76C2C"/>
    <w:rsid w:val="00E76F84"/>
    <w:rsid w:val="00E7734C"/>
    <w:rsid w:val="00E7768E"/>
    <w:rsid w:val="00E77745"/>
    <w:rsid w:val="00E777E7"/>
    <w:rsid w:val="00E7783D"/>
    <w:rsid w:val="00E77B2B"/>
    <w:rsid w:val="00E77C87"/>
    <w:rsid w:val="00E77D79"/>
    <w:rsid w:val="00E8018D"/>
    <w:rsid w:val="00E80209"/>
    <w:rsid w:val="00E8048A"/>
    <w:rsid w:val="00E80540"/>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806"/>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3FA"/>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91D"/>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2E42"/>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5C76"/>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795"/>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D8B"/>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38"/>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A2D"/>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0F6C"/>
    <w:rsid w:val="00FF13B5"/>
    <w:rsid w:val="00FF13C0"/>
    <w:rsid w:val="00FF14B5"/>
    <w:rsid w:val="00FF1568"/>
    <w:rsid w:val="00FF1762"/>
    <w:rsid w:val="00FF1866"/>
    <w:rsid w:val="00FF18AF"/>
    <w:rsid w:val="00FF1965"/>
    <w:rsid w:val="00FF19F5"/>
    <w:rsid w:val="00FF1B83"/>
    <w:rsid w:val="00FF1D59"/>
    <w:rsid w:val="00FF1F70"/>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17799"/>
  <w15:docId w15:val="{3A7C5E4C-9D27-454A-838B-73BA0FA69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D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F7EDB"/>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F7EDB"/>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F7EDB"/>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F7EDB"/>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F7EDB"/>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F7EDB"/>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F7EDB"/>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F7EDB"/>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F7EDB"/>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ED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F7ED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F7ED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F7ED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F7ED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F7ED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F7EDB"/>
    <w:rPr>
      <w:rFonts w:asciiTheme="majorHAnsi" w:eastAsiaTheme="majorEastAsia" w:hAnsiTheme="majorHAnsi" w:cs="B Nazanin"/>
      <w:sz w:val="20"/>
      <w:szCs w:val="20"/>
    </w:rPr>
  </w:style>
  <w:style w:type="paragraph" w:customStyle="1" w:styleId="AAA-Aks">
    <w:name w:val="AAA-Aks"/>
    <w:basedOn w:val="Normal"/>
    <w:qFormat/>
    <w:rsid w:val="004F7EDB"/>
    <w:pPr>
      <w:spacing w:before="240" w:after="120"/>
      <w:jc w:val="center"/>
    </w:pPr>
    <w:rPr>
      <w:noProof/>
      <w:sz w:val="16"/>
      <w:szCs w:val="16"/>
    </w:rPr>
  </w:style>
  <w:style w:type="character" w:styleId="Hyperlink">
    <w:name w:val="Hyperlink"/>
    <w:basedOn w:val="DefaultParagraphFont"/>
    <w:uiPriority w:val="99"/>
    <w:unhideWhenUsed/>
    <w:rsid w:val="004F7EDB"/>
    <w:rPr>
      <w:color w:val="0563C1" w:themeColor="hyperlink"/>
      <w:u w:val="single"/>
    </w:rPr>
  </w:style>
  <w:style w:type="paragraph" w:customStyle="1" w:styleId="AAA-Formula-Left">
    <w:name w:val="AAA- Formula-Left"/>
    <w:basedOn w:val="Normal"/>
    <w:qFormat/>
    <w:rsid w:val="004F7EDB"/>
    <w:pPr>
      <w:spacing w:before="0" w:after="0"/>
      <w:contextualSpacing/>
      <w:jc w:val="right"/>
    </w:pPr>
    <w:rPr>
      <w:rFonts w:ascii="Cambria Math" w:hAnsi="Cambria Math"/>
      <w:i/>
      <w:szCs w:val="20"/>
    </w:rPr>
  </w:style>
  <w:style w:type="paragraph" w:customStyle="1" w:styleId="AAA-Table-Math">
    <w:name w:val="AAA-Table- Math"/>
    <w:basedOn w:val="Table"/>
    <w:qFormat/>
    <w:rsid w:val="004F7EDB"/>
    <w:rPr>
      <w:rFonts w:ascii="Cambria Math" w:hAnsi="Cambria Math"/>
      <w:i/>
    </w:rPr>
  </w:style>
  <w:style w:type="paragraph" w:styleId="CommentText">
    <w:name w:val="annotation text"/>
    <w:basedOn w:val="Normal"/>
    <w:link w:val="CommentTextChar"/>
    <w:uiPriority w:val="99"/>
    <w:unhideWhenUsed/>
    <w:rsid w:val="004F7EDB"/>
    <w:rPr>
      <w:szCs w:val="20"/>
    </w:rPr>
  </w:style>
  <w:style w:type="character" w:customStyle="1" w:styleId="CommentTextChar">
    <w:name w:val="Comment Text Char"/>
    <w:basedOn w:val="DefaultParagraphFont"/>
    <w:link w:val="CommentText"/>
    <w:uiPriority w:val="99"/>
    <w:rsid w:val="004F7EDB"/>
    <w:rPr>
      <w:rFonts w:cs="B Nazanin"/>
      <w:sz w:val="20"/>
      <w:szCs w:val="20"/>
    </w:rPr>
  </w:style>
  <w:style w:type="character" w:customStyle="1" w:styleId="Heading8Char">
    <w:name w:val="Heading 8 Char"/>
    <w:basedOn w:val="DefaultParagraphFont"/>
    <w:link w:val="Heading8"/>
    <w:uiPriority w:val="9"/>
    <w:rsid w:val="004F7ED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F7EDB"/>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4F7ED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F7EDB"/>
    <w:rPr>
      <w:rFonts w:cs="B Nazanin"/>
      <w:bCs/>
      <w:sz w:val="20"/>
      <w:szCs w:val="26"/>
    </w:rPr>
  </w:style>
  <w:style w:type="paragraph" w:styleId="Footer">
    <w:name w:val="footer"/>
    <w:basedOn w:val="Normal"/>
    <w:link w:val="FooterChar"/>
    <w:uiPriority w:val="99"/>
    <w:unhideWhenUsed/>
    <w:qFormat/>
    <w:rsid w:val="004F7ED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F7EDB"/>
    <w:rPr>
      <w:rFonts w:cs="B Nazanin"/>
      <w:sz w:val="20"/>
      <w:szCs w:val="26"/>
    </w:rPr>
  </w:style>
  <w:style w:type="paragraph" w:styleId="Revision">
    <w:name w:val="Revision"/>
    <w:hidden/>
    <w:uiPriority w:val="99"/>
    <w:semiHidden/>
    <w:rsid w:val="004F7EDB"/>
    <w:pPr>
      <w:spacing w:after="0" w:line="240" w:lineRule="auto"/>
    </w:pPr>
    <w:rPr>
      <w:rFonts w:cs="B Nazanin"/>
      <w:sz w:val="20"/>
      <w:szCs w:val="26"/>
    </w:rPr>
  </w:style>
  <w:style w:type="paragraph" w:customStyle="1" w:styleId="AAE-Normal">
    <w:name w:val="AAE-Normal"/>
    <w:autoRedefine/>
    <w:qFormat/>
    <w:rsid w:val="004F7ED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92DD0"/>
    <w:pPr>
      <w:contextualSpacing/>
      <w:jc w:val="left"/>
    </w:pPr>
    <w:rPr>
      <w:sz w:val="16"/>
      <w:szCs w:val="20"/>
    </w:rPr>
  </w:style>
  <w:style w:type="paragraph" w:customStyle="1" w:styleId="AAA-Bullet-Circle">
    <w:name w:val="AAA-Bullet - Circle"/>
    <w:basedOn w:val="Normal"/>
    <w:qFormat/>
    <w:rsid w:val="00C63BF6"/>
    <w:pPr>
      <w:numPr>
        <w:numId w:val="3"/>
      </w:numPr>
      <w:ind w:left="1080"/>
    </w:pPr>
    <w:rPr>
      <w:sz w:val="18"/>
      <w:szCs w:val="22"/>
      <w:lang w:bidi="fa-IR"/>
    </w:rPr>
  </w:style>
  <w:style w:type="paragraph" w:customStyle="1" w:styleId="AAA-MatnAsli">
    <w:name w:val="AAA-Matn Asli"/>
    <w:basedOn w:val="Normal"/>
    <w:autoRedefine/>
    <w:qFormat/>
    <w:rsid w:val="004F7EDB"/>
    <w:pPr>
      <w:ind w:left="144" w:right="144" w:firstLine="288"/>
    </w:pPr>
    <w:rPr>
      <w:lang w:bidi="fa-IR"/>
    </w:rPr>
  </w:style>
  <w:style w:type="paragraph" w:customStyle="1" w:styleId="AAA-Film">
    <w:name w:val="AAA-Film"/>
    <w:basedOn w:val="Normal"/>
    <w:qFormat/>
    <w:rsid w:val="00A92DD0"/>
    <w:rPr>
      <w:rFonts w:asciiTheme="majorBidi" w:hAnsiTheme="majorBidi"/>
      <w:color w:val="FF0000"/>
      <w:lang w:bidi="fa-IR"/>
    </w:rPr>
  </w:style>
  <w:style w:type="paragraph" w:customStyle="1" w:styleId="AAA-Aks-Subfigure">
    <w:name w:val="AAA-Aks-Sub figure"/>
    <w:basedOn w:val="Normal"/>
    <w:rsid w:val="00A92DD0"/>
    <w:pPr>
      <w:spacing w:after="240"/>
      <w:jc w:val="center"/>
    </w:pPr>
    <w:rPr>
      <w:rFonts w:eastAsia="Times New Roman"/>
      <w:sz w:val="18"/>
      <w:szCs w:val="20"/>
    </w:rPr>
  </w:style>
  <w:style w:type="paragraph" w:customStyle="1" w:styleId="AAA-Bullet-Star">
    <w:name w:val="AAA-Bullet - Star"/>
    <w:basedOn w:val="Normal"/>
    <w:qFormat/>
    <w:rsid w:val="00A92DD0"/>
    <w:pPr>
      <w:numPr>
        <w:numId w:val="4"/>
      </w:numPr>
    </w:pPr>
  </w:style>
  <w:style w:type="paragraph" w:customStyle="1" w:styleId="AAA-SubTable">
    <w:name w:val="AAA-Sub Table"/>
    <w:basedOn w:val="Normal"/>
    <w:rsid w:val="00A92DD0"/>
    <w:pPr>
      <w:spacing w:before="120"/>
      <w:jc w:val="center"/>
    </w:pPr>
    <w:rPr>
      <w:rFonts w:ascii="Calibri" w:hAnsi="Calibri"/>
      <w:sz w:val="18"/>
      <w:szCs w:val="20"/>
    </w:rPr>
  </w:style>
  <w:style w:type="paragraph" w:customStyle="1" w:styleId="AAA-EnglishTable">
    <w:name w:val="AAA-English Table"/>
    <w:basedOn w:val="AAE-Normal"/>
    <w:qFormat/>
    <w:rsid w:val="00024C2F"/>
    <w:pPr>
      <w:jc w:val="right"/>
    </w:pPr>
    <w:rPr>
      <w:rFonts w:eastAsia="Arial" w:cs="Arial"/>
      <w:sz w:val="20"/>
      <w:szCs w:val="20"/>
    </w:rPr>
  </w:style>
  <w:style w:type="paragraph" w:customStyle="1" w:styleId="AAE-Bullet-Circle">
    <w:name w:val="AAE-Bullet - Circle"/>
    <w:basedOn w:val="AAA-Bullet-Circle"/>
    <w:rsid w:val="00462811"/>
    <w:pPr>
      <w:bidi w:val="0"/>
    </w:pPr>
    <w:rPr>
      <w:rFonts w:asciiTheme="majorBidi" w:eastAsia="Times New Roman" w:hAnsiTheme="majorBidi"/>
      <w:sz w:val="20"/>
    </w:rPr>
  </w:style>
  <w:style w:type="paragraph" w:customStyle="1" w:styleId="AAE-Bullet-Star">
    <w:name w:val="AAE-Bullet - Star"/>
    <w:basedOn w:val="Normal"/>
    <w:rsid w:val="00462811"/>
    <w:pPr>
      <w:bidi w:val="0"/>
      <w:ind w:left="720" w:hanging="360"/>
    </w:pPr>
    <w:rPr>
      <w:rFonts w:asciiTheme="majorBidi" w:eastAsia="Times New Roman" w:hAnsiTheme="majorBidi"/>
      <w:sz w:val="24"/>
    </w:rPr>
  </w:style>
  <w:style w:type="paragraph" w:customStyle="1" w:styleId="AAE-Heading1">
    <w:name w:val="AAE-Heading 1"/>
    <w:basedOn w:val="Normal"/>
    <w:rsid w:val="00116F7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01DC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D134D"/>
    <w:pPr>
      <w:bidi w:val="0"/>
    </w:pPr>
    <w:rPr>
      <w:rFonts w:asciiTheme="majorBidi" w:eastAsia="Times New Roman" w:hAnsiTheme="majorBidi"/>
      <w:color w:val="5B9BD5" w:themeColor="accent1"/>
      <w:sz w:val="28"/>
    </w:rPr>
  </w:style>
  <w:style w:type="paragraph" w:customStyle="1" w:styleId="AAE-Heading4">
    <w:name w:val="AAE-Heading 4"/>
    <w:basedOn w:val="Heading4"/>
    <w:rsid w:val="0092747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D134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56367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56367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56367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56367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4F7EDB"/>
  </w:style>
  <w:style w:type="paragraph" w:customStyle="1" w:styleId="AAE-subfigure">
    <w:name w:val="AAE-sub figure"/>
    <w:basedOn w:val="Normal"/>
    <w:rsid w:val="00E715E7"/>
    <w:pPr>
      <w:bidi w:val="0"/>
      <w:spacing w:after="200"/>
      <w:jc w:val="center"/>
    </w:pPr>
    <w:rPr>
      <w:rFonts w:eastAsia="Times New Roman"/>
      <w:b/>
      <w:bCs/>
      <w:iCs/>
      <w:noProof/>
      <w:sz w:val="18"/>
      <w:szCs w:val="20"/>
    </w:rPr>
  </w:style>
  <w:style w:type="paragraph" w:customStyle="1" w:styleId="AAE-SubTable">
    <w:name w:val="AAE-Sub Table"/>
    <w:basedOn w:val="AAA-SubTable"/>
    <w:rsid w:val="003E5191"/>
    <w:pPr>
      <w:bidi w:val="0"/>
    </w:pPr>
    <w:rPr>
      <w:rFonts w:eastAsia="Times New Roman"/>
    </w:rPr>
  </w:style>
  <w:style w:type="paragraph" w:styleId="BalloonText">
    <w:name w:val="Balloon Text"/>
    <w:basedOn w:val="Normal"/>
    <w:link w:val="BalloonTextChar"/>
    <w:uiPriority w:val="99"/>
    <w:semiHidden/>
    <w:unhideWhenUsed/>
    <w:rsid w:val="004F7ED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EDB"/>
    <w:rPr>
      <w:rFonts w:ascii="Segoe UI" w:hAnsi="Segoe UI" w:cs="Segoe UI"/>
      <w:sz w:val="18"/>
      <w:szCs w:val="18"/>
    </w:rPr>
  </w:style>
  <w:style w:type="paragraph" w:customStyle="1" w:styleId="AAE-EnglishTable">
    <w:name w:val="AAE-English Table"/>
    <w:basedOn w:val="AAE-Normal"/>
    <w:rsid w:val="00C90103"/>
    <w:pPr>
      <w:numPr>
        <w:ilvl w:val="8"/>
        <w:numId w:val="2"/>
      </w:numPr>
      <w:jc w:val="right"/>
    </w:pPr>
    <w:rPr>
      <w:sz w:val="20"/>
      <w:szCs w:val="20"/>
    </w:rPr>
  </w:style>
  <w:style w:type="paragraph" w:customStyle="1" w:styleId="AAA-DeutschTable">
    <w:name w:val="AAA-Deutsch Table"/>
    <w:basedOn w:val="AAG-Normal"/>
    <w:qFormat/>
    <w:rsid w:val="00F13946"/>
    <w:rPr>
      <w:sz w:val="20"/>
    </w:rPr>
  </w:style>
  <w:style w:type="character" w:styleId="CommentReference">
    <w:name w:val="annotation reference"/>
    <w:basedOn w:val="DefaultParagraphFont"/>
    <w:uiPriority w:val="99"/>
    <w:semiHidden/>
    <w:unhideWhenUsed/>
    <w:rsid w:val="004F7EDB"/>
    <w:rPr>
      <w:sz w:val="16"/>
      <w:szCs w:val="16"/>
    </w:rPr>
  </w:style>
  <w:style w:type="paragraph" w:styleId="CommentSubject">
    <w:name w:val="annotation subject"/>
    <w:basedOn w:val="Normal"/>
    <w:link w:val="CommentSubjectChar"/>
    <w:uiPriority w:val="99"/>
    <w:semiHidden/>
    <w:unhideWhenUsed/>
    <w:rsid w:val="004F7EDB"/>
    <w:rPr>
      <w:b/>
      <w:bCs/>
      <w:szCs w:val="20"/>
    </w:rPr>
  </w:style>
  <w:style w:type="character" w:customStyle="1" w:styleId="CommentSubjectChar">
    <w:name w:val="Comment Subject Char"/>
    <w:basedOn w:val="DefaultParagraphFont"/>
    <w:link w:val="CommentSubject"/>
    <w:uiPriority w:val="99"/>
    <w:semiHidden/>
    <w:rsid w:val="004F7EDB"/>
    <w:rPr>
      <w:rFonts w:cs="B Nazanin"/>
      <w:b/>
      <w:bCs/>
      <w:sz w:val="20"/>
      <w:szCs w:val="20"/>
    </w:rPr>
  </w:style>
  <w:style w:type="paragraph" w:customStyle="1" w:styleId="StyleAAA-Bulet-CircelLatinCambriaMathItalic">
    <w:name w:val="Style AAA- Bulet- Circel + (Latin) Cambria Math Italic"/>
    <w:basedOn w:val="AAA-Bulet-Circel"/>
    <w:rsid w:val="004F7EDB"/>
    <w:rPr>
      <w:rFonts w:ascii="Cambria Math" w:hAnsi="Cambria Math"/>
      <w:iCs/>
    </w:rPr>
  </w:style>
  <w:style w:type="paragraph" w:customStyle="1" w:styleId="AAA-Bulet-Circel">
    <w:name w:val="AAA- Bulet- Circel"/>
    <w:basedOn w:val="Normal"/>
    <w:qFormat/>
    <w:rsid w:val="004F7EDB"/>
    <w:pPr>
      <w:ind w:left="720" w:hanging="360"/>
    </w:pPr>
  </w:style>
  <w:style w:type="paragraph" w:customStyle="1" w:styleId="List02-Circule">
    <w:name w:val="List02-Circule"/>
    <w:basedOn w:val="Normal"/>
    <w:qFormat/>
    <w:rsid w:val="004F7EDB"/>
    <w:pPr>
      <w:numPr>
        <w:numId w:val="5"/>
      </w:numPr>
    </w:pPr>
    <w:rPr>
      <w:sz w:val="18"/>
      <w:szCs w:val="22"/>
      <w:lang w:bidi="fa-IR"/>
    </w:rPr>
  </w:style>
  <w:style w:type="paragraph" w:customStyle="1" w:styleId="Bullet-Star">
    <w:name w:val="Bullet - Star"/>
    <w:basedOn w:val="Normal"/>
    <w:qFormat/>
    <w:rsid w:val="004F7EDB"/>
    <w:pPr>
      <w:numPr>
        <w:numId w:val="6"/>
      </w:numPr>
      <w:spacing w:before="0" w:after="0"/>
      <w:ind w:left="714" w:hanging="357"/>
    </w:pPr>
  </w:style>
  <w:style w:type="paragraph" w:customStyle="1" w:styleId="TableEnglish">
    <w:name w:val="Table English"/>
    <w:basedOn w:val="Normal"/>
    <w:qFormat/>
    <w:rsid w:val="004F7ED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F7ED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F7ED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F7EDB"/>
    <w:pPr>
      <w:tabs>
        <w:tab w:val="left" w:pos="1422"/>
        <w:tab w:val="right" w:leader="dot" w:pos="9350"/>
      </w:tabs>
      <w:spacing w:after="100"/>
      <w:ind w:left="400"/>
    </w:pPr>
  </w:style>
  <w:style w:type="paragraph" w:customStyle="1" w:styleId="Titer">
    <w:name w:val="Titer"/>
    <w:basedOn w:val="Normal"/>
    <w:qFormat/>
    <w:rsid w:val="004F7EDB"/>
    <w:pPr>
      <w:spacing w:before="0" w:after="0"/>
      <w:jc w:val="left"/>
    </w:pPr>
    <w:rPr>
      <w:bCs/>
      <w:sz w:val="68"/>
      <w:szCs w:val="72"/>
      <w:lang w:bidi="fa-IR"/>
    </w:rPr>
  </w:style>
  <w:style w:type="table" w:styleId="TableGrid">
    <w:name w:val="Table Grid"/>
    <w:basedOn w:val="TableNormal"/>
    <w:uiPriority w:val="39"/>
    <w:rsid w:val="004F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F7ED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F7EDB"/>
    <w:rPr>
      <w:color w:val="954F72" w:themeColor="followedHyperlink"/>
      <w:u w:val="single"/>
    </w:rPr>
  </w:style>
  <w:style w:type="paragraph" w:customStyle="1" w:styleId="BulletJadva">
    <w:name w:val="Bullet Jadva"/>
    <w:basedOn w:val="Bullet-Star"/>
    <w:qFormat/>
    <w:rsid w:val="004F7EDB"/>
    <w:pPr>
      <w:numPr>
        <w:numId w:val="7"/>
      </w:numPr>
    </w:pPr>
    <w:rPr>
      <w:szCs w:val="20"/>
      <w:lang w:bidi="fa-IR"/>
    </w:rPr>
  </w:style>
  <w:style w:type="character" w:styleId="PlaceholderText">
    <w:name w:val="Placeholder Text"/>
    <w:basedOn w:val="DefaultParagraphFont"/>
    <w:uiPriority w:val="99"/>
    <w:semiHidden/>
    <w:rsid w:val="004F7EDB"/>
    <w:rPr>
      <w:color w:val="808080"/>
    </w:rPr>
  </w:style>
  <w:style w:type="paragraph" w:styleId="TOC4">
    <w:name w:val="toc 4"/>
    <w:basedOn w:val="Normal"/>
    <w:next w:val="Normal"/>
    <w:autoRedefine/>
    <w:uiPriority w:val="39"/>
    <w:unhideWhenUsed/>
    <w:rsid w:val="004F7ED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F7ED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F7ED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F7ED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F7ED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F7ED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F7EDB"/>
  </w:style>
  <w:style w:type="paragraph" w:customStyle="1" w:styleId="Number-01">
    <w:name w:val="Number - 01"/>
    <w:basedOn w:val="Bullet-Star"/>
    <w:qFormat/>
    <w:rsid w:val="004F7EDB"/>
    <w:pPr>
      <w:numPr>
        <w:numId w:val="12"/>
      </w:numPr>
      <w:ind w:left="1434" w:hanging="357"/>
    </w:pPr>
    <w:rPr>
      <w:lang w:bidi="fa-IR"/>
    </w:rPr>
  </w:style>
  <w:style w:type="paragraph" w:customStyle="1" w:styleId="Bullet02">
    <w:name w:val="Bullet 02"/>
    <w:basedOn w:val="Bullet-Star"/>
    <w:rsid w:val="004F7EDB"/>
    <w:pPr>
      <w:numPr>
        <w:numId w:val="8"/>
      </w:numPr>
    </w:pPr>
    <w:rPr>
      <w:rFonts w:eastAsia="Times New Roman"/>
    </w:rPr>
  </w:style>
  <w:style w:type="paragraph" w:customStyle="1" w:styleId="Bullet03">
    <w:name w:val="Bullet 03"/>
    <w:basedOn w:val="Bullet-Star"/>
    <w:rsid w:val="004F7EDB"/>
    <w:pPr>
      <w:ind w:left="1080" w:firstLine="0"/>
    </w:pPr>
    <w:rPr>
      <w:rFonts w:eastAsia="Times New Roman"/>
    </w:rPr>
  </w:style>
  <w:style w:type="paragraph" w:customStyle="1" w:styleId="FirstPage-Tick">
    <w:name w:val="First Page - Tick"/>
    <w:basedOn w:val="Normal"/>
    <w:qFormat/>
    <w:rsid w:val="004F7EDB"/>
    <w:pPr>
      <w:numPr>
        <w:numId w:val="9"/>
      </w:numPr>
      <w:bidi w:val="0"/>
      <w:jc w:val="left"/>
    </w:pPr>
    <w:rPr>
      <w:sz w:val="50"/>
      <w:szCs w:val="56"/>
    </w:rPr>
  </w:style>
  <w:style w:type="paragraph" w:customStyle="1" w:styleId="Firstpage">
    <w:name w:val="First page"/>
    <w:basedOn w:val="Normal"/>
    <w:qFormat/>
    <w:rsid w:val="004F7EDB"/>
    <w:pPr>
      <w:jc w:val="center"/>
    </w:pPr>
    <w:rPr>
      <w:sz w:val="84"/>
      <w:szCs w:val="90"/>
    </w:rPr>
  </w:style>
  <w:style w:type="paragraph" w:customStyle="1" w:styleId="ListUnderline">
    <w:name w:val="List  Underline"/>
    <w:basedOn w:val="List02-Circule"/>
    <w:rsid w:val="004F7EDB"/>
    <w:rPr>
      <w:u w:val="double"/>
    </w:rPr>
  </w:style>
  <w:style w:type="paragraph" w:styleId="Caption">
    <w:name w:val="caption"/>
    <w:basedOn w:val="Normal"/>
    <w:next w:val="Normal"/>
    <w:uiPriority w:val="35"/>
    <w:unhideWhenUsed/>
    <w:qFormat/>
    <w:rsid w:val="004F7EDB"/>
    <w:pPr>
      <w:spacing w:before="0" w:after="200"/>
      <w:jc w:val="center"/>
    </w:pPr>
    <w:rPr>
      <w:iCs/>
      <w:sz w:val="18"/>
      <w:szCs w:val="18"/>
    </w:rPr>
  </w:style>
  <w:style w:type="paragraph" w:customStyle="1" w:styleId="Aks-Subfigure">
    <w:name w:val="Aks-Sub figure"/>
    <w:basedOn w:val="Caption"/>
    <w:rsid w:val="004F7EDB"/>
    <w:pPr>
      <w:spacing w:after="240"/>
    </w:pPr>
    <w:rPr>
      <w:rFonts w:eastAsia="Times New Roman"/>
      <w:iCs w:val="0"/>
      <w:szCs w:val="20"/>
    </w:rPr>
  </w:style>
  <w:style w:type="paragraph" w:customStyle="1" w:styleId="SubTable">
    <w:name w:val="Sub Table"/>
    <w:basedOn w:val="Caption"/>
    <w:rsid w:val="004F7ED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F7EDB"/>
    <w:pPr>
      <w:spacing w:before="0" w:after="0"/>
    </w:pPr>
    <w:rPr>
      <w:szCs w:val="20"/>
    </w:rPr>
  </w:style>
  <w:style w:type="character" w:customStyle="1" w:styleId="FootnoteTextChar">
    <w:name w:val="Footnote Text Char"/>
    <w:basedOn w:val="DefaultParagraphFont"/>
    <w:link w:val="FootnoteText"/>
    <w:uiPriority w:val="99"/>
    <w:semiHidden/>
    <w:rsid w:val="004F7EDB"/>
    <w:rPr>
      <w:rFonts w:cs="B Nazanin"/>
      <w:sz w:val="20"/>
      <w:szCs w:val="20"/>
    </w:rPr>
  </w:style>
  <w:style w:type="character" w:styleId="FootnoteReference">
    <w:name w:val="footnote reference"/>
    <w:basedOn w:val="DefaultParagraphFont"/>
    <w:uiPriority w:val="99"/>
    <w:semiHidden/>
    <w:unhideWhenUsed/>
    <w:rsid w:val="004F7EDB"/>
    <w:rPr>
      <w:vertAlign w:val="superscript"/>
    </w:rPr>
  </w:style>
  <w:style w:type="paragraph" w:customStyle="1" w:styleId="MatnAsli">
    <w:name w:val="Matn Asli"/>
    <w:basedOn w:val="Normal"/>
    <w:qFormat/>
    <w:rsid w:val="004F7EDB"/>
    <w:rPr>
      <w:lang w:bidi="fa-IR"/>
    </w:rPr>
  </w:style>
  <w:style w:type="paragraph" w:customStyle="1" w:styleId="MantAsli-Bold">
    <w:name w:val="Mant Asli- Bold"/>
    <w:basedOn w:val="Normal"/>
    <w:qFormat/>
    <w:rsid w:val="004F7EDB"/>
    <w:rPr>
      <w:rFonts w:eastAsiaTheme="majorEastAsia"/>
      <w:b/>
      <w:bCs/>
      <w:lang w:bidi="fa-IR"/>
    </w:rPr>
  </w:style>
  <w:style w:type="paragraph" w:customStyle="1" w:styleId="Tick">
    <w:name w:val="Tick"/>
    <w:basedOn w:val="Normal"/>
    <w:qFormat/>
    <w:rsid w:val="004F7EDB"/>
    <w:pPr>
      <w:numPr>
        <w:numId w:val="10"/>
      </w:numPr>
      <w:spacing w:before="240"/>
    </w:pPr>
    <w:rPr>
      <w:lang w:bidi="fa-IR"/>
    </w:rPr>
  </w:style>
  <w:style w:type="paragraph" w:customStyle="1" w:styleId="Bulet-Circule-Left">
    <w:name w:val="Bulet- Circule- Left"/>
    <w:basedOn w:val="Normal"/>
    <w:next w:val="Normal"/>
    <w:autoRedefine/>
    <w:qFormat/>
    <w:rsid w:val="004F7ED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F7EDB"/>
    <w:rPr>
      <w:rFonts w:ascii="Cambria Math" w:hAnsi="Cambria Math"/>
      <w:i/>
    </w:rPr>
  </w:style>
  <w:style w:type="paragraph" w:customStyle="1" w:styleId="StyleAAA-Bulet-CircelComplexCambria">
    <w:name w:val="Style AAA- Bulet- Circel + (Complex) Cambria"/>
    <w:basedOn w:val="AAA-Bulet-Circel"/>
    <w:rsid w:val="004F7EDB"/>
  </w:style>
  <w:style w:type="paragraph" w:customStyle="1" w:styleId="AAA-Ashkal">
    <w:name w:val="AAA- Ashkal"/>
    <w:basedOn w:val="MatnAsli"/>
    <w:qFormat/>
    <w:rsid w:val="004F7EDB"/>
    <w:rPr>
      <w:rFonts w:ascii="Times New Roman" w:hAnsi="Times New Roman" w:cs="Times New Roman"/>
    </w:rPr>
  </w:style>
  <w:style w:type="paragraph" w:customStyle="1" w:styleId="AAA-AksJadval">
    <w:name w:val="AAA- Aks Jadval"/>
    <w:basedOn w:val="Normal"/>
    <w:next w:val="Normal"/>
    <w:qFormat/>
    <w:rsid w:val="004F7ED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F7EDB"/>
    <w:pPr>
      <w:spacing w:before="0" w:after="0"/>
    </w:pPr>
    <w:rPr>
      <w:szCs w:val="20"/>
    </w:rPr>
  </w:style>
  <w:style w:type="character" w:customStyle="1" w:styleId="EndnoteTextChar">
    <w:name w:val="Endnote Text Char"/>
    <w:basedOn w:val="DefaultParagraphFont"/>
    <w:link w:val="EndnoteText"/>
    <w:uiPriority w:val="99"/>
    <w:semiHidden/>
    <w:rsid w:val="004F7EDB"/>
    <w:rPr>
      <w:rFonts w:cs="B Nazanin"/>
      <w:sz w:val="20"/>
      <w:szCs w:val="20"/>
    </w:rPr>
  </w:style>
  <w:style w:type="character" w:styleId="EndnoteReference">
    <w:name w:val="endnote reference"/>
    <w:basedOn w:val="DefaultParagraphFont"/>
    <w:uiPriority w:val="99"/>
    <w:semiHidden/>
    <w:unhideWhenUsed/>
    <w:rsid w:val="004F7EDB"/>
    <w:rPr>
      <w:vertAlign w:val="superscript"/>
    </w:rPr>
  </w:style>
  <w:style w:type="paragraph" w:customStyle="1" w:styleId="Bullet">
    <w:name w:val="Bullet"/>
    <w:basedOn w:val="Normal"/>
    <w:qFormat/>
    <w:rsid w:val="004F7EDB"/>
    <w:pPr>
      <w:spacing w:after="0"/>
      <w:ind w:left="720" w:hanging="360"/>
    </w:pPr>
  </w:style>
  <w:style w:type="paragraph" w:styleId="ListParagraph">
    <w:name w:val="List Paragraph"/>
    <w:basedOn w:val="Normal"/>
    <w:next w:val="Normal"/>
    <w:uiPriority w:val="34"/>
    <w:qFormat/>
    <w:rsid w:val="004F7EDB"/>
    <w:pPr>
      <w:numPr>
        <w:numId w:val="13"/>
      </w:numPr>
      <w:ind w:left="357" w:hanging="357"/>
      <w:contextualSpacing/>
    </w:pPr>
  </w:style>
  <w:style w:type="paragraph" w:styleId="TableofFigures">
    <w:name w:val="table of figures"/>
    <w:basedOn w:val="Normal"/>
    <w:next w:val="Normal"/>
    <w:uiPriority w:val="99"/>
    <w:semiHidden/>
    <w:unhideWhenUsed/>
    <w:rsid w:val="004F7EDB"/>
    <w:pPr>
      <w:spacing w:after="0"/>
    </w:pPr>
  </w:style>
  <w:style w:type="paragraph" w:customStyle="1" w:styleId="a6">
    <w:name w:val="بالاي عنوان روي جلد"/>
    <w:basedOn w:val="Normal"/>
    <w:rsid w:val="004F7ED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F7EDB"/>
    <w:rPr>
      <w:color w:val="000000"/>
    </w:rPr>
  </w:style>
  <w:style w:type="paragraph" w:customStyle="1" w:styleId="a0">
    <w:name w:val="پيشنهادات"/>
    <w:basedOn w:val="Normal"/>
    <w:autoRedefine/>
    <w:qFormat/>
    <w:rsid w:val="004F7ED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F7ED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F7ED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F7ED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F7ED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F7EDB"/>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F7ED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F7ED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F7ED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F7ED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F7ED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F7ED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F7EDB"/>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F7ED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F7ED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F7EDB"/>
    <w:pPr>
      <w:bidi w:val="0"/>
      <w:spacing w:before="0"/>
      <w:ind w:firstLine="397"/>
    </w:pPr>
    <w:rPr>
      <w:rFonts w:cs="Compset"/>
      <w:color w:val="000000"/>
    </w:rPr>
  </w:style>
  <w:style w:type="paragraph" w:customStyle="1" w:styleId="af5">
    <w:name w:val="داخل جدول درشت"/>
    <w:autoRedefine/>
    <w:rsid w:val="004F7ED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F7ED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F7ED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F7ED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F7ED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F7ED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F7EDB"/>
    <w:pPr>
      <w:spacing w:before="0" w:after="120"/>
    </w:pPr>
  </w:style>
  <w:style w:type="paragraph" w:customStyle="1" w:styleId="afa">
    <w:name w:val="زشحفهخد"/>
    <w:basedOn w:val="af9"/>
    <w:rsid w:val="004F7EDB"/>
    <w:rPr>
      <w:rFonts w:cs="Compset"/>
    </w:rPr>
  </w:style>
  <w:style w:type="paragraph" w:customStyle="1" w:styleId="afb">
    <w:name w:val="زير آرم"/>
    <w:basedOn w:val="Normal"/>
    <w:autoRedefine/>
    <w:qFormat/>
    <w:rsid w:val="004F7ED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F7ED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F7EDB"/>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F7EDB"/>
    <w:pPr>
      <w:ind w:left="714" w:hanging="357"/>
    </w:pPr>
    <w:rPr>
      <w:vertAlign w:val="subscript"/>
    </w:rPr>
  </w:style>
  <w:style w:type="paragraph" w:customStyle="1" w:styleId="afe">
    <w:name w:val="زير نويس داخل جدول"/>
    <w:basedOn w:val="af"/>
    <w:rsid w:val="004F7EDB"/>
    <w:rPr>
      <w:vertAlign w:val="subscript"/>
    </w:rPr>
  </w:style>
  <w:style w:type="paragraph" w:customStyle="1" w:styleId="1">
    <w:name w:val="متن اصلي1"/>
    <w:basedOn w:val="Normal"/>
    <w:autoRedefine/>
    <w:rsid w:val="004F7ED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F7EDB"/>
    <w:rPr>
      <w:vertAlign w:val="subscript"/>
    </w:rPr>
  </w:style>
  <w:style w:type="character" w:customStyle="1" w:styleId="aff0">
    <w:name w:val="زير نويس‌ها"/>
    <w:basedOn w:val="DefaultParagraphFont"/>
    <w:rsid w:val="004F7EDB"/>
    <w:rPr>
      <w:vertAlign w:val="subscript"/>
    </w:rPr>
  </w:style>
  <w:style w:type="paragraph" w:customStyle="1" w:styleId="aff1">
    <w:name w:val="سطر اول جدول ها"/>
    <w:basedOn w:val="Normal"/>
    <w:rsid w:val="004F7ED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F7EDB"/>
    <w:rPr>
      <w:rFonts w:cs="Times New Roman"/>
    </w:rPr>
  </w:style>
  <w:style w:type="paragraph" w:customStyle="1" w:styleId="aff3">
    <w:name w:val="شماره فصل‌ها"/>
    <w:basedOn w:val="Normal"/>
    <w:autoRedefine/>
    <w:qFormat/>
    <w:rsid w:val="004F7ED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F7ED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F7ED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F7ED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F7EDB"/>
    <w:pPr>
      <w:spacing w:after="120" w:line="480" w:lineRule="auto"/>
      <w:ind w:left="360"/>
    </w:pPr>
  </w:style>
  <w:style w:type="character" w:customStyle="1" w:styleId="BodyTextIndent2Char">
    <w:name w:val="Body Text Indent 2 Char"/>
    <w:basedOn w:val="DefaultParagraphFont"/>
    <w:link w:val="BodyTextIndent2"/>
    <w:uiPriority w:val="99"/>
    <w:semiHidden/>
    <w:rsid w:val="004F7EDB"/>
    <w:rPr>
      <w:rFonts w:cs="B Nazanin"/>
      <w:sz w:val="20"/>
      <w:szCs w:val="26"/>
    </w:rPr>
  </w:style>
  <w:style w:type="paragraph" w:customStyle="1" w:styleId="aff6">
    <w:name w:val="فرموووووووول"/>
    <w:basedOn w:val="Normal"/>
    <w:rsid w:val="004F7ED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F7EDB"/>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F7ED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F7EDB"/>
    <w:rPr>
      <w:rFonts w:cs="Times New Roman"/>
    </w:rPr>
  </w:style>
  <w:style w:type="paragraph" w:customStyle="1" w:styleId="aff9">
    <w:name w:val="مرجع"/>
    <w:basedOn w:val="Normal"/>
    <w:autoRedefine/>
    <w:qFormat/>
    <w:rsid w:val="004F7ED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F7ED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F7EDB"/>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F7EDB"/>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F7ED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F7EDB"/>
    <w:rPr>
      <w:b/>
      <w:bCs/>
      <w:color w:val="FF0000"/>
    </w:rPr>
  </w:style>
  <w:style w:type="paragraph" w:customStyle="1" w:styleId="Film">
    <w:name w:val="Film"/>
    <w:basedOn w:val="Normal"/>
    <w:qFormat/>
    <w:rsid w:val="004F7EDB"/>
    <w:rPr>
      <w:rFonts w:asciiTheme="majorBidi" w:hAnsiTheme="majorBidi"/>
      <w:color w:val="FF0000"/>
      <w:lang w:bidi="fa-IR"/>
    </w:rPr>
  </w:style>
  <w:style w:type="paragraph" w:customStyle="1" w:styleId="AAF-Normal">
    <w:name w:val="AAF-Normal"/>
    <w:basedOn w:val="AAE-Normal"/>
    <w:autoRedefine/>
    <w:qFormat/>
    <w:rsid w:val="004F7EDB"/>
    <w:pPr>
      <w:jc w:val="left"/>
    </w:pPr>
    <w:rPr>
      <w:szCs w:val="20"/>
      <w:lang w:bidi="fa-IR"/>
    </w:rPr>
  </w:style>
  <w:style w:type="paragraph" w:customStyle="1" w:styleId="AAS-Normal">
    <w:name w:val="AAS-Normal"/>
    <w:basedOn w:val="AAE-Normal"/>
    <w:autoRedefine/>
    <w:qFormat/>
    <w:rsid w:val="004F7EDB"/>
  </w:style>
  <w:style w:type="paragraph" w:customStyle="1" w:styleId="AAAR-Normal">
    <w:name w:val="AAAR-Normal"/>
    <w:basedOn w:val="AAA-MatnAsli"/>
    <w:autoRedefine/>
    <w:qFormat/>
    <w:rsid w:val="004F7EDB"/>
    <w:rPr>
      <w:rFonts w:cstheme="majorBidi"/>
      <w:sz w:val="22"/>
    </w:rPr>
  </w:style>
  <w:style w:type="paragraph" w:customStyle="1" w:styleId="AARU-Normal">
    <w:name w:val="AARU-Normal"/>
    <w:basedOn w:val="AAE-Normal"/>
    <w:qFormat/>
    <w:rsid w:val="004F7EDB"/>
  </w:style>
  <w:style w:type="paragraph" w:customStyle="1" w:styleId="AAFA-Answer">
    <w:name w:val="AAFA-Answer"/>
    <w:basedOn w:val="AAA-MatnAsli"/>
    <w:qFormat/>
    <w:rsid w:val="004F7EDB"/>
    <w:pPr>
      <w:bidi w:val="0"/>
    </w:pPr>
  </w:style>
  <w:style w:type="paragraph" w:customStyle="1" w:styleId="AAFA-Question">
    <w:name w:val="AAFA-Question"/>
    <w:basedOn w:val="AAFA-Answer"/>
    <w:qFormat/>
    <w:rsid w:val="004F7EDB"/>
  </w:style>
  <w:style w:type="paragraph" w:customStyle="1" w:styleId="AAE-Answer">
    <w:name w:val="AAE-Answer"/>
    <w:basedOn w:val="AAFA-Question"/>
    <w:qFormat/>
    <w:rsid w:val="004F7EDB"/>
  </w:style>
  <w:style w:type="paragraph" w:customStyle="1" w:styleId="AAE-Question">
    <w:name w:val="AAE-Question"/>
    <w:basedOn w:val="AAE-Answer"/>
    <w:qFormat/>
    <w:rsid w:val="004F7EDB"/>
  </w:style>
  <w:style w:type="paragraph" w:customStyle="1" w:styleId="AAG-Question">
    <w:name w:val="AAG-Question"/>
    <w:basedOn w:val="AAE-Question"/>
    <w:qFormat/>
    <w:rsid w:val="004F7EDB"/>
  </w:style>
  <w:style w:type="paragraph" w:customStyle="1" w:styleId="AAG-Answer">
    <w:name w:val="AAG-Answer"/>
    <w:basedOn w:val="AAE-Question"/>
    <w:qFormat/>
    <w:rsid w:val="004F7EDB"/>
  </w:style>
  <w:style w:type="paragraph" w:customStyle="1" w:styleId="AAS-Question">
    <w:name w:val="AAS-Question"/>
    <w:basedOn w:val="AAE-Question"/>
    <w:qFormat/>
    <w:rsid w:val="004F7EDB"/>
  </w:style>
  <w:style w:type="paragraph" w:customStyle="1" w:styleId="AAS-Answer">
    <w:name w:val="AAS-Answer"/>
    <w:basedOn w:val="AAE-Question"/>
    <w:qFormat/>
    <w:rsid w:val="004F7EDB"/>
  </w:style>
  <w:style w:type="paragraph" w:customStyle="1" w:styleId="AAF-Question">
    <w:name w:val="AAF-Question"/>
    <w:basedOn w:val="AAE-Question"/>
    <w:qFormat/>
    <w:rsid w:val="004F7EDB"/>
  </w:style>
  <w:style w:type="paragraph" w:customStyle="1" w:styleId="AAF-Answer">
    <w:name w:val="AAF-Answer"/>
    <w:basedOn w:val="AAE-Question"/>
    <w:qFormat/>
    <w:rsid w:val="004F7EDB"/>
  </w:style>
  <w:style w:type="paragraph" w:customStyle="1" w:styleId="AARU-Question">
    <w:name w:val="AARU-Question"/>
    <w:basedOn w:val="AAE-Question"/>
    <w:qFormat/>
    <w:rsid w:val="004F7EDB"/>
  </w:style>
  <w:style w:type="paragraph" w:customStyle="1" w:styleId="AARU-Answer">
    <w:name w:val="AARU-Answer"/>
    <w:basedOn w:val="AAE-Question"/>
    <w:qFormat/>
    <w:rsid w:val="004F7EDB"/>
  </w:style>
  <w:style w:type="paragraph" w:customStyle="1" w:styleId="AAAR-Question">
    <w:name w:val="AAAR-Question"/>
    <w:basedOn w:val="AAAR-Normal"/>
    <w:qFormat/>
    <w:rsid w:val="004F7EDB"/>
    <w:pPr>
      <w:bidi w:val="0"/>
    </w:pPr>
  </w:style>
  <w:style w:type="paragraph" w:customStyle="1" w:styleId="AAAR-Answer">
    <w:name w:val="AAAR-Answer"/>
    <w:basedOn w:val="AAAR-Normal"/>
    <w:qFormat/>
    <w:rsid w:val="004F7ED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5861C-4903-401E-A46D-DC4720045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1574</TotalTime>
  <Pages>1</Pages>
  <Words>3767</Words>
  <Characters>21477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18</cp:revision>
  <cp:lastPrinted>2020-08-12T05:00:00Z</cp:lastPrinted>
  <dcterms:created xsi:type="dcterms:W3CDTF">2019-12-21T05:18:00Z</dcterms:created>
  <dcterms:modified xsi:type="dcterms:W3CDTF">2025-07-14T22:04:00Z</dcterms:modified>
</cp:coreProperties>
</file>