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2EB61" w14:textId="46B5FAC1" w:rsidR="00BC0343" w:rsidRDefault="00062794" w:rsidP="00616D29">
      <w:pPr>
        <w:pStyle w:val="Heading2"/>
        <w:rPr>
          <w:rFonts w:cs="Calibri"/>
          <w:rtl/>
        </w:rPr>
      </w:pPr>
      <w:r>
        <w:rPr>
          <w:rFonts w:hint="cs"/>
          <w:rtl/>
        </w:rPr>
        <w:t>معرفی</w:t>
      </w:r>
      <w:commentRangeStart w:id="0"/>
      <w:r w:rsidR="00045C3B" w:rsidRPr="003112DC">
        <w:rPr>
          <w:rFonts w:hint="cs"/>
          <w:rtl/>
        </w:rPr>
        <w:t xml:space="preserve"> </w:t>
      </w:r>
      <w:r w:rsidR="009B1836">
        <w:rPr>
          <w:rFonts w:cs="Calibri" w:hint="cs"/>
          <w:rtl/>
        </w:rPr>
        <w:t>"</w:t>
      </w:r>
      <w:r w:rsidR="00BC0343">
        <w:t>XR</w:t>
      </w:r>
      <w:r w:rsidR="009B1836">
        <w:t>io</w:t>
      </w:r>
      <w:r w:rsidR="009B1836">
        <w:rPr>
          <w:rFonts w:cs="Calibri" w:hint="cs"/>
          <w:rtl/>
        </w:rPr>
        <w:t>"</w:t>
      </w:r>
      <w:commentRangeEnd w:id="0"/>
      <w:r w:rsidR="00186465">
        <w:rPr>
          <w:rStyle w:val="CommentReference"/>
          <w:rFonts w:asciiTheme="minorHAnsi" w:eastAsiaTheme="minorHAnsi" w:hAnsiTheme="minorHAnsi"/>
          <w:b w:val="0"/>
          <w:bCs w:val="0"/>
          <w:rtl/>
        </w:rPr>
        <w:commentReference w:id="0"/>
      </w:r>
    </w:p>
    <w:p w14:paraId="344D0FA5" w14:textId="6A244287" w:rsidR="00616D29" w:rsidRPr="00616D29" w:rsidRDefault="00616D29" w:rsidP="00616D29">
      <w:pPr>
        <w:pStyle w:val="AAAR-Normal"/>
      </w:pPr>
      <w:r>
        <w:rPr>
          <w:rtl/>
        </w:rPr>
        <w:t>قر</w:t>
      </w:r>
      <w:r>
        <w:rPr>
          <w:rFonts w:hint="cs"/>
          <w:rtl/>
        </w:rPr>
        <w:t>ی</w:t>
      </w:r>
      <w:r>
        <w:rPr>
          <w:rFonts w:hint="eastAsia"/>
          <w:rtl/>
        </w:rPr>
        <w:t>با</w:t>
      </w:r>
      <w:r>
        <w:rPr>
          <w:rtl/>
        </w:rPr>
        <w:t>...</w:t>
      </w:r>
    </w:p>
    <w:p w14:paraId="0035D519" w14:textId="342152A7" w:rsidR="00045C3B" w:rsidRPr="009B1836" w:rsidRDefault="009B1836" w:rsidP="00045C3B">
      <w:pPr>
        <w:pStyle w:val="AAE-Normal"/>
        <w:rPr>
          <w:rFonts w:cs="Calibri"/>
          <w:lang w:bidi="fa-IR"/>
        </w:rPr>
      </w:pPr>
      <w:r>
        <w:rPr>
          <w:lang w:bidi="fa-IR"/>
        </w:rPr>
        <w:t>Introducing “</w:t>
      </w:r>
      <w:r w:rsidR="00045C3B">
        <w:rPr>
          <w:lang w:bidi="fa-IR"/>
        </w:rPr>
        <w:t>XRIO</w:t>
      </w:r>
      <w:r>
        <w:rPr>
          <w:lang w:bidi="fa-IR"/>
        </w:rPr>
        <w:t>”</w:t>
      </w:r>
    </w:p>
    <w:p w14:paraId="11204DD5" w14:textId="60001961" w:rsidR="005D58F6" w:rsidRDefault="00062794" w:rsidP="00600575">
      <w:pPr>
        <w:pStyle w:val="AAG-Normal"/>
        <w:rPr>
          <w:rFonts w:cs="Calibri"/>
          <w:rtl/>
          <w:lang w:bidi="fa-IR"/>
        </w:rPr>
      </w:pPr>
      <w:r w:rsidRPr="00062794">
        <w:rPr>
          <w:lang w:bidi="fa-IR"/>
        </w:rPr>
        <w:t xml:space="preserve">Einführung in die </w:t>
      </w:r>
      <w:r>
        <w:rPr>
          <w:rFonts w:cs="Calibri" w:hint="cs"/>
          <w:rtl/>
          <w:lang w:bidi="fa-IR"/>
        </w:rPr>
        <w:t>"</w:t>
      </w:r>
      <w:r w:rsidR="00594270">
        <w:rPr>
          <w:lang w:bidi="fa-IR"/>
        </w:rPr>
        <w:t>XRIO</w:t>
      </w:r>
      <w:r>
        <w:rPr>
          <w:rFonts w:cs="Calibri" w:hint="cs"/>
          <w:rtl/>
          <w:lang w:bidi="fa-IR"/>
        </w:rPr>
        <w:t>"</w:t>
      </w:r>
    </w:p>
    <w:p w14:paraId="7EDA8962" w14:textId="5E5277AB" w:rsidR="00600575" w:rsidRDefault="0075070B" w:rsidP="0075070B">
      <w:pPr>
        <w:pStyle w:val="AAS-Normal"/>
        <w:rPr>
          <w:lang w:val="es-ES"/>
        </w:rPr>
      </w:pPr>
      <w:r w:rsidRPr="00A84B29">
        <w:rPr>
          <w:lang w:val="es-ES"/>
        </w:rPr>
        <w:t>. Presentamos a "XRIO"</w:t>
      </w:r>
    </w:p>
    <w:p w14:paraId="609C72B3" w14:textId="6CE92327" w:rsidR="00600575" w:rsidRPr="00062794" w:rsidRDefault="00600575" w:rsidP="007C1769">
      <w:pPr>
        <w:pStyle w:val="AAF-Normal"/>
        <w:rPr>
          <w:rtl/>
        </w:rPr>
      </w:pPr>
      <w:r>
        <w:t>Bientôt disponible</w:t>
      </w:r>
    </w:p>
    <w:p w14:paraId="494E6194" w14:textId="42946105" w:rsidR="00062794" w:rsidRDefault="00BC0343" w:rsidP="0040790B">
      <w:pPr>
        <w:pStyle w:val="AAA-MatnAsli"/>
        <w:rPr>
          <w:rtl/>
        </w:rPr>
      </w:pPr>
      <w:r w:rsidRPr="0040790B">
        <w:rPr>
          <w:rFonts w:hint="cs"/>
          <w:rtl/>
        </w:rPr>
        <w:t xml:space="preserve">اولین موضوعی که در بخش آموزش </w:t>
      </w:r>
      <w:r w:rsidR="008B467C" w:rsidRPr="0040790B">
        <w:rPr>
          <w:rFonts w:hint="cs"/>
          <w:rtl/>
        </w:rPr>
        <w:t>"</w:t>
      </w:r>
      <w:r w:rsidR="008B467C" w:rsidRPr="0040790B">
        <w:t>XRIO</w:t>
      </w:r>
      <w:r w:rsidR="008B467C" w:rsidRPr="0040790B">
        <w:rPr>
          <w:rFonts w:hint="cs"/>
          <w:rtl/>
        </w:rPr>
        <w:t>"</w:t>
      </w:r>
      <w:r w:rsidRPr="0040790B">
        <w:rPr>
          <w:rFonts w:hint="cs"/>
          <w:rtl/>
        </w:rPr>
        <w:t xml:space="preserve"> باید به آن پرداخته شود، </w:t>
      </w:r>
      <w:r w:rsidR="00504672" w:rsidRPr="0040790B">
        <w:rPr>
          <w:rFonts w:hint="cs"/>
          <w:rtl/>
        </w:rPr>
        <w:t>دلیل</w:t>
      </w:r>
      <w:r w:rsidR="008B467C" w:rsidRPr="0040790B">
        <w:rPr>
          <w:rFonts w:hint="cs"/>
          <w:rtl/>
        </w:rPr>
        <w:t xml:space="preserve"> روی آوردن به این نوع از فایل‌</w:t>
      </w:r>
      <w:r w:rsidRPr="0040790B">
        <w:rPr>
          <w:rFonts w:hint="cs"/>
          <w:rtl/>
        </w:rPr>
        <w:t>هاست.</w:t>
      </w:r>
      <w:r w:rsidR="00062794" w:rsidRPr="0040790B">
        <w:rPr>
          <w:rFonts w:hint="cs"/>
          <w:rtl/>
        </w:rPr>
        <w:t xml:space="preserve"> نخستین دلیل این بود که فایل‌های "</w:t>
      </w:r>
      <w:r w:rsidR="00062794" w:rsidRPr="0040790B">
        <w:t>RIO</w:t>
      </w:r>
      <w:r w:rsidR="00062794" w:rsidRPr="0040790B">
        <w:rPr>
          <w:rFonts w:hint="cs"/>
          <w:rtl/>
        </w:rPr>
        <w:t>" استاندارد خاصی برای نوشتن کدها نداشتند. برای مثال، اگر از صفحه "</w:t>
      </w:r>
      <w:r w:rsidR="00062794" w:rsidRPr="0040790B">
        <w:t>Load XRio and Rio File From list</w:t>
      </w:r>
      <w:r w:rsidR="00062794" w:rsidRPr="0040790B">
        <w:rPr>
          <w:rFonts w:hint="cs"/>
          <w:rtl/>
        </w:rPr>
        <w:t>" و از لیست فایل‌های</w:t>
      </w:r>
      <w:r w:rsidR="00062794" w:rsidRPr="0040790B">
        <w:t xml:space="preserve"> </w:t>
      </w:r>
      <w:r w:rsidR="00062794" w:rsidRPr="0040790B">
        <w:rPr>
          <w:rFonts w:hint="cs"/>
          <w:rtl/>
        </w:rPr>
        <w:t>"</w:t>
      </w:r>
      <w:r w:rsidR="00062794" w:rsidRPr="0040790B">
        <w:t>RIO</w:t>
      </w:r>
      <w:r w:rsidR="00062794" w:rsidRPr="0040790B">
        <w:rPr>
          <w:rFonts w:hint="cs"/>
          <w:rtl/>
        </w:rPr>
        <w:t xml:space="preserve">"ی رله‌ها که در نرم افزارجمع‌آوری شده دو فایل با </w:t>
      </w:r>
      <w:r w:rsidR="00062794" w:rsidRPr="0040790B">
        <w:t xml:space="preserve">Notepad </w:t>
      </w:r>
      <w:r w:rsidR="00062794" w:rsidRPr="0040790B">
        <w:rPr>
          <w:rFonts w:hint="cs"/>
          <w:rtl/>
        </w:rPr>
        <w:t xml:space="preserve"> باز شود، مشاهده می‌شود که این دو فایل هرکدام به روش جداگانه نوشته شده‌اند و الگو و استاندارد خاصی برای آن‌ها وجود ندارد.</w:t>
      </w:r>
    </w:p>
    <w:p w14:paraId="515ADEE6" w14:textId="59F7B071" w:rsidR="00616D29" w:rsidRPr="0040790B" w:rsidRDefault="00616D29" w:rsidP="00616D29">
      <w:pPr>
        <w:pStyle w:val="AAAR-Normal"/>
      </w:pPr>
      <w:r>
        <w:rPr>
          <w:rtl/>
        </w:rPr>
        <w:t>قر</w:t>
      </w:r>
      <w:r>
        <w:rPr>
          <w:rFonts w:hint="cs"/>
          <w:rtl/>
        </w:rPr>
        <w:t>ی</w:t>
      </w:r>
      <w:r>
        <w:rPr>
          <w:rFonts w:hint="eastAsia"/>
          <w:rtl/>
        </w:rPr>
        <w:t>با</w:t>
      </w:r>
      <w:r>
        <w:rPr>
          <w:rtl/>
        </w:rPr>
        <w:t>...</w:t>
      </w:r>
    </w:p>
    <w:p w14:paraId="7FD77781" w14:textId="081083EE" w:rsidR="00062794" w:rsidRDefault="000F45B2" w:rsidP="00062794">
      <w:pPr>
        <w:pStyle w:val="AAE-Normal"/>
        <w:rPr>
          <w:lang w:bidi="fa-IR"/>
        </w:rPr>
      </w:pPr>
      <w:r>
        <w:rPr>
          <w:lang w:bidi="fa-IR"/>
        </w:rPr>
        <w:t xml:space="preserve">The first matter that should </w:t>
      </w:r>
      <w:r w:rsidR="00F9788C">
        <w:rPr>
          <w:lang w:bidi="fa-IR"/>
        </w:rPr>
        <w:t>be discussed</w:t>
      </w:r>
      <w:r>
        <w:rPr>
          <w:lang w:bidi="fa-IR"/>
        </w:rPr>
        <w:t xml:space="preserve"> in the “XRIO” part of the instruction is </w:t>
      </w:r>
      <w:r w:rsidR="00A80BDD">
        <w:rPr>
          <w:lang w:bidi="fa-IR"/>
        </w:rPr>
        <w:t>the reason for turning to these files.</w:t>
      </w:r>
      <w:r w:rsidR="00062794" w:rsidRPr="00062794">
        <w:rPr>
          <w:lang w:bidi="fa-IR"/>
        </w:rPr>
        <w:t xml:space="preserve"> </w:t>
      </w:r>
      <w:r w:rsidR="00062794">
        <w:rPr>
          <w:lang w:bidi="fa-IR"/>
        </w:rPr>
        <w:t xml:space="preserve">The first reason was that “RIO” files did not have a specific set of standards for coding. For example, if from the list of “RIO” files of the relays on the “Load XRio and Rio File From list” page which is provided in the software, the () and () files are opened in the notepad, you can see that these two files have different coding and there is no specific standard to them. </w:t>
      </w:r>
    </w:p>
    <w:p w14:paraId="020FC0B6" w14:textId="478E501D" w:rsidR="00062794" w:rsidRDefault="003B5975" w:rsidP="00600575">
      <w:pPr>
        <w:pStyle w:val="AAG-Normal"/>
        <w:rPr>
          <w:lang w:bidi="fa-IR"/>
        </w:rPr>
      </w:pPr>
      <w:r w:rsidRPr="00346D9B">
        <w:rPr>
          <w:lang w:bidi="fa-IR"/>
        </w:rPr>
        <w:t>Der erste Punkt, der im Teil „XRIO“ der Anweisung diskutiert werden sollte, ist der Grund, warum man sich diesen Dateien zuwendet.</w:t>
      </w:r>
      <w:r w:rsidR="00062794" w:rsidRPr="00062794">
        <w:rPr>
          <w:lang w:bidi="fa-IR"/>
        </w:rPr>
        <w:t xml:space="preserve"> </w:t>
      </w:r>
      <w:r w:rsidR="00062794" w:rsidRPr="00346D9B">
        <w:rPr>
          <w:lang w:bidi="fa-IR"/>
        </w:rPr>
        <w:t>Der erste Grund war, dass Dateien „RIO“ keine spezifischen Standards für die Codierung hatten. Wenn z. B. aus der Liste der Dateien „RIO“ der Relais auf der Seite „Load XRio and Rio File From list“ die in der Software bereitgestellt wird, die () und () Dateien im Notizblock geöffnet werden, können Sie sehen, dass diese beiden Dateien unterschiedliche Codierung haben und es keine spezifische Standar d zu ihnen.</w:t>
      </w:r>
    </w:p>
    <w:p w14:paraId="39A4454C" w14:textId="1AF57340" w:rsidR="00600575" w:rsidRDefault="0075070B" w:rsidP="00600575">
      <w:pPr>
        <w:pStyle w:val="AAS-Normal"/>
        <w:rPr>
          <w:lang w:val="es-ES"/>
        </w:rPr>
      </w:pPr>
      <w:r w:rsidRPr="00A84B29">
        <w:rPr>
          <w:lang w:val="es-ES"/>
        </w:rPr>
        <w:t>. El primer asunto que debe ser discutido en la parte de "XRIO" de la instrucción es la razón para recurrir a estos archivos. La primera razón fue que los archivos "RIO" no tenían un conjunto específico de normas para la codificación. Por ejemplo, si de la lista de archivos "RIO" de los relés en la página "Load XRio and Rio File From list" que se proporciona en el software, los archivos () y () se abren en el bloc de notas, se puede ver que estos dos archivos tienen una codificación diferente y no hay ninguna norma específica para ellos.</w:t>
      </w:r>
    </w:p>
    <w:p w14:paraId="7FFDBF61" w14:textId="44A3EE77" w:rsidR="00600575" w:rsidRPr="00346D9B" w:rsidRDefault="00600575" w:rsidP="007C1769">
      <w:pPr>
        <w:pStyle w:val="AAF-Normal"/>
      </w:pPr>
      <w:r>
        <w:t>Bientôt disponible</w:t>
      </w:r>
    </w:p>
    <w:p w14:paraId="1063CC92" w14:textId="10D1AC7B" w:rsidR="00274186" w:rsidRDefault="00E47FC9" w:rsidP="0040790B">
      <w:pPr>
        <w:pStyle w:val="AAA-MatnAsli"/>
        <w:rPr>
          <w:rtl/>
        </w:rPr>
      </w:pPr>
      <w:r>
        <w:rPr>
          <w:rFonts w:hint="cs"/>
          <w:rtl/>
        </w:rPr>
        <w:t>دلیل دوم این بود که وقتی یک فایل</w:t>
      </w:r>
      <w:r w:rsidR="00CA0969">
        <w:rPr>
          <w:rFonts w:hint="cs"/>
          <w:rtl/>
        </w:rPr>
        <w:t xml:space="preserve"> </w:t>
      </w:r>
      <w:r w:rsidR="008B467C">
        <w:rPr>
          <w:rFonts w:hint="cs"/>
          <w:rtl/>
        </w:rPr>
        <w:t>"</w:t>
      </w:r>
      <w:r w:rsidRPr="00224978">
        <w:rPr>
          <w:lang w:val="de-DE"/>
        </w:rPr>
        <w:t>RIO</w:t>
      </w:r>
      <w:r w:rsidR="008B467C">
        <w:rPr>
          <w:rFonts w:hint="cs"/>
          <w:rtl/>
        </w:rPr>
        <w:t>"</w:t>
      </w:r>
      <w:r>
        <w:rPr>
          <w:rFonts w:hint="cs"/>
          <w:rtl/>
        </w:rPr>
        <w:t xml:space="preserve"> لود می‌</w:t>
      </w:r>
      <w:r w:rsidR="009A575E">
        <w:rPr>
          <w:rFonts w:hint="cs"/>
          <w:rtl/>
        </w:rPr>
        <w:t>شو</w:t>
      </w:r>
      <w:r>
        <w:rPr>
          <w:rFonts w:hint="cs"/>
          <w:rtl/>
        </w:rPr>
        <w:t xml:space="preserve">د فقط اطلاعات </w:t>
      </w:r>
      <w:r w:rsidR="008B467C">
        <w:rPr>
          <w:rFonts w:hint="cs"/>
          <w:rtl/>
        </w:rPr>
        <w:t>"</w:t>
      </w:r>
      <w:r w:rsidRPr="00224978">
        <w:rPr>
          <w:lang w:val="de-DE"/>
        </w:rPr>
        <w:t>RIO</w:t>
      </w:r>
      <w:r w:rsidR="008B467C">
        <w:rPr>
          <w:rFonts w:hint="cs"/>
          <w:rtl/>
        </w:rPr>
        <w:t>"</w:t>
      </w:r>
      <w:r>
        <w:rPr>
          <w:rFonts w:hint="cs"/>
          <w:rtl/>
        </w:rPr>
        <w:t xml:space="preserve"> در دسترس قرار می‌گرفت. اطلاعات </w:t>
      </w:r>
      <w:r w:rsidR="008B467C">
        <w:rPr>
          <w:rFonts w:hint="cs"/>
          <w:rtl/>
        </w:rPr>
        <w:t>"</w:t>
      </w:r>
      <w:r w:rsidRPr="00224978">
        <w:rPr>
          <w:lang w:val="de-DE"/>
        </w:rPr>
        <w:t>RIO</w:t>
      </w:r>
      <w:r w:rsidR="008B467C">
        <w:rPr>
          <w:rFonts w:hint="cs"/>
          <w:rtl/>
        </w:rPr>
        <w:t>"</w:t>
      </w:r>
      <w:r>
        <w:rPr>
          <w:rFonts w:hint="cs"/>
          <w:rtl/>
        </w:rPr>
        <w:t xml:space="preserve"> اطلاعاتی هستند که تنظیمات تمام رله‌ها را می</w:t>
      </w:r>
      <w:r w:rsidR="00CA0969">
        <w:rPr>
          <w:rFonts w:hint="cs"/>
          <w:rtl/>
        </w:rPr>
        <w:t>‌</w:t>
      </w:r>
      <w:r>
        <w:rPr>
          <w:rFonts w:hint="cs"/>
          <w:rtl/>
        </w:rPr>
        <w:t xml:space="preserve">توان به آن‌ها ترجمه کرد. </w:t>
      </w:r>
      <w:r w:rsidR="00504672">
        <w:rPr>
          <w:rFonts w:hint="cs"/>
          <w:rtl/>
        </w:rPr>
        <w:t xml:space="preserve">برای مثال </w:t>
      </w:r>
      <w:r>
        <w:rPr>
          <w:rFonts w:hint="cs"/>
          <w:rtl/>
        </w:rPr>
        <w:t xml:space="preserve">زمانی که مشخصه </w:t>
      </w:r>
      <w:r w:rsidR="008B467C">
        <w:rPr>
          <w:rFonts w:hint="cs"/>
          <w:rtl/>
        </w:rPr>
        <w:t>"</w:t>
      </w:r>
      <w:r w:rsidRPr="00224978">
        <w:rPr>
          <w:lang w:val="de-DE"/>
        </w:rPr>
        <w:t>Distance</w:t>
      </w:r>
      <w:r w:rsidR="008B467C">
        <w:rPr>
          <w:rFonts w:hint="cs"/>
          <w:rtl/>
        </w:rPr>
        <w:t>"</w:t>
      </w:r>
      <w:r>
        <w:rPr>
          <w:rFonts w:hint="cs"/>
          <w:rtl/>
        </w:rPr>
        <w:t xml:space="preserve"> رله </w:t>
      </w:r>
      <w:r w:rsidR="008B467C">
        <w:rPr>
          <w:rFonts w:hint="cs"/>
          <w:rtl/>
        </w:rPr>
        <w:t>"</w:t>
      </w:r>
      <w:r w:rsidR="000932E3" w:rsidRPr="00224978">
        <w:rPr>
          <w:lang w:val="de-DE"/>
        </w:rPr>
        <w:t>Micom</w:t>
      </w:r>
      <w:r w:rsidR="008B467C">
        <w:rPr>
          <w:rFonts w:hint="cs"/>
          <w:rtl/>
        </w:rPr>
        <w:t>"</w:t>
      </w:r>
      <w:r>
        <w:rPr>
          <w:rFonts w:hint="cs"/>
          <w:rtl/>
        </w:rPr>
        <w:t xml:space="preserve"> ترجمه می‌شود و منحنی مشخصه آن در می‌آید،  یکسری اطلاعات در رله هستند که در نرم افزار وارد نشده‌اند. برای مثال ممکن است در رله</w:t>
      </w:r>
      <w:r w:rsidR="00CA0969">
        <w:rPr>
          <w:rFonts w:hint="cs"/>
          <w:rtl/>
        </w:rPr>
        <w:t xml:space="preserve"> تابع</w:t>
      </w:r>
      <w:r>
        <w:rPr>
          <w:rFonts w:hint="cs"/>
          <w:rtl/>
        </w:rPr>
        <w:t xml:space="preserve"> </w:t>
      </w:r>
      <w:r w:rsidR="008B467C">
        <w:rPr>
          <w:rFonts w:hint="cs"/>
          <w:rtl/>
        </w:rPr>
        <w:t>"</w:t>
      </w:r>
      <w:r w:rsidR="008B467C" w:rsidRPr="00224978">
        <w:rPr>
          <w:lang w:val="de-DE"/>
        </w:rPr>
        <w:t>power swing</w:t>
      </w:r>
      <w:r w:rsidRPr="00224978">
        <w:rPr>
          <w:lang w:val="de-DE"/>
        </w:rPr>
        <w:t xml:space="preserve"> blocking</w:t>
      </w:r>
      <w:r w:rsidR="008B467C">
        <w:rPr>
          <w:rFonts w:hint="cs"/>
          <w:rtl/>
        </w:rPr>
        <w:t>"</w:t>
      </w:r>
      <w:r>
        <w:rPr>
          <w:rFonts w:hint="cs"/>
          <w:rtl/>
        </w:rPr>
        <w:t xml:space="preserve"> وجود داشته باشد ولی اطلاعات آن در </w:t>
      </w:r>
      <w:r w:rsidRPr="00224978">
        <w:rPr>
          <w:lang w:val="de-DE"/>
        </w:rPr>
        <w:t>RIO</w:t>
      </w:r>
      <w:r>
        <w:rPr>
          <w:rFonts w:hint="cs"/>
          <w:rtl/>
        </w:rPr>
        <w:t xml:space="preserve"> وارد نشده باشد چرا که اساسا</w:t>
      </w:r>
      <w:r w:rsidR="003112DC">
        <w:rPr>
          <w:rFonts w:hint="cs"/>
          <w:rtl/>
        </w:rPr>
        <w:t>ً</w:t>
      </w:r>
      <w:r>
        <w:rPr>
          <w:rFonts w:hint="cs"/>
          <w:rtl/>
        </w:rPr>
        <w:t xml:space="preserve"> امکان وارد کردن </w:t>
      </w:r>
      <w:r w:rsidR="006A4C32">
        <w:rPr>
          <w:rFonts w:hint="cs"/>
          <w:rtl/>
        </w:rPr>
        <w:t xml:space="preserve">این </w:t>
      </w:r>
      <w:r>
        <w:rPr>
          <w:rFonts w:hint="cs"/>
          <w:rtl/>
        </w:rPr>
        <w:t>اطلاعات</w:t>
      </w:r>
      <w:r w:rsidR="006A4C32">
        <w:rPr>
          <w:rFonts w:hint="cs"/>
          <w:rtl/>
        </w:rPr>
        <w:t xml:space="preserve"> در </w:t>
      </w:r>
      <w:r w:rsidR="006A4C32" w:rsidRPr="00224978">
        <w:rPr>
          <w:lang w:val="de-DE"/>
        </w:rPr>
        <w:t>RIO</w:t>
      </w:r>
      <w:r w:rsidR="006A4C32">
        <w:rPr>
          <w:rFonts w:hint="cs"/>
          <w:rtl/>
        </w:rPr>
        <w:t xml:space="preserve"> وجود ندارد.</w:t>
      </w:r>
      <w:r w:rsidR="00274186" w:rsidRPr="00274186">
        <w:rPr>
          <w:rFonts w:hint="cs"/>
          <w:rtl/>
        </w:rPr>
        <w:t xml:space="preserve"> </w:t>
      </w:r>
      <w:r w:rsidR="00274186">
        <w:rPr>
          <w:rFonts w:hint="cs"/>
          <w:rtl/>
        </w:rPr>
        <w:t>دلیل سوم این است که تغییرات مشخصات رله در نرم افزار و رله یکسان نبود یعنی اگر کاربر تغییری در "</w:t>
      </w:r>
      <w:r w:rsidR="00274186" w:rsidRPr="00224978">
        <w:rPr>
          <w:lang w:val="de-DE"/>
        </w:rPr>
        <w:t>RIO</w:t>
      </w:r>
      <w:r w:rsidR="00274186">
        <w:rPr>
          <w:rFonts w:hint="cs"/>
          <w:rtl/>
        </w:rPr>
        <w:t>" ترجمه شده که یک فرمت شناخته شده‌ای بود ایجاد می‌کرد مشخص نبود که چه تنظیماتی در رله باید تغییر کند که به همان منحنی مشخصه‌ تنظیمی نرم افزار برسد</w:t>
      </w:r>
      <w:r w:rsidR="00274186">
        <w:rPr>
          <w:rFonts w:hint="cs"/>
          <w:rtl/>
          <w:lang w:val="de-DE"/>
        </w:rPr>
        <w:t>.</w:t>
      </w:r>
      <w:r w:rsidR="00274186">
        <w:rPr>
          <w:rFonts w:hint="cs"/>
          <w:rtl/>
        </w:rPr>
        <w:t xml:space="preserve"> دلیل چهارم این است که اگر یک پارامتر از تنظیمات درون رله تغییر می‌کرد باید  مجددا از رله "</w:t>
      </w:r>
      <w:r w:rsidR="00274186" w:rsidRPr="00932CF9">
        <w:rPr>
          <w:lang w:val="de-DE"/>
        </w:rPr>
        <w:t>RIO</w:t>
      </w:r>
      <w:r w:rsidR="00274186">
        <w:rPr>
          <w:rFonts w:hint="cs"/>
          <w:rtl/>
        </w:rPr>
        <w:t>" گرفته می‌شد و این فایل در نرم افزار لود و ترجمه می‌شد تا تنظیمات رله و نرم افزار عینا مشابه یکدیگر باشند.</w:t>
      </w:r>
    </w:p>
    <w:p w14:paraId="28E51D1B" w14:textId="7F8C4086" w:rsidR="00616D29" w:rsidRPr="00932CF9" w:rsidRDefault="00616D29" w:rsidP="00616D29">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6EA30981" w14:textId="77777777" w:rsidR="00274186" w:rsidRDefault="00F9788C" w:rsidP="00274186">
      <w:pPr>
        <w:pStyle w:val="AAE-Normal"/>
        <w:rPr>
          <w:lang w:bidi="fa-IR"/>
        </w:rPr>
      </w:pPr>
      <w:r w:rsidRPr="00C7174F">
        <w:rPr>
          <w:lang w:bidi="fa-IR"/>
        </w:rPr>
        <w:t xml:space="preserve">The second reason </w:t>
      </w:r>
      <w:r w:rsidR="00D90328" w:rsidRPr="00C7174F">
        <w:rPr>
          <w:lang w:bidi="fa-IR"/>
        </w:rPr>
        <w:t>was</w:t>
      </w:r>
      <w:r w:rsidRPr="00C7174F">
        <w:rPr>
          <w:lang w:bidi="fa-IR"/>
        </w:rPr>
        <w:t xml:space="preserve"> that when an "RIO" file </w:t>
      </w:r>
      <w:r w:rsidR="00D90328" w:rsidRPr="00C7174F">
        <w:rPr>
          <w:lang w:bidi="fa-IR"/>
        </w:rPr>
        <w:t>was</w:t>
      </w:r>
      <w:r w:rsidRPr="00C7174F">
        <w:rPr>
          <w:lang w:bidi="fa-IR"/>
        </w:rPr>
        <w:t xml:space="preserve"> loaded, only "RIO" information </w:t>
      </w:r>
      <w:r w:rsidR="00D90328" w:rsidRPr="00C7174F">
        <w:rPr>
          <w:lang w:bidi="fa-IR"/>
        </w:rPr>
        <w:t>was</w:t>
      </w:r>
      <w:r w:rsidRPr="00C7174F">
        <w:rPr>
          <w:lang w:bidi="fa-IR"/>
        </w:rPr>
        <w:t xml:space="preserve"> available. "RIO" information is </w:t>
      </w:r>
      <w:r w:rsidR="00D90328" w:rsidRPr="00C7174F">
        <w:rPr>
          <w:lang w:bidi="fa-IR"/>
        </w:rPr>
        <w:t>that</w:t>
      </w:r>
      <w:r w:rsidRPr="00C7174F">
        <w:rPr>
          <w:lang w:bidi="fa-IR"/>
        </w:rPr>
        <w:t xml:space="preserve"> into which all relay settings can be </w:t>
      </w:r>
      <w:r w:rsidR="005E11D1" w:rsidRPr="00C7174F">
        <w:rPr>
          <w:lang w:bidi="fa-IR"/>
        </w:rPr>
        <w:t>compi</w:t>
      </w:r>
      <w:r w:rsidR="00E05577" w:rsidRPr="00C7174F">
        <w:rPr>
          <w:lang w:bidi="fa-IR"/>
        </w:rPr>
        <w:t>led</w:t>
      </w:r>
      <w:r w:rsidRPr="00C7174F">
        <w:rPr>
          <w:lang w:bidi="fa-IR"/>
        </w:rPr>
        <w:t>. For example,</w:t>
      </w:r>
      <w:r w:rsidR="00D90328" w:rsidRPr="00C7174F">
        <w:rPr>
          <w:lang w:bidi="fa-IR"/>
        </w:rPr>
        <w:t xml:space="preserve"> when “Distance” characteristic</w:t>
      </w:r>
      <w:r w:rsidRPr="00C7174F">
        <w:rPr>
          <w:lang w:bidi="fa-IR"/>
        </w:rPr>
        <w:t xml:space="preserve"> of the “Micom” relay </w:t>
      </w:r>
      <w:r w:rsidR="00D90328" w:rsidRPr="00C7174F">
        <w:rPr>
          <w:lang w:bidi="fa-IR"/>
        </w:rPr>
        <w:t>is</w:t>
      </w:r>
      <w:r w:rsidRPr="00C7174F">
        <w:rPr>
          <w:lang w:bidi="fa-IR"/>
        </w:rPr>
        <w:t xml:space="preserve"> translated and </w:t>
      </w:r>
      <w:r w:rsidR="003D02B1" w:rsidRPr="00C7174F">
        <w:rPr>
          <w:lang w:bidi="fa-IR"/>
        </w:rPr>
        <w:t>the</w:t>
      </w:r>
      <w:r w:rsidRPr="00C7174F">
        <w:rPr>
          <w:lang w:bidi="fa-IR"/>
        </w:rPr>
        <w:t xml:space="preserve"> characteristic curve is </w:t>
      </w:r>
      <w:r w:rsidR="003D02B1" w:rsidRPr="00C7174F">
        <w:rPr>
          <w:lang w:bidi="fa-IR"/>
        </w:rPr>
        <w:t xml:space="preserve">formed, there is some information that </w:t>
      </w:r>
      <w:r w:rsidR="00D90328" w:rsidRPr="00C7174F">
        <w:rPr>
          <w:lang w:bidi="fa-IR"/>
        </w:rPr>
        <w:t>is</w:t>
      </w:r>
      <w:r w:rsidR="003D02B1" w:rsidRPr="00C7174F">
        <w:rPr>
          <w:lang w:bidi="fa-IR"/>
        </w:rPr>
        <w:t xml:space="preserve"> not inserted into the software. For example, it is possible that it exists in the relay of “</w:t>
      </w:r>
      <w:r w:rsidR="00B60AED" w:rsidRPr="00C7174F">
        <w:rPr>
          <w:lang w:bidi="fa-IR"/>
        </w:rPr>
        <w:t xml:space="preserve">power </w:t>
      </w:r>
      <w:r w:rsidR="003D02B1" w:rsidRPr="00C7174F">
        <w:rPr>
          <w:lang w:bidi="fa-IR"/>
        </w:rPr>
        <w:t xml:space="preserve">swing blocking” function but its information </w:t>
      </w:r>
      <w:r w:rsidR="00D90328" w:rsidRPr="00C7174F">
        <w:rPr>
          <w:lang w:bidi="fa-IR"/>
        </w:rPr>
        <w:t>is</w:t>
      </w:r>
      <w:r w:rsidR="003D02B1" w:rsidRPr="00C7174F">
        <w:rPr>
          <w:lang w:bidi="fa-IR"/>
        </w:rPr>
        <w:t xml:space="preserve"> not inserted into the “RIO” because, basically, it is not possible to </w:t>
      </w:r>
      <w:r w:rsidR="00D90328" w:rsidRPr="00C7174F">
        <w:rPr>
          <w:lang w:bidi="fa-IR"/>
        </w:rPr>
        <w:t>do so.</w:t>
      </w:r>
      <w:r w:rsidR="00D90328">
        <w:rPr>
          <w:lang w:bidi="fa-IR"/>
        </w:rPr>
        <w:t xml:space="preserve"> </w:t>
      </w:r>
      <w:r w:rsidR="00274186">
        <w:rPr>
          <w:lang w:bidi="fa-IR"/>
        </w:rPr>
        <w:t>The third reason was that specification changes of the relay were not the same in relay and the software. It means that, if the user made a change to the translated “RIO” which was a known format, it is not clear that which settings needed to change in the relay so that it could follow the curve of specified characteristics. The fourth reason was that if a parameter was changed from the setting of the relay, it was necessary to get those settings, again, from the “RIO” relay and this file had to be loaded and translated in the software so that the relay and software settings were exactly the same.</w:t>
      </w:r>
    </w:p>
    <w:p w14:paraId="754FE52F" w14:textId="5911EDE5" w:rsidR="00274186" w:rsidRDefault="00224978" w:rsidP="00600575">
      <w:pPr>
        <w:pStyle w:val="AAG-Normal"/>
        <w:rPr>
          <w:lang w:bidi="fa-IR"/>
        </w:rPr>
      </w:pPr>
      <w:r w:rsidRPr="00346D9B">
        <w:rPr>
          <w:lang w:bidi="fa-IR"/>
        </w:rPr>
        <w:t>Der zweite Grund war, dass beim Laden einer Datei „RIO“ nur Informationen „RIO“ verfügbar waren.</w:t>
      </w:r>
      <w:r w:rsidR="005E11D1" w:rsidRPr="00346D9B">
        <w:rPr>
          <w:lang w:bidi="fa-IR"/>
        </w:rPr>
        <w:t xml:space="preserve"> Die Informationen „RIO“ sind diejenige, in die alle Relaiseinstellungen </w:t>
      </w:r>
      <w:r w:rsidR="00E05577" w:rsidRPr="00346D9B">
        <w:rPr>
          <w:lang w:bidi="fa-IR"/>
        </w:rPr>
        <w:t>kompiliert</w:t>
      </w:r>
      <w:r w:rsidR="005E11D1" w:rsidRPr="00346D9B">
        <w:rPr>
          <w:lang w:bidi="fa-IR"/>
        </w:rPr>
        <w:t xml:space="preserve"> werden können.</w:t>
      </w:r>
      <w:r w:rsidR="00EF43A3" w:rsidRPr="00346D9B">
        <w:rPr>
          <w:lang w:bidi="fa-IR"/>
        </w:rPr>
        <w:t xml:space="preserve"> Wenn z. B. </w:t>
      </w:r>
      <w:r w:rsidR="004667E3" w:rsidRPr="00346D9B">
        <w:rPr>
          <w:lang w:bidi="fa-IR"/>
        </w:rPr>
        <w:t xml:space="preserve">die Kennlinie </w:t>
      </w:r>
      <w:r w:rsidR="00EF43A3" w:rsidRPr="00346D9B">
        <w:rPr>
          <w:lang w:bidi="fa-IR"/>
        </w:rPr>
        <w:t>„Distance“ des Relais „Micom“ übersetzt wird und die Merkmalskurve gebildet wird, gibt es einige Informationen, die nicht in die Software eingefügt werden.</w:t>
      </w:r>
      <w:r w:rsidR="00B60AED" w:rsidRPr="00346D9B">
        <w:rPr>
          <w:lang w:bidi="fa-IR"/>
        </w:rPr>
        <w:t xml:space="preserve"> Es ist z.B. möglich, dass sie im Relais der Funktion „power swing blocking“ existiert,</w:t>
      </w:r>
      <w:r w:rsidR="00222C5E" w:rsidRPr="00346D9B">
        <w:rPr>
          <w:lang w:bidi="fa-IR"/>
        </w:rPr>
        <w:t xml:space="preserve"> aber ihre Information nicht in das „RIO“ eingefügt wird, weil es grundsätzlich nicht möglich ist, dies zu tun.</w:t>
      </w:r>
      <w:r w:rsidR="00274186" w:rsidRPr="00274186">
        <w:rPr>
          <w:lang w:bidi="fa-IR"/>
        </w:rPr>
        <w:t xml:space="preserve"> </w:t>
      </w:r>
      <w:r w:rsidR="00274186" w:rsidRPr="00346D9B">
        <w:rPr>
          <w:lang w:bidi="fa-IR"/>
        </w:rPr>
        <w:t>Der dritte Grund war, dass die Spezifikationsänderungen des Relais nicht die gleichen in Relais und Software waren. Es bedeutet, dass, wenn der Benutzer eine Änderung an der übersetzten „RIO“ vorgenommen hat, die ein bekanntes Format war, ist nicht klar, welche Einstellungen im Relais geändert werden mussten, damit es der Kurve der spezifizierten Eigenschaften folgen kann.</w:t>
      </w:r>
      <w:r w:rsidR="00274186" w:rsidRPr="00274186">
        <w:rPr>
          <w:lang w:bidi="fa-IR"/>
        </w:rPr>
        <w:t xml:space="preserve"> </w:t>
      </w:r>
      <w:r w:rsidR="00274186" w:rsidRPr="00346D9B">
        <w:rPr>
          <w:lang w:bidi="fa-IR"/>
        </w:rPr>
        <w:t>Der vierte Grund war, dass, wenn ein Parameter von der Einstellung des Relais geändert wurde, es notwendig war, diese Einstellungen wieder von „RIO“ zu erhalten, und diese Datei musste in die Software geladen und übersetzt werden, damit die Relais- und Softwareeinstellungen genau gleich waren.</w:t>
      </w:r>
    </w:p>
    <w:p w14:paraId="1FE04036" w14:textId="3B017E57" w:rsidR="00600575" w:rsidRDefault="0075070B" w:rsidP="00600575">
      <w:pPr>
        <w:pStyle w:val="AAS-Normal"/>
        <w:rPr>
          <w:lang w:val="es-ES"/>
        </w:rPr>
      </w:pPr>
      <w:r w:rsidRPr="00A84B29">
        <w:rPr>
          <w:lang w:val="es-ES"/>
        </w:rPr>
        <w:t>. La segunda razón era que cuando se cargaba un archivo "RIO", sólo se disponía de información "RIO". La información "RIO" es aquella en la que se pueden compilar todos los ajustes del relé. Por ejemplo, cuando se traduce la característica "Distancia" del relé "Micom" y se forma la curva característica, hay alguna información que no se inserta en el software. Por ejemplo, es posible que exista en el relé de la función de "bloqueo de oscilación de potencia" pero su información no se inserta en el "RIO" porque, básicamente, no es posible hacerlo. La tercera razón es que los cambios de especificación del relé no son los mismos en el relé y en el software. Esto significa que, si el usuario hizo un cambio en el "RIO" traducido que era un formato conocido, no está claro qué ajustes debían cambiarse en el relé para que pudiera seguir la curva de características especificadas. La cuarta razón era que si se cambiaba un parámetro del ajuste del relé, era necesario obtener esos ajustes, de nuevo, del relé "RIO" y este archivo tenía que ser cargado y traducido en el software para que los ajustes del relé y del software fueran exactamente los mismos.</w:t>
      </w:r>
    </w:p>
    <w:p w14:paraId="7518D590" w14:textId="54C5E927" w:rsidR="00600575" w:rsidRPr="00346D9B" w:rsidRDefault="00600575" w:rsidP="007C1769">
      <w:pPr>
        <w:pStyle w:val="AAF-Normal"/>
      </w:pPr>
      <w:r>
        <w:t>Bientôt disponible</w:t>
      </w:r>
    </w:p>
    <w:p w14:paraId="1C7DF0BE" w14:textId="711704F7" w:rsidR="008D15CA" w:rsidRDefault="008D15CA" w:rsidP="0040790B">
      <w:pPr>
        <w:pStyle w:val="AAA-MatnAsli"/>
        <w:rPr>
          <w:rtl/>
        </w:rPr>
      </w:pPr>
      <w:r>
        <w:rPr>
          <w:rFonts w:hint="cs"/>
          <w:rtl/>
        </w:rPr>
        <w:t xml:space="preserve">دومین موضوع مهم در مبحث مربوط به </w:t>
      </w:r>
      <w:r w:rsidR="008B467C">
        <w:rPr>
          <w:rFonts w:hint="cs"/>
          <w:rtl/>
        </w:rPr>
        <w:t>"</w:t>
      </w:r>
      <w:r w:rsidR="008B467C" w:rsidRPr="0002210B">
        <w:rPr>
          <w:lang w:val="de-DE"/>
        </w:rPr>
        <w:t xml:space="preserve"> XRIO</w:t>
      </w:r>
      <w:r w:rsidR="008B467C">
        <w:rPr>
          <w:rFonts w:hint="cs"/>
          <w:rtl/>
        </w:rPr>
        <w:t>"</w:t>
      </w:r>
      <w:r>
        <w:rPr>
          <w:rFonts w:hint="cs"/>
          <w:rtl/>
        </w:rPr>
        <w:t xml:space="preserve"> این است کاربر بداند که یک فایل </w:t>
      </w:r>
      <w:r w:rsidR="008B467C">
        <w:rPr>
          <w:rFonts w:hint="cs"/>
          <w:rtl/>
        </w:rPr>
        <w:t>"</w:t>
      </w:r>
      <w:r w:rsidRPr="0002210B">
        <w:rPr>
          <w:lang w:val="de-DE"/>
        </w:rPr>
        <w:t>XRIO</w:t>
      </w:r>
      <w:r w:rsidR="008B467C">
        <w:rPr>
          <w:rFonts w:hint="cs"/>
          <w:rtl/>
        </w:rPr>
        <w:t>"</w:t>
      </w:r>
      <w:r>
        <w:rPr>
          <w:rFonts w:hint="cs"/>
          <w:rtl/>
        </w:rPr>
        <w:t xml:space="preserve"> از چه بخش‌هایی تشکیل شده و متناظرا وقتی در نرم افزار وبکو لود می‌شود، چه اتفاقی می افتد. </w:t>
      </w:r>
      <w:r w:rsidR="000932E3">
        <w:rPr>
          <w:rFonts w:hint="cs"/>
          <w:rtl/>
        </w:rPr>
        <w:t xml:space="preserve"> برای توضیح کوتاه در این بخش یک فایل "</w:t>
      </w:r>
      <w:r w:rsidR="000932E3">
        <w:t>XRIO</w:t>
      </w:r>
      <w:r w:rsidR="000932E3">
        <w:rPr>
          <w:rFonts w:hint="cs"/>
          <w:rtl/>
        </w:rPr>
        <w:t>" از رله "</w:t>
      </w:r>
      <w:r w:rsidR="000932E3">
        <w:t>Micom</w:t>
      </w:r>
      <w:r w:rsidR="000932E3" w:rsidRPr="000932E3">
        <w:t xml:space="preserve"> </w:t>
      </w:r>
      <w:r w:rsidR="000932E3">
        <w:t>p441</w:t>
      </w:r>
      <w:r w:rsidR="000932E3">
        <w:rPr>
          <w:rFonts w:hint="cs"/>
          <w:rtl/>
        </w:rPr>
        <w:t xml:space="preserve">" لود می‌شود. می‌بینید که </w:t>
      </w:r>
      <w:r>
        <w:rPr>
          <w:rFonts w:hint="cs"/>
          <w:rtl/>
        </w:rPr>
        <w:t xml:space="preserve">نخستین اتفاق این است که یک </w:t>
      </w:r>
      <w:r w:rsidR="004A5C6A">
        <w:rPr>
          <w:rFonts w:hint="cs"/>
          <w:rtl/>
        </w:rPr>
        <w:t>"</w:t>
      </w:r>
      <w:r>
        <w:t>SCRIPT FUNCTION</w:t>
      </w:r>
      <w:r w:rsidR="004A5C6A">
        <w:rPr>
          <w:rFonts w:hint="cs"/>
          <w:rtl/>
        </w:rPr>
        <w:t xml:space="preserve">" </w:t>
      </w:r>
      <w:r>
        <w:rPr>
          <w:rFonts w:hint="cs"/>
          <w:rtl/>
        </w:rPr>
        <w:t xml:space="preserve">و یک نمودار درختی </w:t>
      </w:r>
      <w:r w:rsidR="00CA0969">
        <w:rPr>
          <w:rFonts w:hint="cs"/>
          <w:rtl/>
        </w:rPr>
        <w:t>از تنظیمات رله</w:t>
      </w:r>
      <w:r>
        <w:rPr>
          <w:rFonts w:hint="cs"/>
          <w:rtl/>
        </w:rPr>
        <w:t xml:space="preserve"> در این بخش از نرم افزار ایجاد </w:t>
      </w:r>
      <w:r w:rsidR="000932E3">
        <w:rPr>
          <w:rFonts w:hint="cs"/>
          <w:rtl/>
        </w:rPr>
        <w:t>شده است</w:t>
      </w:r>
      <w:r w:rsidR="00CA0969">
        <w:rPr>
          <w:rFonts w:hint="cs"/>
          <w:rtl/>
        </w:rPr>
        <w:t xml:space="preserve">. در انتهای همه این‌ها نیز </w:t>
      </w:r>
      <w:r w:rsidR="004A5C6A">
        <w:rPr>
          <w:rFonts w:hint="cs"/>
          <w:rtl/>
        </w:rPr>
        <w:t>"</w:t>
      </w:r>
      <w:r w:rsidR="00CA0969">
        <w:t>RIO</w:t>
      </w:r>
      <w:r w:rsidR="004A5C6A">
        <w:rPr>
          <w:rFonts w:hint="cs"/>
          <w:rtl/>
        </w:rPr>
        <w:t xml:space="preserve">" </w:t>
      </w:r>
      <w:r w:rsidR="00CA0969">
        <w:rPr>
          <w:rFonts w:hint="cs"/>
          <w:rtl/>
        </w:rPr>
        <w:t>که ترجمه شده مشخصات رله است تکمیل می‌شود</w:t>
      </w:r>
      <w:r w:rsidR="008B467C">
        <w:rPr>
          <w:rFonts w:hint="cs"/>
          <w:rtl/>
        </w:rPr>
        <w:t>. در فیلم</w:t>
      </w:r>
      <w:r w:rsidR="008B467C">
        <w:rPr>
          <w:rFonts w:hint="cs"/>
          <w:rtl/>
          <w:cs/>
        </w:rPr>
        <w:t>‎های آموزشی آینده مفاهیم "</w:t>
      </w:r>
      <w:r w:rsidR="008B467C" w:rsidRPr="008B467C">
        <w:t xml:space="preserve"> </w:t>
      </w:r>
      <w:r w:rsidR="008B467C">
        <w:t>XRIO</w:t>
      </w:r>
      <w:r w:rsidR="008B467C">
        <w:rPr>
          <w:rFonts w:hint="cs"/>
          <w:rtl/>
        </w:rPr>
        <w:t>" و اجزای آن به طور کامل بیان خواهد شد.</w:t>
      </w:r>
    </w:p>
    <w:p w14:paraId="1B266E0B" w14:textId="3ABAA551" w:rsidR="00616D29" w:rsidRDefault="00616D29" w:rsidP="00616D29">
      <w:pPr>
        <w:pStyle w:val="AAAR-Normal"/>
        <w:rPr>
          <w:rtl/>
        </w:rPr>
      </w:pPr>
      <w:r>
        <w:rPr>
          <w:rtl/>
        </w:rPr>
        <w:t>قر</w:t>
      </w:r>
      <w:r>
        <w:rPr>
          <w:rFonts w:hint="cs"/>
          <w:rtl/>
        </w:rPr>
        <w:t>ی</w:t>
      </w:r>
      <w:r>
        <w:rPr>
          <w:rFonts w:hint="eastAsia"/>
          <w:rtl/>
        </w:rPr>
        <w:t>با</w:t>
      </w:r>
      <w:r>
        <w:rPr>
          <w:rtl/>
        </w:rPr>
        <w:t>...</w:t>
      </w:r>
    </w:p>
    <w:p w14:paraId="2689698A" w14:textId="5FB93074" w:rsidR="006B7C43" w:rsidRPr="00EA4FD0" w:rsidRDefault="0015228F" w:rsidP="00545A23">
      <w:pPr>
        <w:pStyle w:val="AAE-Normal"/>
        <w:rPr>
          <w:lang w:val="de-DE" w:bidi="fa-IR"/>
        </w:rPr>
      </w:pPr>
      <w:r>
        <w:rPr>
          <w:lang w:bidi="fa-IR"/>
        </w:rPr>
        <w:t>The second important matter which is related to “XRio” is that the user needs to know the components o</w:t>
      </w:r>
      <w:r w:rsidR="007572E2">
        <w:rPr>
          <w:lang w:bidi="fa-IR"/>
        </w:rPr>
        <w:t xml:space="preserve">f </w:t>
      </w:r>
      <w:r w:rsidR="00FC27AC">
        <w:rPr>
          <w:lang w:bidi="fa-IR"/>
        </w:rPr>
        <w:t>an</w:t>
      </w:r>
      <w:r w:rsidR="007572E2">
        <w:rPr>
          <w:lang w:bidi="fa-IR"/>
        </w:rPr>
        <w:t xml:space="preserve"> “XRio” file and what happens</w:t>
      </w:r>
      <w:r>
        <w:rPr>
          <w:lang w:bidi="fa-IR"/>
        </w:rPr>
        <w:t xml:space="preserve"> when it is loaded in the Vebko software. </w:t>
      </w:r>
      <w:r w:rsidR="00F35E9D">
        <w:rPr>
          <w:lang w:bidi="fa-IR"/>
        </w:rPr>
        <w:t xml:space="preserve">To explain this a little further, a “XRio” file is loaded from the “Micom p441” relay. You can see that the first thing that happens is that a “SCRIPT FUNCTION” and a tree diagram of the settings are formed in this section of the software. In the end, the “RIO” which is a translated version of the relay characteristics is completed. </w:t>
      </w:r>
      <w:r w:rsidR="007572E2" w:rsidRPr="007572E2">
        <w:rPr>
          <w:lang w:bidi="fa-IR"/>
        </w:rPr>
        <w:t>We will discuss more the concept of “XRIO” and its components in future videos.</w:t>
      </w:r>
    </w:p>
    <w:p w14:paraId="189CAEFB" w14:textId="5A3B7D0F" w:rsidR="001404DF" w:rsidRDefault="002E081A" w:rsidP="00600575">
      <w:pPr>
        <w:pStyle w:val="AAG-Normal"/>
        <w:rPr>
          <w:lang w:bidi="fa-IR"/>
        </w:rPr>
      </w:pPr>
      <w:r w:rsidRPr="00346D9B">
        <w:rPr>
          <w:lang w:bidi="fa-IR"/>
        </w:rPr>
        <w:t>Die zweite wichtige Sache, die</w:t>
      </w:r>
      <w:r w:rsidRPr="00346D9B">
        <w:t xml:space="preserve"> </w:t>
      </w:r>
      <w:r w:rsidRPr="00346D9B">
        <w:rPr>
          <w:lang w:bidi="fa-IR"/>
        </w:rPr>
        <w:t xml:space="preserve">sich auf </w:t>
      </w:r>
      <w:r w:rsidRPr="00346D9B">
        <w:t>„</w:t>
      </w:r>
      <w:r w:rsidRPr="00346D9B">
        <w:rPr>
          <w:lang w:bidi="fa-IR"/>
        </w:rPr>
        <w:t>XRio</w:t>
      </w:r>
      <w:r w:rsidRPr="00346D9B">
        <w:t>“</w:t>
      </w:r>
      <w:r w:rsidRPr="00346D9B">
        <w:rPr>
          <w:lang w:bidi="fa-IR"/>
        </w:rPr>
        <w:t xml:space="preserve"> bezieht, ist, dass der Benutzer die Komponenten einer Datei </w:t>
      </w:r>
      <w:r w:rsidRPr="00346D9B">
        <w:t>„</w:t>
      </w:r>
      <w:r w:rsidRPr="00346D9B">
        <w:rPr>
          <w:lang w:bidi="fa-IR"/>
        </w:rPr>
        <w:t>XRio</w:t>
      </w:r>
      <w:r w:rsidRPr="00346D9B">
        <w:t>“</w:t>
      </w:r>
      <w:r w:rsidRPr="00346D9B">
        <w:rPr>
          <w:lang w:bidi="fa-IR"/>
        </w:rPr>
        <w:t xml:space="preserve"> kennen muss und was passiert, wenn sie in die Vebko-Software geladen wird.</w:t>
      </w:r>
      <w:r w:rsidR="00545A23" w:rsidRPr="00346D9B">
        <w:t xml:space="preserve"> </w:t>
      </w:r>
      <w:r w:rsidR="00545A23" w:rsidRPr="00346D9B">
        <w:rPr>
          <w:lang w:bidi="fa-IR"/>
        </w:rPr>
        <w:t xml:space="preserve">Um dies etwas genauer zu erklären, wird eine Datei </w:t>
      </w:r>
      <w:r w:rsidR="00545A23" w:rsidRPr="00346D9B">
        <w:t>„</w:t>
      </w:r>
      <w:r w:rsidR="00545A23" w:rsidRPr="00346D9B">
        <w:rPr>
          <w:lang w:bidi="fa-IR"/>
        </w:rPr>
        <w:t>XRio</w:t>
      </w:r>
      <w:r w:rsidR="00545A23" w:rsidRPr="00346D9B">
        <w:t>“</w:t>
      </w:r>
      <w:r w:rsidR="00545A23" w:rsidRPr="00346D9B">
        <w:rPr>
          <w:lang w:bidi="fa-IR"/>
        </w:rPr>
        <w:t xml:space="preserve"> vom Relais </w:t>
      </w:r>
      <w:r w:rsidR="00545A23" w:rsidRPr="00346D9B">
        <w:t>„</w:t>
      </w:r>
      <w:r w:rsidR="00545A23" w:rsidRPr="00346D9B">
        <w:rPr>
          <w:lang w:bidi="fa-IR"/>
        </w:rPr>
        <w:t>Micom p441</w:t>
      </w:r>
      <w:r w:rsidR="00545A23" w:rsidRPr="00346D9B">
        <w:t>“</w:t>
      </w:r>
      <w:r w:rsidR="00545A23" w:rsidRPr="00346D9B">
        <w:rPr>
          <w:lang w:bidi="fa-IR"/>
        </w:rPr>
        <w:t xml:space="preserve"> geladen.</w:t>
      </w:r>
      <w:r w:rsidR="00545A23" w:rsidRPr="00346D9B">
        <w:t xml:space="preserve"> </w:t>
      </w:r>
      <w:r w:rsidR="00545A23" w:rsidRPr="00346D9B">
        <w:rPr>
          <w:lang w:bidi="fa-IR"/>
        </w:rPr>
        <w:t xml:space="preserve">Sie können sehen, dass als erstes eine </w:t>
      </w:r>
      <w:r w:rsidR="00545A23" w:rsidRPr="00346D9B">
        <w:t>„</w:t>
      </w:r>
      <w:r w:rsidR="00545A23" w:rsidRPr="00346D9B">
        <w:rPr>
          <w:lang w:bidi="fa-IR"/>
        </w:rPr>
        <w:t>SCRIPT FUNCTION</w:t>
      </w:r>
      <w:r w:rsidR="00545A23" w:rsidRPr="00346D9B">
        <w:t>“</w:t>
      </w:r>
      <w:r w:rsidR="00545A23" w:rsidRPr="00346D9B">
        <w:rPr>
          <w:lang w:bidi="fa-IR"/>
        </w:rPr>
        <w:t xml:space="preserve"> und ein Baumdiagramm der Einstellungen in diesem Abschnitt der Software gebildet werden.</w:t>
      </w:r>
      <w:r w:rsidR="00735B51" w:rsidRPr="00346D9B">
        <w:t xml:space="preserve"> </w:t>
      </w:r>
      <w:r w:rsidR="00735B51" w:rsidRPr="00346D9B">
        <w:rPr>
          <w:lang w:bidi="fa-IR"/>
        </w:rPr>
        <w:t xml:space="preserve">Am Ende wird die </w:t>
      </w:r>
      <w:r w:rsidR="00735B51" w:rsidRPr="00346D9B">
        <w:t>„</w:t>
      </w:r>
      <w:r w:rsidR="00735B51" w:rsidRPr="00346D9B">
        <w:rPr>
          <w:lang w:bidi="fa-IR"/>
        </w:rPr>
        <w:t>RIO</w:t>
      </w:r>
      <w:r w:rsidR="00735B51" w:rsidRPr="00346D9B">
        <w:t>“</w:t>
      </w:r>
      <w:r w:rsidR="00735B51" w:rsidRPr="00346D9B">
        <w:rPr>
          <w:lang w:bidi="fa-IR"/>
        </w:rPr>
        <w:t>, eine übersetzte Version der Relaiseigenschaften, fertiggestellt.</w:t>
      </w:r>
      <w:r w:rsidR="00A83A44" w:rsidRPr="00346D9B">
        <w:t xml:space="preserve"> </w:t>
      </w:r>
      <w:r w:rsidR="00A83A44" w:rsidRPr="00346D9B">
        <w:rPr>
          <w:lang w:bidi="fa-IR"/>
        </w:rPr>
        <w:t xml:space="preserve">Wir werden das Konzept von </w:t>
      </w:r>
      <w:r w:rsidR="00A83A44" w:rsidRPr="00346D9B">
        <w:t>„</w:t>
      </w:r>
      <w:r w:rsidR="00A83A44" w:rsidRPr="00346D9B">
        <w:rPr>
          <w:lang w:bidi="fa-IR"/>
        </w:rPr>
        <w:t>XRIO</w:t>
      </w:r>
      <w:r w:rsidR="00A83A44" w:rsidRPr="00346D9B">
        <w:t>“</w:t>
      </w:r>
      <w:r w:rsidR="00A83A44" w:rsidRPr="00346D9B">
        <w:rPr>
          <w:lang w:bidi="fa-IR"/>
        </w:rPr>
        <w:t xml:space="preserve"> und seine Komponenten in zukünftigen Videos weiter diskutieren</w:t>
      </w:r>
      <w:r w:rsidR="001404DF">
        <w:rPr>
          <w:lang w:bidi="fa-IR"/>
        </w:rPr>
        <w:t>.</w:t>
      </w:r>
    </w:p>
    <w:p w14:paraId="37399133" w14:textId="0BE6B3A3" w:rsidR="00600575" w:rsidRDefault="0075070B" w:rsidP="00600575">
      <w:pPr>
        <w:pStyle w:val="AAS-Normal"/>
        <w:rPr>
          <w:lang w:val="es-ES"/>
        </w:rPr>
      </w:pPr>
      <w:r>
        <w:rPr>
          <w:lang w:val="es-ES"/>
        </w:rPr>
        <w:t>.</w:t>
      </w:r>
      <w:r w:rsidRPr="00A84B29">
        <w:rPr>
          <w:lang w:val="es-ES"/>
        </w:rPr>
        <w:t xml:space="preserve"> La segunda cuestión importante relacionada con "XRio" es que el usuario necesita conocer los componentes de un archivo "XRio" y lo que sucede cuando se carga en el software de Vebko. Para explicar esto un poco más, un archivo "XRio" se carga desde el relé "Micom p441". Se puede ver que lo primero que ocurre es que se forma una "FUNCIÓN SCRIPT" y un diagrama de árbol de los ajustes en esta sección del software. Al final, el "RIO" que es una versión traducida de las características del relé se completa. Discutiremos más el concepto de "XRIO" y sus componentes en futuros videos.</w:t>
      </w:r>
    </w:p>
    <w:p w14:paraId="4366EF65" w14:textId="5EFADD8A" w:rsidR="00600575" w:rsidRDefault="00600575" w:rsidP="007C1769">
      <w:pPr>
        <w:pStyle w:val="AAF-Normal"/>
      </w:pPr>
      <w:r>
        <w:t>Bientôt disponible</w:t>
      </w:r>
    </w:p>
    <w:p w14:paraId="79661B4A" w14:textId="60FAF585" w:rsidR="0041784A" w:rsidRDefault="00BC2674" w:rsidP="0041784A">
      <w:pPr>
        <w:pStyle w:val="AAA-Aks"/>
        <w:bidi w:val="0"/>
        <w:rPr>
          <w:lang w:bidi="fa-IR"/>
        </w:rPr>
      </w:pPr>
      <w:r>
        <w:drawing>
          <wp:inline distT="0" distB="0" distL="0" distR="0" wp14:anchorId="015EEA46" wp14:editId="1A0252D2">
            <wp:extent cx="3036498" cy="4016287"/>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4925" cy="4027433"/>
                    </a:xfrm>
                    <a:prstGeom prst="rect">
                      <a:avLst/>
                    </a:prstGeom>
                    <a:noFill/>
                    <a:ln>
                      <a:noFill/>
                    </a:ln>
                  </pic:spPr>
                </pic:pic>
              </a:graphicData>
            </a:graphic>
          </wp:inline>
        </w:drawing>
      </w:r>
    </w:p>
    <w:sectPr w:rsidR="0041784A" w:rsidSect="00045C3B">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8:04:00Z" w:initials="H">
    <w:p w14:paraId="0D254C05" w14:textId="330B2257" w:rsidR="00186465" w:rsidRPr="00186465" w:rsidRDefault="00186465" w:rsidP="0050097B">
      <w:pPr>
        <w:pStyle w:val="CommentText"/>
        <w:bidi w:val="0"/>
        <w:rPr>
          <w:rFonts w:cs="Calibri"/>
          <w:lang w:bidi="fa-IR"/>
        </w:rPr>
      </w:pPr>
      <w:r>
        <w:rPr>
          <w:rStyle w:val="CommentReference"/>
        </w:rPr>
        <w:annotationRef/>
      </w:r>
      <w:r>
        <w:rPr>
          <w:lang w:bidi="fa-IR"/>
        </w:rPr>
        <w:t>Introducing</w:t>
      </w:r>
      <w:r w:rsidR="00C00E41">
        <w:rPr>
          <w:lang w:bidi="fa-IR"/>
        </w:rPr>
        <w:t>_</w:t>
      </w:r>
      <w:r w:rsidR="0074691A">
        <w:rPr>
          <w:lang w:bidi="fa-IR"/>
        </w:rPr>
        <w:t>XRIO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254C0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DCA3" w16cex:dateUtc="2020-06-13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254C05" w16cid:durableId="2300DCA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7F621FA"/>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w:hAnsi="Calibri" w:cs="B Nazanin" w:hint="default"/>
        <w:b w:val="0"/>
        <w:bCs w:val="0"/>
        <w:i w:val="0"/>
        <w:iCs w:val="0"/>
        <w:caps w:val="0"/>
        <w:smallCaps w:val="0"/>
        <w:strike w:val="0"/>
        <w:dstrike w:val="0"/>
        <w:noProof w:val="0"/>
        <w:vanish w:val="0"/>
        <w:color w:val="00000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6CF"/>
    <w:rsid w:val="00002D12"/>
    <w:rsid w:val="0002210B"/>
    <w:rsid w:val="00045C3B"/>
    <w:rsid w:val="00062794"/>
    <w:rsid w:val="000932E3"/>
    <w:rsid w:val="000F45B2"/>
    <w:rsid w:val="000F7BC5"/>
    <w:rsid w:val="00111376"/>
    <w:rsid w:val="00127732"/>
    <w:rsid w:val="00130C5A"/>
    <w:rsid w:val="001404DF"/>
    <w:rsid w:val="0015228F"/>
    <w:rsid w:val="00171E12"/>
    <w:rsid w:val="001822D3"/>
    <w:rsid w:val="00186465"/>
    <w:rsid w:val="00197B0A"/>
    <w:rsid w:val="00222C5E"/>
    <w:rsid w:val="00224978"/>
    <w:rsid w:val="00274186"/>
    <w:rsid w:val="002A1C2C"/>
    <w:rsid w:val="002C170E"/>
    <w:rsid w:val="002D4BD7"/>
    <w:rsid w:val="002E081A"/>
    <w:rsid w:val="00301AB8"/>
    <w:rsid w:val="003045BA"/>
    <w:rsid w:val="003112DC"/>
    <w:rsid w:val="00314523"/>
    <w:rsid w:val="00346D9B"/>
    <w:rsid w:val="003B5975"/>
    <w:rsid w:val="003C3960"/>
    <w:rsid w:val="003D02B1"/>
    <w:rsid w:val="0040790B"/>
    <w:rsid w:val="0041784A"/>
    <w:rsid w:val="00424A79"/>
    <w:rsid w:val="004667E3"/>
    <w:rsid w:val="00466842"/>
    <w:rsid w:val="004A0753"/>
    <w:rsid w:val="004A5C6A"/>
    <w:rsid w:val="004C3D67"/>
    <w:rsid w:val="0050097B"/>
    <w:rsid w:val="00504672"/>
    <w:rsid w:val="00545A23"/>
    <w:rsid w:val="00562EF4"/>
    <w:rsid w:val="00581CEB"/>
    <w:rsid w:val="005905B7"/>
    <w:rsid w:val="00594270"/>
    <w:rsid w:val="005D58F6"/>
    <w:rsid w:val="005D6765"/>
    <w:rsid w:val="005E11D1"/>
    <w:rsid w:val="00600575"/>
    <w:rsid w:val="00600602"/>
    <w:rsid w:val="00616D29"/>
    <w:rsid w:val="006A4C32"/>
    <w:rsid w:val="006B7C43"/>
    <w:rsid w:val="006F63B5"/>
    <w:rsid w:val="00735B51"/>
    <w:rsid w:val="0074691A"/>
    <w:rsid w:val="0075070B"/>
    <w:rsid w:val="007536CF"/>
    <w:rsid w:val="007572E2"/>
    <w:rsid w:val="007833C7"/>
    <w:rsid w:val="00783618"/>
    <w:rsid w:val="00785754"/>
    <w:rsid w:val="007C1769"/>
    <w:rsid w:val="00825584"/>
    <w:rsid w:val="00835976"/>
    <w:rsid w:val="00844219"/>
    <w:rsid w:val="00845994"/>
    <w:rsid w:val="008A2051"/>
    <w:rsid w:val="008B467C"/>
    <w:rsid w:val="008D15CA"/>
    <w:rsid w:val="00907915"/>
    <w:rsid w:val="00926EEF"/>
    <w:rsid w:val="00932CF9"/>
    <w:rsid w:val="00960418"/>
    <w:rsid w:val="00986D66"/>
    <w:rsid w:val="009A575E"/>
    <w:rsid w:val="009B1836"/>
    <w:rsid w:val="00A80BDD"/>
    <w:rsid w:val="00A83A44"/>
    <w:rsid w:val="00AB187B"/>
    <w:rsid w:val="00AE2A84"/>
    <w:rsid w:val="00AF6F1E"/>
    <w:rsid w:val="00B17CC5"/>
    <w:rsid w:val="00B60AED"/>
    <w:rsid w:val="00BC0343"/>
    <w:rsid w:val="00BC2674"/>
    <w:rsid w:val="00BD04D4"/>
    <w:rsid w:val="00BD2E41"/>
    <w:rsid w:val="00BD541C"/>
    <w:rsid w:val="00C00E41"/>
    <w:rsid w:val="00C032D1"/>
    <w:rsid w:val="00C7174F"/>
    <w:rsid w:val="00CA0969"/>
    <w:rsid w:val="00CC4669"/>
    <w:rsid w:val="00CC62F1"/>
    <w:rsid w:val="00D1558A"/>
    <w:rsid w:val="00D2016D"/>
    <w:rsid w:val="00D90328"/>
    <w:rsid w:val="00DA10FE"/>
    <w:rsid w:val="00E05577"/>
    <w:rsid w:val="00E0751A"/>
    <w:rsid w:val="00E13E24"/>
    <w:rsid w:val="00E47FC9"/>
    <w:rsid w:val="00E61C11"/>
    <w:rsid w:val="00EA4FD0"/>
    <w:rsid w:val="00EF43A3"/>
    <w:rsid w:val="00F35E9D"/>
    <w:rsid w:val="00F62814"/>
    <w:rsid w:val="00F9788C"/>
    <w:rsid w:val="00FC27AC"/>
    <w:rsid w:val="00FE0D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4A659"/>
  <w15:docId w15:val="{01BC0435-F9EC-48F2-A237-C0EA5743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016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2016D"/>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2016D"/>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2016D"/>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2016D"/>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2016D"/>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2016D"/>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2016D"/>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2016D"/>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2016D"/>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16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2016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2016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2016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2016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2016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2016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2016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2016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D2016D"/>
    <w:pPr>
      <w:spacing w:before="240" w:after="120"/>
      <w:jc w:val="center"/>
    </w:pPr>
    <w:rPr>
      <w:noProof/>
      <w:sz w:val="16"/>
      <w:szCs w:val="16"/>
    </w:rPr>
  </w:style>
  <w:style w:type="character" w:styleId="Hyperlink">
    <w:name w:val="Hyperlink"/>
    <w:basedOn w:val="DefaultParagraphFont"/>
    <w:uiPriority w:val="99"/>
    <w:unhideWhenUsed/>
    <w:rsid w:val="00D2016D"/>
    <w:rPr>
      <w:color w:val="0563C1" w:themeColor="hyperlink"/>
      <w:u w:val="single"/>
    </w:rPr>
  </w:style>
  <w:style w:type="paragraph" w:customStyle="1" w:styleId="AAA-Formula-Left">
    <w:name w:val="AAA- Formula-Left"/>
    <w:basedOn w:val="Normal"/>
    <w:qFormat/>
    <w:rsid w:val="00D2016D"/>
    <w:pPr>
      <w:spacing w:before="0" w:after="0"/>
      <w:contextualSpacing/>
      <w:jc w:val="right"/>
    </w:pPr>
    <w:rPr>
      <w:rFonts w:ascii="Cambria Math" w:hAnsi="Cambria Math"/>
      <w:i/>
      <w:szCs w:val="20"/>
    </w:rPr>
  </w:style>
  <w:style w:type="paragraph" w:customStyle="1" w:styleId="AAA-Table-Math">
    <w:name w:val="AAA-Table- Math"/>
    <w:basedOn w:val="Table"/>
    <w:qFormat/>
    <w:rsid w:val="00D2016D"/>
    <w:rPr>
      <w:rFonts w:ascii="Cambria Math" w:hAnsi="Cambria Math"/>
      <w:i/>
    </w:rPr>
  </w:style>
  <w:style w:type="paragraph" w:styleId="CommentText">
    <w:name w:val="annotation text"/>
    <w:basedOn w:val="Normal"/>
    <w:link w:val="CommentTextChar"/>
    <w:uiPriority w:val="99"/>
    <w:unhideWhenUsed/>
    <w:rsid w:val="00D2016D"/>
    <w:rPr>
      <w:szCs w:val="20"/>
    </w:rPr>
  </w:style>
  <w:style w:type="character" w:customStyle="1" w:styleId="CommentTextChar">
    <w:name w:val="Comment Text Char"/>
    <w:basedOn w:val="DefaultParagraphFont"/>
    <w:link w:val="CommentText"/>
    <w:uiPriority w:val="99"/>
    <w:rsid w:val="00D2016D"/>
    <w:rPr>
      <w:rFonts w:cs="B Nazanin"/>
      <w:sz w:val="20"/>
      <w:szCs w:val="20"/>
    </w:rPr>
  </w:style>
  <w:style w:type="paragraph" w:styleId="Header">
    <w:name w:val="header"/>
    <w:basedOn w:val="Normal"/>
    <w:link w:val="HeaderChar"/>
    <w:autoRedefine/>
    <w:uiPriority w:val="99"/>
    <w:unhideWhenUsed/>
    <w:qFormat/>
    <w:rsid w:val="00D2016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2016D"/>
    <w:rPr>
      <w:rFonts w:cs="B Nazanin"/>
      <w:bCs/>
      <w:sz w:val="20"/>
      <w:szCs w:val="26"/>
    </w:rPr>
  </w:style>
  <w:style w:type="paragraph" w:styleId="Footer">
    <w:name w:val="footer"/>
    <w:basedOn w:val="Normal"/>
    <w:link w:val="FooterChar"/>
    <w:uiPriority w:val="99"/>
    <w:unhideWhenUsed/>
    <w:qFormat/>
    <w:rsid w:val="00D2016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2016D"/>
    <w:rPr>
      <w:rFonts w:cs="B Nazanin"/>
      <w:sz w:val="20"/>
      <w:szCs w:val="26"/>
    </w:rPr>
  </w:style>
  <w:style w:type="paragraph" w:styleId="Revision">
    <w:name w:val="Revision"/>
    <w:hidden/>
    <w:uiPriority w:val="99"/>
    <w:semiHidden/>
    <w:rsid w:val="00D2016D"/>
    <w:pPr>
      <w:spacing w:after="0" w:line="240" w:lineRule="auto"/>
    </w:pPr>
    <w:rPr>
      <w:rFonts w:cs="B Nazanin"/>
      <w:sz w:val="20"/>
      <w:szCs w:val="26"/>
    </w:rPr>
  </w:style>
  <w:style w:type="paragraph" w:customStyle="1" w:styleId="AAE-Normal">
    <w:name w:val="AAE-Normal"/>
    <w:autoRedefine/>
    <w:qFormat/>
    <w:rsid w:val="00D2016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045C3B"/>
    <w:pPr>
      <w:contextualSpacing/>
      <w:jc w:val="left"/>
    </w:pPr>
    <w:rPr>
      <w:sz w:val="16"/>
      <w:szCs w:val="20"/>
    </w:rPr>
  </w:style>
  <w:style w:type="paragraph" w:customStyle="1" w:styleId="AAA-Bullet-Circle">
    <w:name w:val="AAA-Bullet - Circle"/>
    <w:basedOn w:val="Normal"/>
    <w:qFormat/>
    <w:rsid w:val="00045C3B"/>
    <w:pPr>
      <w:numPr>
        <w:numId w:val="2"/>
      </w:numPr>
      <w:ind w:left="1080"/>
    </w:pPr>
    <w:rPr>
      <w:sz w:val="18"/>
      <w:szCs w:val="22"/>
      <w:lang w:bidi="fa-IR"/>
    </w:rPr>
  </w:style>
  <w:style w:type="paragraph" w:customStyle="1" w:styleId="AAA-MatnAsli">
    <w:name w:val="AAA-Matn Asli"/>
    <w:basedOn w:val="Normal"/>
    <w:autoRedefine/>
    <w:qFormat/>
    <w:rsid w:val="00D2016D"/>
    <w:pPr>
      <w:ind w:left="144" w:right="144" w:firstLine="288"/>
    </w:pPr>
    <w:rPr>
      <w:lang w:bidi="fa-IR"/>
    </w:rPr>
  </w:style>
  <w:style w:type="paragraph" w:customStyle="1" w:styleId="AAA-Film">
    <w:name w:val="AAA-Film"/>
    <w:basedOn w:val="Normal"/>
    <w:qFormat/>
    <w:rsid w:val="00045C3B"/>
    <w:rPr>
      <w:rFonts w:asciiTheme="majorBidi" w:hAnsiTheme="majorBidi"/>
      <w:color w:val="FF0000"/>
      <w:lang w:bidi="fa-IR"/>
    </w:rPr>
  </w:style>
  <w:style w:type="paragraph" w:customStyle="1" w:styleId="AAA-Aks-Subfigure">
    <w:name w:val="AAA-Aks-Sub figure"/>
    <w:basedOn w:val="Normal"/>
    <w:rsid w:val="00045C3B"/>
    <w:pPr>
      <w:spacing w:after="240"/>
      <w:jc w:val="center"/>
    </w:pPr>
    <w:rPr>
      <w:rFonts w:eastAsia="Times New Roman"/>
      <w:sz w:val="18"/>
      <w:szCs w:val="20"/>
    </w:rPr>
  </w:style>
  <w:style w:type="paragraph" w:customStyle="1" w:styleId="AAA-Bullet-Star">
    <w:name w:val="AAA-Bullet - Star"/>
    <w:basedOn w:val="Normal"/>
    <w:qFormat/>
    <w:rsid w:val="00045C3B"/>
    <w:pPr>
      <w:numPr>
        <w:numId w:val="3"/>
      </w:numPr>
    </w:pPr>
  </w:style>
  <w:style w:type="paragraph" w:customStyle="1" w:styleId="AAA-SubTable">
    <w:name w:val="AAA-Sub Table"/>
    <w:basedOn w:val="Normal"/>
    <w:rsid w:val="00045C3B"/>
    <w:pPr>
      <w:spacing w:before="120"/>
      <w:jc w:val="center"/>
    </w:pPr>
    <w:rPr>
      <w:rFonts w:ascii="Calibri" w:hAnsi="Calibri"/>
      <w:sz w:val="18"/>
      <w:szCs w:val="20"/>
    </w:rPr>
  </w:style>
  <w:style w:type="paragraph" w:customStyle="1" w:styleId="AAA-EnglishTable">
    <w:name w:val="AAA-English Table"/>
    <w:basedOn w:val="AAE-Normal"/>
    <w:qFormat/>
    <w:rsid w:val="00045C3B"/>
    <w:pPr>
      <w:jc w:val="right"/>
    </w:pPr>
    <w:rPr>
      <w:rFonts w:eastAsia="Arial" w:cs="Arial"/>
      <w:sz w:val="20"/>
      <w:szCs w:val="20"/>
    </w:rPr>
  </w:style>
  <w:style w:type="paragraph" w:customStyle="1" w:styleId="AAE-Bullet-Circle">
    <w:name w:val="AAE-Bullet - Circle"/>
    <w:basedOn w:val="AAA-Bullet-Circle"/>
    <w:rsid w:val="00045C3B"/>
    <w:pPr>
      <w:bidi w:val="0"/>
    </w:pPr>
    <w:rPr>
      <w:rFonts w:asciiTheme="majorBidi" w:eastAsia="Times New Roman" w:hAnsiTheme="majorBidi"/>
      <w:sz w:val="20"/>
    </w:rPr>
  </w:style>
  <w:style w:type="paragraph" w:customStyle="1" w:styleId="AAE-Bullet-Star">
    <w:name w:val="AAE-Bullet - Star"/>
    <w:basedOn w:val="Normal"/>
    <w:rsid w:val="00045C3B"/>
    <w:pPr>
      <w:bidi w:val="0"/>
      <w:ind w:left="720" w:hanging="360"/>
    </w:pPr>
    <w:rPr>
      <w:rFonts w:asciiTheme="majorBidi" w:eastAsia="Times New Roman" w:hAnsiTheme="majorBidi"/>
      <w:sz w:val="24"/>
      <w:lang w:val="en"/>
    </w:rPr>
  </w:style>
  <w:style w:type="paragraph" w:customStyle="1" w:styleId="AAE-Heading1">
    <w:name w:val="AAE-Heading 1"/>
    <w:basedOn w:val="Normal"/>
    <w:rsid w:val="00045C3B"/>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045C3B"/>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045C3B"/>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045C3B"/>
    <w:pPr>
      <w:bidi w:val="0"/>
    </w:pPr>
    <w:rPr>
      <w:rFonts w:asciiTheme="majorBidi" w:eastAsia="Times New Roman" w:hAnsiTheme="majorBidi"/>
      <w:i/>
      <w:color w:val="5B9BD5" w:themeColor="accent1"/>
      <w:sz w:val="28"/>
    </w:rPr>
  </w:style>
  <w:style w:type="paragraph" w:customStyle="1" w:styleId="AAE-Heading5">
    <w:name w:val="AAE-Heading 5"/>
    <w:basedOn w:val="Heading5"/>
    <w:rsid w:val="00045C3B"/>
    <w:pPr>
      <w:bidi w:val="0"/>
    </w:pPr>
    <w:rPr>
      <w:rFonts w:asciiTheme="majorBidi" w:eastAsia="Times New Roman" w:hAnsiTheme="majorBidi"/>
      <w:i/>
      <w:color w:val="5B9BD5" w:themeColor="accent1"/>
      <w:sz w:val="24"/>
    </w:rPr>
  </w:style>
  <w:style w:type="paragraph" w:customStyle="1" w:styleId="AAE-Heading6">
    <w:name w:val="AAE-Heading 6"/>
    <w:basedOn w:val="Heading6"/>
    <w:rsid w:val="00045C3B"/>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045C3B"/>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045C3B"/>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045C3B"/>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D2016D"/>
  </w:style>
  <w:style w:type="paragraph" w:customStyle="1" w:styleId="AAE-subfigure">
    <w:name w:val="AAE-sub figure"/>
    <w:basedOn w:val="Normal"/>
    <w:rsid w:val="00045C3B"/>
    <w:pPr>
      <w:bidi w:val="0"/>
      <w:spacing w:after="200"/>
      <w:jc w:val="center"/>
    </w:pPr>
    <w:rPr>
      <w:rFonts w:eastAsia="Times New Roman"/>
      <w:b/>
      <w:bCs/>
      <w:iCs/>
      <w:noProof/>
      <w:sz w:val="18"/>
      <w:szCs w:val="20"/>
    </w:rPr>
  </w:style>
  <w:style w:type="paragraph" w:customStyle="1" w:styleId="AAE-SubTable">
    <w:name w:val="AAE-Sub Table"/>
    <w:basedOn w:val="AAA-SubTable"/>
    <w:rsid w:val="00045C3B"/>
    <w:pPr>
      <w:bidi w:val="0"/>
    </w:pPr>
    <w:rPr>
      <w:rFonts w:eastAsia="Times New Roman"/>
    </w:rPr>
  </w:style>
  <w:style w:type="paragraph" w:styleId="BalloonText">
    <w:name w:val="Balloon Text"/>
    <w:basedOn w:val="Normal"/>
    <w:link w:val="BalloonTextChar"/>
    <w:uiPriority w:val="99"/>
    <w:semiHidden/>
    <w:unhideWhenUsed/>
    <w:rsid w:val="00D2016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16D"/>
    <w:rPr>
      <w:rFonts w:ascii="Segoe UI" w:hAnsi="Segoe UI" w:cs="Segoe UI"/>
      <w:sz w:val="18"/>
      <w:szCs w:val="18"/>
    </w:rPr>
  </w:style>
  <w:style w:type="paragraph" w:customStyle="1" w:styleId="AAE-EnglishTable">
    <w:name w:val="AAE-English Table"/>
    <w:basedOn w:val="AAE-Normal"/>
    <w:rsid w:val="00045C3B"/>
    <w:pPr>
      <w:numPr>
        <w:ilvl w:val="8"/>
        <w:numId w:val="1"/>
      </w:numPr>
      <w:jc w:val="right"/>
    </w:pPr>
    <w:rPr>
      <w:sz w:val="20"/>
      <w:szCs w:val="20"/>
    </w:rPr>
  </w:style>
  <w:style w:type="paragraph" w:customStyle="1" w:styleId="AAA-DeutschTable">
    <w:name w:val="AAA-Deutsch Table"/>
    <w:basedOn w:val="AAG-Normal"/>
    <w:qFormat/>
    <w:rsid w:val="00045C3B"/>
    <w:rPr>
      <w:sz w:val="20"/>
    </w:rPr>
  </w:style>
  <w:style w:type="character" w:styleId="CommentReference">
    <w:name w:val="annotation reference"/>
    <w:basedOn w:val="DefaultParagraphFont"/>
    <w:uiPriority w:val="99"/>
    <w:semiHidden/>
    <w:unhideWhenUsed/>
    <w:rsid w:val="00D2016D"/>
    <w:rPr>
      <w:sz w:val="16"/>
      <w:szCs w:val="16"/>
    </w:rPr>
  </w:style>
  <w:style w:type="paragraph" w:styleId="CommentSubject">
    <w:name w:val="annotation subject"/>
    <w:basedOn w:val="Normal"/>
    <w:link w:val="CommentSubjectChar"/>
    <w:uiPriority w:val="99"/>
    <w:semiHidden/>
    <w:unhideWhenUsed/>
    <w:rsid w:val="00D2016D"/>
    <w:rPr>
      <w:b/>
      <w:bCs/>
      <w:szCs w:val="20"/>
    </w:rPr>
  </w:style>
  <w:style w:type="character" w:customStyle="1" w:styleId="CommentSubjectChar">
    <w:name w:val="Comment Subject Char"/>
    <w:basedOn w:val="DefaultParagraphFont"/>
    <w:link w:val="CommentSubject"/>
    <w:uiPriority w:val="99"/>
    <w:semiHidden/>
    <w:rsid w:val="00D2016D"/>
    <w:rPr>
      <w:rFonts w:cs="B Nazanin"/>
      <w:b/>
      <w:bCs/>
      <w:sz w:val="20"/>
      <w:szCs w:val="20"/>
    </w:rPr>
  </w:style>
  <w:style w:type="paragraph" w:customStyle="1" w:styleId="StyleAAA-Bulet-CircelLatinCambriaMathItalic">
    <w:name w:val="Style AAA- Bulet- Circel + (Latin) Cambria Math Italic"/>
    <w:basedOn w:val="AAA-Bulet-Circel"/>
    <w:rsid w:val="00D2016D"/>
    <w:rPr>
      <w:rFonts w:ascii="Cambria Math" w:hAnsi="Cambria Math"/>
      <w:iCs/>
    </w:rPr>
  </w:style>
  <w:style w:type="paragraph" w:customStyle="1" w:styleId="AAA-Bulet-Circel">
    <w:name w:val="AAA- Bulet- Circel"/>
    <w:basedOn w:val="Normal"/>
    <w:qFormat/>
    <w:rsid w:val="00D2016D"/>
    <w:pPr>
      <w:ind w:left="720" w:hanging="360"/>
    </w:pPr>
  </w:style>
  <w:style w:type="paragraph" w:customStyle="1" w:styleId="List02-Circule">
    <w:name w:val="List02-Circule"/>
    <w:basedOn w:val="Normal"/>
    <w:qFormat/>
    <w:rsid w:val="00D2016D"/>
    <w:pPr>
      <w:numPr>
        <w:numId w:val="4"/>
      </w:numPr>
    </w:pPr>
    <w:rPr>
      <w:sz w:val="18"/>
      <w:szCs w:val="22"/>
      <w:lang w:bidi="fa-IR"/>
    </w:rPr>
  </w:style>
  <w:style w:type="paragraph" w:customStyle="1" w:styleId="Bullet-Star">
    <w:name w:val="Bullet - Star"/>
    <w:basedOn w:val="Normal"/>
    <w:qFormat/>
    <w:rsid w:val="00D2016D"/>
    <w:pPr>
      <w:numPr>
        <w:numId w:val="5"/>
      </w:numPr>
      <w:spacing w:before="0" w:after="0"/>
      <w:ind w:left="714" w:hanging="357"/>
    </w:pPr>
  </w:style>
  <w:style w:type="paragraph" w:customStyle="1" w:styleId="TableEnglish">
    <w:name w:val="Table English"/>
    <w:basedOn w:val="Normal"/>
    <w:qFormat/>
    <w:rsid w:val="00D2016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2016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2016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2016D"/>
    <w:pPr>
      <w:tabs>
        <w:tab w:val="left" w:pos="1422"/>
        <w:tab w:val="right" w:leader="dot" w:pos="9350"/>
      </w:tabs>
      <w:spacing w:after="100"/>
      <w:ind w:left="400"/>
    </w:pPr>
  </w:style>
  <w:style w:type="paragraph" w:customStyle="1" w:styleId="Titer">
    <w:name w:val="Titer"/>
    <w:basedOn w:val="Normal"/>
    <w:qFormat/>
    <w:rsid w:val="00D2016D"/>
    <w:pPr>
      <w:spacing w:before="0" w:after="0"/>
      <w:jc w:val="left"/>
    </w:pPr>
    <w:rPr>
      <w:bCs/>
      <w:sz w:val="68"/>
      <w:szCs w:val="72"/>
      <w:lang w:bidi="fa-IR"/>
    </w:rPr>
  </w:style>
  <w:style w:type="table" w:styleId="TableGrid">
    <w:name w:val="Table Grid"/>
    <w:basedOn w:val="TableNormal"/>
    <w:uiPriority w:val="39"/>
    <w:rsid w:val="00D201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2016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2016D"/>
    <w:rPr>
      <w:color w:val="954F72" w:themeColor="followedHyperlink"/>
      <w:u w:val="single"/>
    </w:rPr>
  </w:style>
  <w:style w:type="paragraph" w:customStyle="1" w:styleId="BulletJadva">
    <w:name w:val="Bullet Jadva"/>
    <w:basedOn w:val="Bullet-Star"/>
    <w:qFormat/>
    <w:rsid w:val="00D2016D"/>
    <w:pPr>
      <w:numPr>
        <w:numId w:val="6"/>
      </w:numPr>
    </w:pPr>
    <w:rPr>
      <w:szCs w:val="20"/>
      <w:lang w:bidi="fa-IR"/>
    </w:rPr>
  </w:style>
  <w:style w:type="character" w:styleId="PlaceholderText">
    <w:name w:val="Placeholder Text"/>
    <w:basedOn w:val="DefaultParagraphFont"/>
    <w:uiPriority w:val="99"/>
    <w:semiHidden/>
    <w:rsid w:val="00D2016D"/>
    <w:rPr>
      <w:color w:val="808080"/>
    </w:rPr>
  </w:style>
  <w:style w:type="paragraph" w:styleId="TOC4">
    <w:name w:val="toc 4"/>
    <w:basedOn w:val="Normal"/>
    <w:next w:val="Normal"/>
    <w:autoRedefine/>
    <w:uiPriority w:val="39"/>
    <w:unhideWhenUsed/>
    <w:rsid w:val="00D2016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2016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2016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2016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2016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2016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2016D"/>
  </w:style>
  <w:style w:type="paragraph" w:customStyle="1" w:styleId="Number-01">
    <w:name w:val="Number - 01"/>
    <w:basedOn w:val="Bullet-Star"/>
    <w:qFormat/>
    <w:rsid w:val="00D2016D"/>
    <w:pPr>
      <w:numPr>
        <w:numId w:val="11"/>
      </w:numPr>
      <w:ind w:left="1434" w:hanging="357"/>
    </w:pPr>
    <w:rPr>
      <w:lang w:bidi="fa-IR"/>
    </w:rPr>
  </w:style>
  <w:style w:type="paragraph" w:customStyle="1" w:styleId="Bullet02">
    <w:name w:val="Bullet 02"/>
    <w:basedOn w:val="Bullet-Star"/>
    <w:rsid w:val="00D2016D"/>
    <w:pPr>
      <w:numPr>
        <w:numId w:val="7"/>
      </w:numPr>
    </w:pPr>
    <w:rPr>
      <w:rFonts w:eastAsia="Times New Roman"/>
    </w:rPr>
  </w:style>
  <w:style w:type="paragraph" w:customStyle="1" w:styleId="Bullet03">
    <w:name w:val="Bullet 03"/>
    <w:basedOn w:val="Bullet-Star"/>
    <w:rsid w:val="00D2016D"/>
    <w:pPr>
      <w:ind w:left="1080" w:firstLine="0"/>
    </w:pPr>
    <w:rPr>
      <w:rFonts w:eastAsia="Times New Roman"/>
    </w:rPr>
  </w:style>
  <w:style w:type="paragraph" w:customStyle="1" w:styleId="FirstPage-Tick">
    <w:name w:val="First Page - Tick"/>
    <w:basedOn w:val="Normal"/>
    <w:qFormat/>
    <w:rsid w:val="00D2016D"/>
    <w:pPr>
      <w:numPr>
        <w:numId w:val="8"/>
      </w:numPr>
      <w:bidi w:val="0"/>
      <w:jc w:val="left"/>
    </w:pPr>
    <w:rPr>
      <w:sz w:val="50"/>
      <w:szCs w:val="56"/>
    </w:rPr>
  </w:style>
  <w:style w:type="paragraph" w:customStyle="1" w:styleId="Firstpage">
    <w:name w:val="First page"/>
    <w:basedOn w:val="Normal"/>
    <w:qFormat/>
    <w:rsid w:val="00D2016D"/>
    <w:pPr>
      <w:jc w:val="center"/>
    </w:pPr>
    <w:rPr>
      <w:sz w:val="84"/>
      <w:szCs w:val="90"/>
    </w:rPr>
  </w:style>
  <w:style w:type="paragraph" w:customStyle="1" w:styleId="ListUnderline">
    <w:name w:val="List  Underline"/>
    <w:basedOn w:val="List02-Circule"/>
    <w:rsid w:val="00D2016D"/>
    <w:rPr>
      <w:u w:val="double"/>
    </w:rPr>
  </w:style>
  <w:style w:type="paragraph" w:styleId="Caption">
    <w:name w:val="caption"/>
    <w:basedOn w:val="Normal"/>
    <w:next w:val="Normal"/>
    <w:uiPriority w:val="35"/>
    <w:unhideWhenUsed/>
    <w:qFormat/>
    <w:rsid w:val="00D2016D"/>
    <w:pPr>
      <w:spacing w:before="0" w:after="200"/>
      <w:jc w:val="center"/>
    </w:pPr>
    <w:rPr>
      <w:iCs/>
      <w:sz w:val="18"/>
      <w:szCs w:val="18"/>
    </w:rPr>
  </w:style>
  <w:style w:type="paragraph" w:customStyle="1" w:styleId="Aks-Subfigure">
    <w:name w:val="Aks-Sub figure"/>
    <w:basedOn w:val="Caption"/>
    <w:rsid w:val="00D2016D"/>
    <w:pPr>
      <w:spacing w:after="240"/>
    </w:pPr>
    <w:rPr>
      <w:rFonts w:eastAsia="Times New Roman"/>
      <w:iCs w:val="0"/>
      <w:szCs w:val="20"/>
    </w:rPr>
  </w:style>
  <w:style w:type="paragraph" w:customStyle="1" w:styleId="SubTable">
    <w:name w:val="Sub Table"/>
    <w:basedOn w:val="Caption"/>
    <w:rsid w:val="00D2016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2016D"/>
    <w:pPr>
      <w:spacing w:before="0" w:after="0"/>
    </w:pPr>
    <w:rPr>
      <w:szCs w:val="20"/>
    </w:rPr>
  </w:style>
  <w:style w:type="character" w:customStyle="1" w:styleId="FootnoteTextChar">
    <w:name w:val="Footnote Text Char"/>
    <w:basedOn w:val="DefaultParagraphFont"/>
    <w:link w:val="FootnoteText"/>
    <w:uiPriority w:val="99"/>
    <w:semiHidden/>
    <w:rsid w:val="00D2016D"/>
    <w:rPr>
      <w:rFonts w:cs="B Nazanin"/>
      <w:sz w:val="20"/>
      <w:szCs w:val="20"/>
    </w:rPr>
  </w:style>
  <w:style w:type="character" w:styleId="FootnoteReference">
    <w:name w:val="footnote reference"/>
    <w:basedOn w:val="DefaultParagraphFont"/>
    <w:uiPriority w:val="99"/>
    <w:semiHidden/>
    <w:unhideWhenUsed/>
    <w:rsid w:val="00D2016D"/>
    <w:rPr>
      <w:vertAlign w:val="superscript"/>
    </w:rPr>
  </w:style>
  <w:style w:type="paragraph" w:customStyle="1" w:styleId="MatnAsli">
    <w:name w:val="Matn Asli"/>
    <w:basedOn w:val="Normal"/>
    <w:qFormat/>
    <w:rsid w:val="00D2016D"/>
    <w:rPr>
      <w:lang w:bidi="fa-IR"/>
    </w:rPr>
  </w:style>
  <w:style w:type="paragraph" w:customStyle="1" w:styleId="MantAsli-Bold">
    <w:name w:val="Mant Asli- Bold"/>
    <w:basedOn w:val="Normal"/>
    <w:qFormat/>
    <w:rsid w:val="00D2016D"/>
    <w:rPr>
      <w:rFonts w:eastAsiaTheme="majorEastAsia"/>
      <w:b/>
      <w:bCs/>
      <w:lang w:bidi="fa-IR"/>
    </w:rPr>
  </w:style>
  <w:style w:type="paragraph" w:customStyle="1" w:styleId="Tick">
    <w:name w:val="Tick"/>
    <w:basedOn w:val="Normal"/>
    <w:qFormat/>
    <w:rsid w:val="00D2016D"/>
    <w:pPr>
      <w:numPr>
        <w:numId w:val="9"/>
      </w:numPr>
      <w:spacing w:before="240"/>
    </w:pPr>
    <w:rPr>
      <w:lang w:bidi="fa-IR"/>
    </w:rPr>
  </w:style>
  <w:style w:type="paragraph" w:customStyle="1" w:styleId="Bulet-Circule-Left">
    <w:name w:val="Bulet- Circule- Left"/>
    <w:basedOn w:val="Normal"/>
    <w:next w:val="Normal"/>
    <w:autoRedefine/>
    <w:qFormat/>
    <w:rsid w:val="00D2016D"/>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2016D"/>
    <w:rPr>
      <w:rFonts w:ascii="Cambria Math" w:hAnsi="Cambria Math"/>
      <w:i/>
    </w:rPr>
  </w:style>
  <w:style w:type="paragraph" w:customStyle="1" w:styleId="StyleAAA-Bulet-CircelComplexCambria">
    <w:name w:val="Style AAA- Bulet- Circel + (Complex) Cambria"/>
    <w:basedOn w:val="AAA-Bulet-Circel"/>
    <w:rsid w:val="00D2016D"/>
  </w:style>
  <w:style w:type="paragraph" w:customStyle="1" w:styleId="AAA-Ashkal">
    <w:name w:val="AAA- Ashkal"/>
    <w:basedOn w:val="MatnAsli"/>
    <w:qFormat/>
    <w:rsid w:val="00D2016D"/>
    <w:rPr>
      <w:rFonts w:ascii="Times New Roman" w:hAnsi="Times New Roman" w:cs="Times New Roman"/>
    </w:rPr>
  </w:style>
  <w:style w:type="paragraph" w:customStyle="1" w:styleId="AAA-AksJadval">
    <w:name w:val="AAA- Aks Jadval"/>
    <w:basedOn w:val="Normal"/>
    <w:next w:val="Normal"/>
    <w:qFormat/>
    <w:rsid w:val="00D2016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2016D"/>
    <w:pPr>
      <w:spacing w:before="0" w:after="0"/>
    </w:pPr>
    <w:rPr>
      <w:szCs w:val="20"/>
    </w:rPr>
  </w:style>
  <w:style w:type="character" w:customStyle="1" w:styleId="EndnoteTextChar">
    <w:name w:val="Endnote Text Char"/>
    <w:basedOn w:val="DefaultParagraphFont"/>
    <w:link w:val="EndnoteText"/>
    <w:uiPriority w:val="99"/>
    <w:semiHidden/>
    <w:rsid w:val="00D2016D"/>
    <w:rPr>
      <w:rFonts w:cs="B Nazanin"/>
      <w:sz w:val="20"/>
      <w:szCs w:val="20"/>
    </w:rPr>
  </w:style>
  <w:style w:type="character" w:styleId="EndnoteReference">
    <w:name w:val="endnote reference"/>
    <w:basedOn w:val="DefaultParagraphFont"/>
    <w:uiPriority w:val="99"/>
    <w:semiHidden/>
    <w:unhideWhenUsed/>
    <w:rsid w:val="00D2016D"/>
    <w:rPr>
      <w:vertAlign w:val="superscript"/>
    </w:rPr>
  </w:style>
  <w:style w:type="paragraph" w:customStyle="1" w:styleId="Bullet">
    <w:name w:val="Bullet"/>
    <w:basedOn w:val="Normal"/>
    <w:qFormat/>
    <w:rsid w:val="00D2016D"/>
    <w:pPr>
      <w:spacing w:after="0"/>
      <w:ind w:left="720" w:hanging="360"/>
    </w:pPr>
  </w:style>
  <w:style w:type="paragraph" w:styleId="ListParagraph">
    <w:name w:val="List Paragraph"/>
    <w:basedOn w:val="Normal"/>
    <w:next w:val="Normal"/>
    <w:uiPriority w:val="34"/>
    <w:qFormat/>
    <w:rsid w:val="00D2016D"/>
    <w:pPr>
      <w:numPr>
        <w:numId w:val="12"/>
      </w:numPr>
      <w:ind w:left="357" w:hanging="357"/>
      <w:contextualSpacing/>
    </w:pPr>
  </w:style>
  <w:style w:type="paragraph" w:styleId="TableofFigures">
    <w:name w:val="table of figures"/>
    <w:basedOn w:val="Normal"/>
    <w:next w:val="Normal"/>
    <w:uiPriority w:val="99"/>
    <w:semiHidden/>
    <w:unhideWhenUsed/>
    <w:rsid w:val="00D2016D"/>
    <w:pPr>
      <w:spacing w:after="0"/>
    </w:pPr>
  </w:style>
  <w:style w:type="paragraph" w:customStyle="1" w:styleId="a6">
    <w:name w:val="بالاي عنوان روي جلد"/>
    <w:basedOn w:val="Normal"/>
    <w:rsid w:val="00D2016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2016D"/>
    <w:rPr>
      <w:color w:val="000000"/>
    </w:rPr>
  </w:style>
  <w:style w:type="paragraph" w:customStyle="1" w:styleId="a0">
    <w:name w:val="پيشنهادات"/>
    <w:basedOn w:val="Normal"/>
    <w:autoRedefine/>
    <w:qFormat/>
    <w:rsid w:val="00D2016D"/>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2016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2016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2016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2016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2016D"/>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2016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2016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2016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2016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2016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2016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2016D"/>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2016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2016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2016D"/>
    <w:pPr>
      <w:bidi w:val="0"/>
      <w:spacing w:before="0"/>
      <w:ind w:firstLine="397"/>
    </w:pPr>
    <w:rPr>
      <w:rFonts w:cs="Compset"/>
      <w:color w:val="000000"/>
    </w:rPr>
  </w:style>
  <w:style w:type="paragraph" w:customStyle="1" w:styleId="af5">
    <w:name w:val="داخل جدول درشت"/>
    <w:autoRedefine/>
    <w:rsid w:val="00D2016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2016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2016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2016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2016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2016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2016D"/>
    <w:pPr>
      <w:spacing w:before="0" w:after="120"/>
    </w:pPr>
  </w:style>
  <w:style w:type="paragraph" w:customStyle="1" w:styleId="afa">
    <w:name w:val="زشحفهخد"/>
    <w:basedOn w:val="af9"/>
    <w:rsid w:val="00D2016D"/>
    <w:rPr>
      <w:rFonts w:cs="Compset"/>
    </w:rPr>
  </w:style>
  <w:style w:type="paragraph" w:customStyle="1" w:styleId="afb">
    <w:name w:val="زير آرم"/>
    <w:basedOn w:val="Normal"/>
    <w:autoRedefine/>
    <w:qFormat/>
    <w:rsid w:val="00D2016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2016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2016D"/>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2016D"/>
    <w:pPr>
      <w:ind w:left="714" w:hanging="357"/>
    </w:pPr>
    <w:rPr>
      <w:vertAlign w:val="subscript"/>
    </w:rPr>
  </w:style>
  <w:style w:type="paragraph" w:customStyle="1" w:styleId="afe">
    <w:name w:val="زير نويس داخل جدول"/>
    <w:basedOn w:val="af"/>
    <w:rsid w:val="00D2016D"/>
    <w:rPr>
      <w:vertAlign w:val="subscript"/>
    </w:rPr>
  </w:style>
  <w:style w:type="paragraph" w:customStyle="1" w:styleId="1">
    <w:name w:val="متن اصلي1"/>
    <w:basedOn w:val="Normal"/>
    <w:autoRedefine/>
    <w:rsid w:val="00D2016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2016D"/>
    <w:rPr>
      <w:vertAlign w:val="subscript"/>
    </w:rPr>
  </w:style>
  <w:style w:type="character" w:customStyle="1" w:styleId="aff0">
    <w:name w:val="زير نويس‌ها"/>
    <w:basedOn w:val="DefaultParagraphFont"/>
    <w:rsid w:val="00D2016D"/>
    <w:rPr>
      <w:vertAlign w:val="subscript"/>
    </w:rPr>
  </w:style>
  <w:style w:type="paragraph" w:customStyle="1" w:styleId="aff1">
    <w:name w:val="سطر اول جدول ها"/>
    <w:basedOn w:val="Normal"/>
    <w:rsid w:val="00D2016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2016D"/>
    <w:rPr>
      <w:rFonts w:cs="Times New Roman"/>
    </w:rPr>
  </w:style>
  <w:style w:type="paragraph" w:customStyle="1" w:styleId="aff3">
    <w:name w:val="شماره فصل‌ها"/>
    <w:basedOn w:val="Normal"/>
    <w:autoRedefine/>
    <w:qFormat/>
    <w:rsid w:val="00D2016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2016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2016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2016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2016D"/>
    <w:pPr>
      <w:spacing w:after="120" w:line="480" w:lineRule="auto"/>
      <w:ind w:left="360"/>
    </w:pPr>
  </w:style>
  <w:style w:type="character" w:customStyle="1" w:styleId="BodyTextIndent2Char">
    <w:name w:val="Body Text Indent 2 Char"/>
    <w:basedOn w:val="DefaultParagraphFont"/>
    <w:link w:val="BodyTextIndent2"/>
    <w:uiPriority w:val="99"/>
    <w:semiHidden/>
    <w:rsid w:val="00D2016D"/>
    <w:rPr>
      <w:rFonts w:cs="B Nazanin"/>
      <w:sz w:val="20"/>
      <w:szCs w:val="26"/>
    </w:rPr>
  </w:style>
  <w:style w:type="paragraph" w:customStyle="1" w:styleId="aff6">
    <w:name w:val="فرموووووووول"/>
    <w:basedOn w:val="Normal"/>
    <w:rsid w:val="00D2016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2016D"/>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2016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2016D"/>
    <w:rPr>
      <w:rFonts w:cs="Times New Roman"/>
    </w:rPr>
  </w:style>
  <w:style w:type="paragraph" w:customStyle="1" w:styleId="aff9">
    <w:name w:val="مرجع"/>
    <w:basedOn w:val="Normal"/>
    <w:autoRedefine/>
    <w:qFormat/>
    <w:rsid w:val="00D2016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2016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2016D"/>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2016D"/>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2016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2016D"/>
    <w:rPr>
      <w:b/>
      <w:bCs/>
      <w:color w:val="FF0000"/>
    </w:rPr>
  </w:style>
  <w:style w:type="paragraph" w:customStyle="1" w:styleId="Film">
    <w:name w:val="Film"/>
    <w:basedOn w:val="Normal"/>
    <w:qFormat/>
    <w:rsid w:val="00D2016D"/>
    <w:rPr>
      <w:rFonts w:asciiTheme="majorBidi" w:hAnsiTheme="majorBidi"/>
      <w:color w:val="FF0000"/>
      <w:lang w:bidi="fa-IR"/>
    </w:rPr>
  </w:style>
  <w:style w:type="paragraph" w:customStyle="1" w:styleId="AAF-Normal">
    <w:name w:val="AAF-Normal"/>
    <w:basedOn w:val="AAE-Normal"/>
    <w:autoRedefine/>
    <w:qFormat/>
    <w:rsid w:val="00D2016D"/>
    <w:pPr>
      <w:jc w:val="left"/>
    </w:pPr>
    <w:rPr>
      <w:szCs w:val="20"/>
      <w:lang w:bidi="fa-IR"/>
    </w:rPr>
  </w:style>
  <w:style w:type="paragraph" w:customStyle="1" w:styleId="AAS-Normal">
    <w:name w:val="AAS-Normal"/>
    <w:basedOn w:val="AAE-Normal"/>
    <w:autoRedefine/>
    <w:qFormat/>
    <w:rsid w:val="00D2016D"/>
  </w:style>
  <w:style w:type="paragraph" w:customStyle="1" w:styleId="AAAR-Normal">
    <w:name w:val="AAAR-Normal"/>
    <w:basedOn w:val="AAA-MatnAsli"/>
    <w:autoRedefine/>
    <w:qFormat/>
    <w:rsid w:val="00D2016D"/>
    <w:rPr>
      <w:rFonts w:cstheme="majorBidi"/>
      <w:sz w:val="22"/>
    </w:rPr>
  </w:style>
  <w:style w:type="paragraph" w:customStyle="1" w:styleId="AARU-Normal">
    <w:name w:val="AARU-Normal"/>
    <w:basedOn w:val="AAE-Normal"/>
    <w:qFormat/>
    <w:rsid w:val="00D2016D"/>
  </w:style>
  <w:style w:type="paragraph" w:customStyle="1" w:styleId="AAFA-Answer">
    <w:name w:val="AAFA-Answer"/>
    <w:basedOn w:val="AAA-MatnAsli"/>
    <w:qFormat/>
    <w:rsid w:val="00D2016D"/>
    <w:pPr>
      <w:bidi w:val="0"/>
    </w:pPr>
  </w:style>
  <w:style w:type="paragraph" w:customStyle="1" w:styleId="AAFA-Question">
    <w:name w:val="AAFA-Question"/>
    <w:basedOn w:val="AAFA-Answer"/>
    <w:qFormat/>
    <w:rsid w:val="00D2016D"/>
  </w:style>
  <w:style w:type="paragraph" w:customStyle="1" w:styleId="AAE-Answer">
    <w:name w:val="AAE-Answer"/>
    <w:basedOn w:val="AAFA-Question"/>
    <w:qFormat/>
    <w:rsid w:val="00D2016D"/>
  </w:style>
  <w:style w:type="paragraph" w:customStyle="1" w:styleId="AAE-Question">
    <w:name w:val="AAE-Question"/>
    <w:basedOn w:val="AAE-Answer"/>
    <w:qFormat/>
    <w:rsid w:val="00D2016D"/>
  </w:style>
  <w:style w:type="paragraph" w:customStyle="1" w:styleId="AAG-Question">
    <w:name w:val="AAG-Question"/>
    <w:basedOn w:val="AAE-Question"/>
    <w:qFormat/>
    <w:rsid w:val="00D2016D"/>
  </w:style>
  <w:style w:type="paragraph" w:customStyle="1" w:styleId="AAG-Answer">
    <w:name w:val="AAG-Answer"/>
    <w:basedOn w:val="AAE-Question"/>
    <w:qFormat/>
    <w:rsid w:val="00D2016D"/>
  </w:style>
  <w:style w:type="paragraph" w:customStyle="1" w:styleId="AAS-Question">
    <w:name w:val="AAS-Question"/>
    <w:basedOn w:val="AAE-Question"/>
    <w:qFormat/>
    <w:rsid w:val="00D2016D"/>
  </w:style>
  <w:style w:type="paragraph" w:customStyle="1" w:styleId="AAS-Answer">
    <w:name w:val="AAS-Answer"/>
    <w:basedOn w:val="AAE-Question"/>
    <w:qFormat/>
    <w:rsid w:val="00D2016D"/>
  </w:style>
  <w:style w:type="paragraph" w:customStyle="1" w:styleId="AAF-Question">
    <w:name w:val="AAF-Question"/>
    <w:basedOn w:val="AAE-Question"/>
    <w:qFormat/>
    <w:rsid w:val="00D2016D"/>
  </w:style>
  <w:style w:type="paragraph" w:customStyle="1" w:styleId="AAF-Answer">
    <w:name w:val="AAF-Answer"/>
    <w:basedOn w:val="AAE-Question"/>
    <w:qFormat/>
    <w:rsid w:val="00D2016D"/>
  </w:style>
  <w:style w:type="paragraph" w:customStyle="1" w:styleId="AARU-Question">
    <w:name w:val="AARU-Question"/>
    <w:basedOn w:val="AAE-Question"/>
    <w:qFormat/>
    <w:rsid w:val="00D2016D"/>
  </w:style>
  <w:style w:type="paragraph" w:customStyle="1" w:styleId="AARU-Answer">
    <w:name w:val="AARU-Answer"/>
    <w:basedOn w:val="AAE-Question"/>
    <w:qFormat/>
    <w:rsid w:val="00D2016D"/>
  </w:style>
  <w:style w:type="paragraph" w:customStyle="1" w:styleId="AAAR-Question">
    <w:name w:val="AAAR-Question"/>
    <w:basedOn w:val="AAAR-Normal"/>
    <w:qFormat/>
    <w:rsid w:val="00D2016D"/>
    <w:pPr>
      <w:bidi w:val="0"/>
    </w:pPr>
  </w:style>
  <w:style w:type="paragraph" w:customStyle="1" w:styleId="AAAR-Answer">
    <w:name w:val="AAAR-Answer"/>
    <w:basedOn w:val="AAAR-Normal"/>
    <w:qFormat/>
    <w:rsid w:val="00D2016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microsoft.com/office/2011/relationships/people" Target="people.xml"/><Relationship Id="rId5" Type="http://schemas.openxmlformats.org/officeDocument/2006/relationships/comments" Target="comment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Template.dotx</Template>
  <TotalTime>30</TotalTime>
  <Pages>1</Pages>
  <Words>1346</Words>
  <Characters>7678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dc:creator>
  <cp:keywords/>
  <dc:description/>
  <cp:lastModifiedBy>javad ghyasvand</cp:lastModifiedBy>
  <cp:revision>51</cp:revision>
  <dcterms:created xsi:type="dcterms:W3CDTF">2020-05-14T14:23:00Z</dcterms:created>
  <dcterms:modified xsi:type="dcterms:W3CDTF">2025-07-14T22:03:00Z</dcterms:modified>
</cp:coreProperties>
</file>