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4AE5" w14:textId="42A6CB99" w:rsidR="00156567" w:rsidRDefault="00156567" w:rsidP="00D970B5">
      <w:pPr>
        <w:pStyle w:val="Heading2"/>
        <w:rPr>
          <w:szCs w:val="20"/>
          <w:rtl/>
        </w:rPr>
      </w:pPr>
      <w:commentRangeStart w:id="0"/>
      <w:r w:rsidRPr="0030298D">
        <w:rPr>
          <w:rFonts w:hint="cs"/>
          <w:szCs w:val="20"/>
          <w:rtl/>
        </w:rPr>
        <w:t xml:space="preserve">آشنایی </w:t>
      </w:r>
      <w:r w:rsidR="00910F2E" w:rsidRPr="0030298D">
        <w:rPr>
          <w:rFonts w:hint="cs"/>
          <w:szCs w:val="20"/>
          <w:rtl/>
        </w:rPr>
        <w:t>با</w:t>
      </w:r>
      <w:r w:rsidRPr="0030298D">
        <w:rPr>
          <w:rFonts w:hint="cs"/>
          <w:szCs w:val="20"/>
          <w:rtl/>
        </w:rPr>
        <w:t xml:space="preserve"> </w:t>
      </w:r>
      <w:r w:rsidR="00910F2E" w:rsidRPr="0030298D">
        <w:rPr>
          <w:rFonts w:hint="cs"/>
          <w:szCs w:val="20"/>
          <w:rtl/>
        </w:rPr>
        <w:t>"</w:t>
      </w:r>
      <w:r w:rsidRPr="0030298D">
        <w:t>R</w:t>
      </w:r>
      <w:r w:rsidR="00910F2E" w:rsidRPr="0030298D">
        <w:t>io</w:t>
      </w:r>
      <w:r w:rsidR="00910F2E" w:rsidRPr="0030298D">
        <w:rPr>
          <w:rFonts w:hint="cs"/>
          <w:szCs w:val="20"/>
          <w:rtl/>
        </w:rPr>
        <w:t>"</w:t>
      </w:r>
      <w:commentRangeEnd w:id="0"/>
      <w:r w:rsidR="00884AB3" w:rsidRPr="00960AB3">
        <w:rPr>
          <w:rStyle w:val="CommentTextChar"/>
        </w:rPr>
        <w:commentReference w:id="0"/>
      </w:r>
    </w:p>
    <w:p w14:paraId="6D6B54EC" w14:textId="1BB4D880" w:rsidR="00D970B5" w:rsidRPr="00D970B5" w:rsidRDefault="00D970B5" w:rsidP="00D970B5">
      <w:pPr>
        <w:pStyle w:val="AAAR-Normal"/>
      </w:pPr>
      <w:r>
        <w:rPr>
          <w:rtl/>
        </w:rPr>
        <w:t>قر</w:t>
      </w:r>
      <w:r>
        <w:rPr>
          <w:rFonts w:hint="cs"/>
          <w:rtl/>
        </w:rPr>
        <w:t>ی</w:t>
      </w:r>
      <w:r>
        <w:rPr>
          <w:rFonts w:hint="eastAsia"/>
          <w:rtl/>
        </w:rPr>
        <w:t>با</w:t>
      </w:r>
      <w:r>
        <w:rPr>
          <w:rtl/>
        </w:rPr>
        <w:t>...</w:t>
      </w:r>
    </w:p>
    <w:p w14:paraId="6E8F3C39" w14:textId="7082D2D4" w:rsidR="00463275" w:rsidRDefault="00910F2E" w:rsidP="00910F2E">
      <w:pPr>
        <w:pStyle w:val="AAE-Normal"/>
      </w:pPr>
      <w:r>
        <w:t>Introducing the</w:t>
      </w:r>
      <w:r w:rsidR="00463275">
        <w:t xml:space="preserve"> </w:t>
      </w:r>
      <w:r>
        <w:t>“</w:t>
      </w:r>
      <w:r w:rsidR="00463275">
        <w:t>Rio</w:t>
      </w:r>
      <w:r>
        <w:t>”</w:t>
      </w:r>
    </w:p>
    <w:p w14:paraId="585FA0E8" w14:textId="5B76AA2C" w:rsidR="008C4466" w:rsidRDefault="00C418AC" w:rsidP="0068174A">
      <w:pPr>
        <w:pStyle w:val="AAG-Normal"/>
      </w:pPr>
      <w:r w:rsidRPr="00C418AC">
        <w:t xml:space="preserve">Einführung in </w:t>
      </w:r>
      <w:r w:rsidR="00910F2E">
        <w:t>“</w:t>
      </w:r>
      <w:r w:rsidRPr="00C418AC">
        <w:t>Rio</w:t>
      </w:r>
      <w:r w:rsidR="00910F2E">
        <w:t>”</w:t>
      </w:r>
    </w:p>
    <w:p w14:paraId="726B40A2" w14:textId="6C3DD5F3" w:rsidR="0068174A" w:rsidRDefault="00A1175F" w:rsidP="0068174A">
      <w:pPr>
        <w:pStyle w:val="AAS-Normal"/>
        <w:rPr>
          <w:lang w:val="es-ES"/>
        </w:rPr>
      </w:pPr>
      <w:r w:rsidRPr="0074636B">
        <w:rPr>
          <w:lang w:val="es-ES"/>
        </w:rPr>
        <w:t>. Presentando el "Río"</w:t>
      </w:r>
    </w:p>
    <w:p w14:paraId="21A78944" w14:textId="3349C8F3" w:rsidR="0068174A" w:rsidRDefault="0068174A" w:rsidP="00200D68">
      <w:pPr>
        <w:pStyle w:val="AAF-Normal"/>
      </w:pPr>
      <w:r>
        <w:t>Bientôt disponible</w:t>
      </w:r>
    </w:p>
    <w:p w14:paraId="169DFD72" w14:textId="7C748A64" w:rsidR="008F425C" w:rsidRDefault="00601DE4" w:rsidP="008F425C">
      <w:pPr>
        <w:pStyle w:val="AAA-MatnAsli"/>
        <w:rPr>
          <w:rtl/>
        </w:rPr>
      </w:pPr>
      <w:r w:rsidRPr="00EC74C6">
        <w:rPr>
          <w:rFonts w:hint="cs"/>
          <w:rtl/>
        </w:rPr>
        <w:t xml:space="preserve">با باز کردن </w:t>
      </w:r>
      <w:r w:rsidR="00210276" w:rsidRPr="00EC74C6">
        <w:rPr>
          <w:rFonts w:hint="cs"/>
          <w:rtl/>
        </w:rPr>
        <w:t xml:space="preserve">یک </w:t>
      </w:r>
      <w:r w:rsidRPr="00EC74C6">
        <w:rPr>
          <w:rFonts w:hint="cs"/>
          <w:rtl/>
        </w:rPr>
        <w:t>فایل "</w:t>
      </w:r>
      <w:r w:rsidRPr="00EC74C6">
        <w:t>Rio</w:t>
      </w:r>
      <w:r w:rsidRPr="00EC74C6">
        <w:rPr>
          <w:rFonts w:hint="cs"/>
          <w:rtl/>
        </w:rPr>
        <w:t xml:space="preserve">" </w:t>
      </w:r>
      <w:r w:rsidR="00156567" w:rsidRPr="00EC74C6">
        <w:rPr>
          <w:rFonts w:hint="cs"/>
          <w:rtl/>
        </w:rPr>
        <w:t xml:space="preserve">در </w:t>
      </w:r>
      <w:r w:rsidR="00156567" w:rsidRPr="00EC74C6">
        <w:t>notepad</w:t>
      </w:r>
      <w:r w:rsidR="00156567" w:rsidRPr="00EC74C6">
        <w:rPr>
          <w:rFonts w:hint="cs"/>
          <w:rtl/>
        </w:rPr>
        <w:t xml:space="preserve"> </w:t>
      </w:r>
      <w:r w:rsidRPr="00EC74C6">
        <w:rPr>
          <w:rFonts w:hint="cs"/>
          <w:rtl/>
        </w:rPr>
        <w:t xml:space="preserve">مشاهده می‌شود که </w:t>
      </w:r>
      <w:r w:rsidR="00156567" w:rsidRPr="00EC74C6">
        <w:rPr>
          <w:rFonts w:hint="cs"/>
          <w:rtl/>
        </w:rPr>
        <w:t>مشخصات</w:t>
      </w:r>
      <w:r w:rsidRPr="00EC74C6">
        <w:rPr>
          <w:rFonts w:hint="cs"/>
          <w:rtl/>
        </w:rPr>
        <w:t xml:space="preserve"> رله در این فایل آورده شده است. به عنوان مثال </w:t>
      </w:r>
      <w:r w:rsidR="00463275" w:rsidRPr="00EC74C6">
        <w:rPr>
          <w:rFonts w:hint="cs"/>
          <w:rtl/>
        </w:rPr>
        <w:t xml:space="preserve">بین </w:t>
      </w:r>
      <w:r w:rsidRPr="00EC74C6">
        <w:rPr>
          <w:rFonts w:hint="cs"/>
          <w:rtl/>
        </w:rPr>
        <w:t>قسمت "</w:t>
      </w:r>
      <w:r w:rsidRPr="00EC74C6">
        <w:t>BEGIN DEVICE</w:t>
      </w:r>
      <w:r w:rsidRPr="00EC74C6">
        <w:rPr>
          <w:rFonts w:hint="cs"/>
          <w:rtl/>
        </w:rPr>
        <w:t xml:space="preserve">" </w:t>
      </w:r>
      <w:r w:rsidR="00463275" w:rsidRPr="00EC74C6">
        <w:rPr>
          <w:rFonts w:hint="cs"/>
          <w:rtl/>
        </w:rPr>
        <w:t xml:space="preserve"> و</w:t>
      </w:r>
      <w:r w:rsidRPr="00EC74C6">
        <w:rPr>
          <w:rtl/>
        </w:rPr>
        <w:t xml:space="preserve"> "</w:t>
      </w:r>
      <w:r w:rsidRPr="00EC74C6">
        <w:t>END DEVICE</w:t>
      </w:r>
      <w:r w:rsidRPr="00EC74C6">
        <w:rPr>
          <w:rFonts w:hint="cs"/>
          <w:rtl/>
        </w:rPr>
        <w:t xml:space="preserve">" </w:t>
      </w:r>
      <w:r w:rsidR="00463275" w:rsidRPr="00EC74C6">
        <w:rPr>
          <w:rFonts w:hint="cs"/>
          <w:rtl/>
        </w:rPr>
        <w:t xml:space="preserve">اطلاعات و مشخصات نامی رله </w:t>
      </w:r>
      <w:r w:rsidRPr="00EC74C6">
        <w:rPr>
          <w:rFonts w:hint="cs"/>
          <w:rtl/>
        </w:rPr>
        <w:t>آورده شده است.</w:t>
      </w:r>
      <w:r w:rsidR="008F425C" w:rsidRPr="008F425C">
        <w:rPr>
          <w:rFonts w:hint="cs"/>
          <w:rtl/>
        </w:rPr>
        <w:t xml:space="preserve"> </w:t>
      </w:r>
      <w:r w:rsidR="008F425C" w:rsidRPr="00C7420F">
        <w:rPr>
          <w:rFonts w:hint="cs"/>
          <w:rtl/>
        </w:rPr>
        <w:t>یا در قسمت "</w:t>
      </w:r>
      <w:r w:rsidR="008F425C" w:rsidRPr="00884AB3">
        <w:rPr>
          <w:lang w:val="de-DE"/>
        </w:rPr>
        <w:t>BEGIN DISTANCE</w:t>
      </w:r>
      <w:r w:rsidR="008F425C" w:rsidRPr="00884AB3">
        <w:rPr>
          <w:rFonts w:hint="cs"/>
          <w:rtl/>
        </w:rPr>
        <w:t xml:space="preserve">" تا </w:t>
      </w:r>
      <w:r w:rsidR="008F425C" w:rsidRPr="00884AB3">
        <w:rPr>
          <w:rtl/>
        </w:rPr>
        <w:t>"</w:t>
      </w:r>
      <w:r w:rsidR="008F425C" w:rsidRPr="00884AB3">
        <w:rPr>
          <w:lang w:val="de-DE"/>
        </w:rPr>
        <w:t>END DISTANCE</w:t>
      </w:r>
      <w:r w:rsidR="008F425C" w:rsidRPr="00884AB3">
        <w:rPr>
          <w:rtl/>
        </w:rPr>
        <w:t>"</w:t>
      </w:r>
      <w:r w:rsidR="008F425C" w:rsidRPr="00884AB3">
        <w:rPr>
          <w:rFonts w:hint="cs"/>
          <w:rtl/>
        </w:rPr>
        <w:t xml:space="preserve"> اطلاعات مربوط</w:t>
      </w:r>
      <w:r w:rsidR="008F425C" w:rsidRPr="00C7420F">
        <w:rPr>
          <w:rFonts w:hint="cs"/>
          <w:rtl/>
        </w:rPr>
        <w:t xml:space="preserve"> به </w:t>
      </w:r>
      <w:r w:rsidR="008F425C">
        <w:rPr>
          <w:rFonts w:hint="cs"/>
          <w:rtl/>
        </w:rPr>
        <w:t>تابع</w:t>
      </w:r>
      <w:r w:rsidR="008F425C" w:rsidRPr="00C7420F">
        <w:rPr>
          <w:rFonts w:hint="cs"/>
          <w:rtl/>
        </w:rPr>
        <w:t xml:space="preserve"> دیستانس و در بخش "</w:t>
      </w:r>
      <w:r w:rsidR="008F425C" w:rsidRPr="000C6C77">
        <w:rPr>
          <w:lang w:val="de-DE"/>
        </w:rPr>
        <w:t>BEGIN ZONE</w:t>
      </w:r>
      <w:r w:rsidR="008F425C" w:rsidRPr="00C7420F">
        <w:rPr>
          <w:rFonts w:hint="cs"/>
          <w:rtl/>
        </w:rPr>
        <w:t xml:space="preserve">" اطلاعات مربوط به زون‌های رله آورده شده است. به همین طریق تمامی اطلاعات </w:t>
      </w:r>
      <w:r w:rsidR="008F425C">
        <w:rPr>
          <w:rFonts w:hint="cs"/>
          <w:rtl/>
        </w:rPr>
        <w:t xml:space="preserve">رله </w:t>
      </w:r>
      <w:r w:rsidR="008F425C" w:rsidRPr="00C7420F">
        <w:rPr>
          <w:rFonts w:hint="cs"/>
          <w:rtl/>
        </w:rPr>
        <w:t>در این فایل آورده شده است.</w:t>
      </w:r>
    </w:p>
    <w:p w14:paraId="1DEE2427" w14:textId="2ABBACD0" w:rsidR="00D970B5" w:rsidRPr="000C6C77" w:rsidRDefault="00D970B5" w:rsidP="00D970B5">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3CB707E" w14:textId="77777777" w:rsidR="008F425C" w:rsidRDefault="0093612F" w:rsidP="008F425C">
      <w:pPr>
        <w:pStyle w:val="AAE-Normal"/>
      </w:pPr>
      <w:r w:rsidRPr="0030298D">
        <w:t>By opening a “R</w:t>
      </w:r>
      <w:r w:rsidR="00D05F57" w:rsidRPr="0030298D">
        <w:t>io</w:t>
      </w:r>
      <w:r w:rsidRPr="0030298D">
        <w:t>” file in notepad, you</w:t>
      </w:r>
      <w:r w:rsidR="00463275" w:rsidRPr="0030298D">
        <w:t xml:space="preserve"> </w:t>
      </w:r>
      <w:r w:rsidRPr="0030298D">
        <w:t xml:space="preserve">see that the specifications of the relay </w:t>
      </w:r>
      <w:r w:rsidR="00ED6C21" w:rsidRPr="0030298D">
        <w:t>are</w:t>
      </w:r>
      <w:r w:rsidRPr="0030298D">
        <w:t xml:space="preserve"> </w:t>
      </w:r>
      <w:r w:rsidR="00463275" w:rsidRPr="0030298D">
        <w:t>&lt;</w:t>
      </w:r>
      <w:r w:rsidRPr="0030298D">
        <w:t>mentioned</w:t>
      </w:r>
      <w:r w:rsidR="00463275" w:rsidRPr="0030298D">
        <w:t>&gt;</w:t>
      </w:r>
      <w:r w:rsidRPr="0030298D">
        <w:t xml:space="preserve"> in th</w:t>
      </w:r>
      <w:r w:rsidR="00955553" w:rsidRPr="0030298D">
        <w:t xml:space="preserve">is file. </w:t>
      </w:r>
      <w:r w:rsidR="00BE19CF" w:rsidRPr="0030298D">
        <w:t xml:space="preserve">For example, </w:t>
      </w:r>
      <w:r w:rsidR="00463275" w:rsidRPr="0030298D">
        <w:t>between</w:t>
      </w:r>
      <w:r w:rsidR="00BE19CF" w:rsidRPr="0030298D">
        <w:t xml:space="preserve"> “BEGIN DEVICE”</w:t>
      </w:r>
      <w:r w:rsidR="00463275" w:rsidRPr="0030298D">
        <w:t xml:space="preserve"> and “END DEVICE” </w:t>
      </w:r>
      <w:r w:rsidR="00BE19CF" w:rsidRPr="0030298D">
        <w:t>section, information and nominal specification</w:t>
      </w:r>
      <w:r w:rsidR="00FC510B" w:rsidRPr="0030298D">
        <w:t>s</w:t>
      </w:r>
      <w:r w:rsidR="00BE19CF" w:rsidRPr="0030298D">
        <w:t xml:space="preserve"> of the relay </w:t>
      </w:r>
      <w:r w:rsidR="00ED6C21" w:rsidRPr="0030298D">
        <w:t>are</w:t>
      </w:r>
      <w:r w:rsidR="00BE19CF" w:rsidRPr="0030298D">
        <w:t xml:space="preserve"> mentioned. </w:t>
      </w:r>
      <w:r w:rsidR="008F425C">
        <w:t>Or, in the “BEGIN DEVICE” section</w:t>
      </w:r>
      <w:r w:rsidR="008F425C" w:rsidRPr="00C418AC">
        <w:t xml:space="preserve"> to the “END DISTANCE</w:t>
      </w:r>
      <w:r w:rsidR="008F425C">
        <w:t xml:space="preserve">”, the information regarding the distance function and in the “BEGIN ZONE” section, the information regarding the relay zones are. Similarly, all the relay information is mentioned in this file. </w:t>
      </w:r>
    </w:p>
    <w:p w14:paraId="3F104249" w14:textId="7F992F55" w:rsidR="00283836" w:rsidRDefault="00B64842" w:rsidP="0068174A">
      <w:pPr>
        <w:pStyle w:val="AAG-Normal"/>
      </w:pPr>
      <w:r w:rsidRPr="00E37F73">
        <w:t>Wenn Sie eine „Rio“-Datei in Notepad öffnen, sehen Sie, dass die Spezifikationen des Relais in dieser Datei &lt;mentioned&gt; sind.</w:t>
      </w:r>
      <w:r w:rsidR="00B759C6" w:rsidRPr="00E37F73">
        <w:t xml:space="preserve"> Beispielsweise werden zwischen den Abschnitten „BEGIN DEVICE“ und „END DEVICE“ Informationen und Nennspezifikationen des Relais erwähnt.</w:t>
      </w:r>
      <w:r w:rsidR="008F425C" w:rsidRPr="008F425C">
        <w:t xml:space="preserve"> </w:t>
      </w:r>
      <w:r w:rsidR="008F425C" w:rsidRPr="00E37F73">
        <w:t>Oder, im Abschnitt „BEGIN DEVICE“ bis „END DISTANCE“ sind die Informationen zur Distanzfunktion und im Abschnitt „BEGIN ZONE“ die Informationen zu den Relaiszonen. Ebenso werden alle Relaisinformationen in dieser Datei erwähnt.</w:t>
      </w:r>
    </w:p>
    <w:p w14:paraId="32B9D81A" w14:textId="2CC41CA6" w:rsidR="0068174A" w:rsidRDefault="00A1175F" w:rsidP="0068174A">
      <w:pPr>
        <w:pStyle w:val="AAS-Normal"/>
        <w:rPr>
          <w:lang w:val="es-ES"/>
        </w:rPr>
      </w:pPr>
      <w:r w:rsidRPr="0074636B">
        <w:rPr>
          <w:lang w:val="es-ES"/>
        </w:rPr>
        <w:t>. Abriendo un archivo "Rio" en el bloc de notas, se ve que las especificaciones del relé están &lt;mencionadas&gt; en este archivo. Por ejemplo, entre la sección "DISPOSITIVO DE INICIO" y "DISPOSITIVO DE FINAL", se mencionan las informaciones y especificaciones nominales del relé. O, en la sección "DISPOSITIVO DE INICIO" a la "DISTANCIA FINAL", la información relativa a la función de distancia y en la sección "ZONA DE INICIO", la información relativa a las zonas del relé son. Del mismo modo, toda la información de los relés se menciona en este archivo</w:t>
      </w:r>
    </w:p>
    <w:p w14:paraId="39200D7D" w14:textId="1DB247BC" w:rsidR="0068174A" w:rsidRDefault="0068174A" w:rsidP="00200D68">
      <w:pPr>
        <w:pStyle w:val="AAF-Normal"/>
      </w:pPr>
      <w:r>
        <w:t>Bientôt disponible</w:t>
      </w:r>
    </w:p>
    <w:p w14:paraId="56C3592F" w14:textId="615F0881" w:rsidR="008F425C" w:rsidRPr="00E37F73" w:rsidRDefault="00DC4DAE" w:rsidP="007B287B">
      <w:pPr>
        <w:pStyle w:val="AAA-Aks"/>
        <w:bidi w:val="0"/>
      </w:pPr>
      <w:r>
        <w:drawing>
          <wp:inline distT="0" distB="0" distL="0" distR="0" wp14:anchorId="7AB948F2" wp14:editId="2C4F8E9A">
            <wp:extent cx="3625850" cy="97288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5850" cy="9728835"/>
                    </a:xfrm>
                    <a:prstGeom prst="rect">
                      <a:avLst/>
                    </a:prstGeom>
                    <a:noFill/>
                    <a:ln>
                      <a:noFill/>
                    </a:ln>
                  </pic:spPr>
                </pic:pic>
              </a:graphicData>
            </a:graphic>
          </wp:inline>
        </w:drawing>
      </w:r>
    </w:p>
    <w:p w14:paraId="47C73A0D" w14:textId="259F57D3" w:rsidR="0030298D" w:rsidRDefault="00601DE4" w:rsidP="0030298D">
      <w:pPr>
        <w:pStyle w:val="AAA-MatnAsli"/>
        <w:rPr>
          <w:rtl/>
        </w:rPr>
      </w:pPr>
      <w:r w:rsidRPr="00C7420F">
        <w:rPr>
          <w:rFonts w:hint="cs"/>
          <w:rtl/>
        </w:rPr>
        <w:t>با داشتن فایل "</w:t>
      </w:r>
      <w:r w:rsidRPr="00E37F73">
        <w:t>Rio</w:t>
      </w:r>
      <w:r w:rsidRPr="00C7420F">
        <w:rPr>
          <w:rFonts w:hint="cs"/>
          <w:rtl/>
        </w:rPr>
        <w:t>" می‌توان این فایل را در "</w:t>
      </w:r>
      <w:r w:rsidRPr="00E37F73">
        <w:t>Test Object</w:t>
      </w:r>
      <w:r w:rsidRPr="00C7420F">
        <w:rPr>
          <w:rFonts w:hint="cs"/>
          <w:rtl/>
        </w:rPr>
        <w:t>" از طریق گزینه‌ی "</w:t>
      </w:r>
      <w:r w:rsidRPr="00E37F73">
        <w:t>File</w:t>
      </w:r>
      <w:r w:rsidRPr="00C7420F">
        <w:rPr>
          <w:rFonts w:hint="cs"/>
          <w:rtl/>
        </w:rPr>
        <w:t>"، "</w:t>
      </w:r>
      <w:r w:rsidRPr="00E37F73">
        <w:t>Load</w:t>
      </w:r>
      <w:r w:rsidRPr="00C7420F">
        <w:rPr>
          <w:rFonts w:hint="cs"/>
          <w:rtl/>
        </w:rPr>
        <w:t>" کرد. پس از "</w:t>
      </w:r>
      <w:r w:rsidRPr="00E37F73">
        <w:t>Load</w:t>
      </w:r>
      <w:r w:rsidRPr="00C7420F">
        <w:rPr>
          <w:rFonts w:hint="cs"/>
          <w:rtl/>
        </w:rPr>
        <w:t>" کردن، تمامی اطلاعات موجود در فایل "</w:t>
      </w:r>
      <w:r w:rsidRPr="00E37F73">
        <w:t>Rio</w:t>
      </w:r>
      <w:r w:rsidRPr="00C7420F">
        <w:rPr>
          <w:rFonts w:hint="cs"/>
          <w:rtl/>
        </w:rPr>
        <w:t>" در این قسمت نمایش داده می‌شود.</w:t>
      </w:r>
      <w:r w:rsidR="0030298D" w:rsidRPr="0030298D">
        <w:rPr>
          <w:rFonts w:hint="cs"/>
          <w:rtl/>
        </w:rPr>
        <w:t xml:space="preserve"> </w:t>
      </w:r>
      <w:r w:rsidR="0030298D" w:rsidRPr="00C7420F">
        <w:rPr>
          <w:rFonts w:hint="cs"/>
          <w:rtl/>
        </w:rPr>
        <w:t xml:space="preserve">بنابراین روش </w:t>
      </w:r>
      <w:r w:rsidR="0030298D">
        <w:rPr>
          <w:rFonts w:hint="cs"/>
          <w:rtl/>
        </w:rPr>
        <w:t>دوم</w:t>
      </w:r>
      <w:r w:rsidR="0030298D" w:rsidRPr="00C7420F">
        <w:rPr>
          <w:rFonts w:hint="cs"/>
          <w:rtl/>
        </w:rPr>
        <w:t xml:space="preserve"> برای وارد کردن اطلاعات رله‌هایی که نرم‌افزار آن فایل "</w:t>
      </w:r>
      <w:r w:rsidR="0030298D" w:rsidRPr="0018266F">
        <w:rPr>
          <w:lang w:val="de-DE"/>
        </w:rPr>
        <w:t>Rio</w:t>
      </w:r>
      <w:r w:rsidR="0030298D" w:rsidRPr="00C7420F">
        <w:rPr>
          <w:rFonts w:hint="cs"/>
          <w:rtl/>
        </w:rPr>
        <w:t>" خروجی می‌دهد این است که فایل "</w:t>
      </w:r>
      <w:r w:rsidR="0030298D" w:rsidRPr="0018266F">
        <w:rPr>
          <w:lang w:val="de-DE"/>
        </w:rPr>
        <w:t>Rio</w:t>
      </w:r>
      <w:r w:rsidR="0030298D" w:rsidRPr="00C7420F">
        <w:rPr>
          <w:rFonts w:hint="cs"/>
          <w:rtl/>
        </w:rPr>
        <w:t>" را در قسمت "</w:t>
      </w:r>
      <w:r w:rsidR="0030298D" w:rsidRPr="0018266F">
        <w:rPr>
          <w:lang w:val="de-DE"/>
        </w:rPr>
        <w:t>Test Object</w:t>
      </w:r>
      <w:r w:rsidR="0030298D" w:rsidRPr="00C7420F">
        <w:rPr>
          <w:rFonts w:hint="cs"/>
          <w:rtl/>
        </w:rPr>
        <w:t xml:space="preserve">" </w:t>
      </w:r>
      <w:r w:rsidR="0030298D">
        <w:rPr>
          <w:rFonts w:hint="cs"/>
          <w:rtl/>
        </w:rPr>
        <w:t>لود</w:t>
      </w:r>
      <w:r w:rsidR="0030298D" w:rsidRPr="00C7420F">
        <w:rPr>
          <w:rFonts w:hint="cs"/>
          <w:rtl/>
        </w:rPr>
        <w:t xml:space="preserve"> کرد. در این صورت اطلاعات رله در نرم‌افزار </w:t>
      </w:r>
      <w:r w:rsidR="0030298D">
        <w:rPr>
          <w:rFonts w:hint="cs"/>
          <w:rtl/>
        </w:rPr>
        <w:t>وارد</w:t>
      </w:r>
      <w:r w:rsidR="0030298D" w:rsidRPr="00C7420F">
        <w:rPr>
          <w:rFonts w:hint="cs"/>
          <w:rtl/>
        </w:rPr>
        <w:t xml:space="preserve"> می</w:t>
      </w:r>
      <w:r w:rsidR="0030298D" w:rsidRPr="00C7420F">
        <w:rPr>
          <w:cs/>
        </w:rPr>
        <w:t>‎</w:t>
      </w:r>
      <w:r w:rsidR="0030298D" w:rsidRPr="00C7420F">
        <w:rPr>
          <w:rFonts w:hint="cs"/>
          <w:rtl/>
        </w:rPr>
        <w:t>شود.</w:t>
      </w:r>
    </w:p>
    <w:p w14:paraId="6CF90C39" w14:textId="3899B9AA" w:rsidR="00D970B5" w:rsidRPr="0018266F" w:rsidRDefault="00D970B5" w:rsidP="00D970B5">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D167AC7" w14:textId="77777777" w:rsidR="0030298D" w:rsidRDefault="00461650" w:rsidP="0030298D">
      <w:pPr>
        <w:pStyle w:val="AAE-Normal"/>
      </w:pPr>
      <w:r>
        <w:t>By having a “R</w:t>
      </w:r>
      <w:r w:rsidR="00D05F57">
        <w:t>io</w:t>
      </w:r>
      <w:r>
        <w:t xml:space="preserve">” file, you can “Load” this file in “Test Object” through “File” option. </w:t>
      </w:r>
      <w:r w:rsidR="008B262D">
        <w:t>After loading, all of the information existing in the R</w:t>
      </w:r>
      <w:r w:rsidR="00D05F57">
        <w:t>io</w:t>
      </w:r>
      <w:r w:rsidR="008B262D">
        <w:t xml:space="preserve"> file is displayed. </w:t>
      </w:r>
      <w:r w:rsidR="0030298D">
        <w:t xml:space="preserve">So, the second method for entering information of relays whose software gives a “Rio” output file, is loading “Rio” file  in “Test Object”. This is how the relay information is loaded in the software. </w:t>
      </w:r>
    </w:p>
    <w:p w14:paraId="3AA3ACD7" w14:textId="5FC05585" w:rsidR="00283836" w:rsidRDefault="00547A64" w:rsidP="0068174A">
      <w:pPr>
        <w:pStyle w:val="AAG-Normal"/>
      </w:pPr>
      <w:r w:rsidRPr="00E37F73">
        <w:t>Wenn Sie eine „Rio“-Datei haben, können Sie diese Datei im „Test Object“ über die Option „File“ laden.</w:t>
      </w:r>
      <w:r w:rsidR="00392A7E" w:rsidRPr="00E37F73">
        <w:t xml:space="preserve"> Nach dem laden werden alle in der Rio-Datei vorhandenen Informationen angezeigt.</w:t>
      </w:r>
      <w:r w:rsidR="0030298D" w:rsidRPr="0030298D">
        <w:t xml:space="preserve"> </w:t>
      </w:r>
      <w:r w:rsidR="0030298D" w:rsidRPr="00E37F73">
        <w:t>Also, die zweite Methode zur Eingabe von Informationen von Relais, deren Software eine „Rio“-Ausgabedatei gibt, ist das Laden der „Rio“-Datei in „Test Object“. Auf diese Weise werden die Relaisinformationen in die Software geladen.</w:t>
      </w:r>
    </w:p>
    <w:p w14:paraId="709DC5C7" w14:textId="5E302F3B" w:rsidR="0068174A" w:rsidRDefault="00423D50" w:rsidP="0068174A">
      <w:pPr>
        <w:pStyle w:val="AAS-Normal"/>
        <w:rPr>
          <w:lang w:val="es-ES"/>
        </w:rPr>
      </w:pPr>
      <w:r w:rsidRPr="0074636B">
        <w:rPr>
          <w:lang w:val="es-ES"/>
        </w:rPr>
        <w:t>. Al tener un archivo "Rio", puedes "Cargar" este archivo en la opción "Objeto de prueba" a través de "Archivo". Después de la carga, se muestra toda la información existente en el archivo "Rio". Por lo tanto, el segundo método para introducir la información de los relés cuyo software da un archivo de salida "Rio", es cargar el archivo "Rio" en "Test Object". Así es como se carga la información de los relés en el software</w:t>
      </w:r>
    </w:p>
    <w:p w14:paraId="6D4076E9" w14:textId="5D1EBF2E" w:rsidR="0068174A" w:rsidRDefault="0068174A" w:rsidP="00200D68">
      <w:pPr>
        <w:pStyle w:val="AAF-Normal"/>
      </w:pPr>
      <w:r>
        <w:t>Bientôt disponible</w:t>
      </w:r>
    </w:p>
    <w:p w14:paraId="3091F46D" w14:textId="02877661" w:rsidR="0030298D" w:rsidRPr="00E37F73" w:rsidRDefault="00DC4DAE" w:rsidP="007B287B">
      <w:pPr>
        <w:pStyle w:val="AAA-Aks"/>
        <w:bidi w:val="0"/>
      </w:pPr>
      <w:r>
        <w:drawing>
          <wp:inline distT="0" distB="0" distL="0" distR="0" wp14:anchorId="03F555FA" wp14:editId="5E7EF558">
            <wp:extent cx="2658139" cy="2952913"/>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3515" cy="2958885"/>
                    </a:xfrm>
                    <a:prstGeom prst="rect">
                      <a:avLst/>
                    </a:prstGeom>
                    <a:noFill/>
                    <a:ln>
                      <a:noFill/>
                    </a:ln>
                  </pic:spPr>
                </pic:pic>
              </a:graphicData>
            </a:graphic>
          </wp:inline>
        </w:drawing>
      </w:r>
    </w:p>
    <w:p w14:paraId="0DCA16F3" w14:textId="3BA13E95" w:rsidR="008F425C" w:rsidRDefault="00601DE4" w:rsidP="008F425C">
      <w:pPr>
        <w:pStyle w:val="AAA-MatnAsli"/>
        <w:rPr>
          <w:rtl/>
        </w:rPr>
      </w:pPr>
      <w:r w:rsidRPr="00C7420F">
        <w:rPr>
          <w:rFonts w:hint="cs"/>
          <w:rtl/>
        </w:rPr>
        <w:t>نکته‌ای که وجود دارد این است که اطلاعات موجود در فایل "</w:t>
      </w:r>
      <w:r w:rsidRPr="00424931">
        <w:t>Rio</w:t>
      </w:r>
      <w:r w:rsidRPr="00C7420F">
        <w:rPr>
          <w:rFonts w:hint="cs"/>
          <w:rtl/>
        </w:rPr>
        <w:t xml:space="preserve">" ثابت است، یعنی </w:t>
      </w:r>
      <w:r w:rsidRPr="00424931">
        <w:rPr>
          <w:rFonts w:hint="eastAsia"/>
          <w:rtl/>
        </w:rPr>
        <w:t>نم</w:t>
      </w:r>
      <w:r w:rsidRPr="00424931">
        <w:rPr>
          <w:rFonts w:hint="cs"/>
          <w:rtl/>
        </w:rPr>
        <w:t>ی‌</w:t>
      </w:r>
      <w:r w:rsidRPr="00424931">
        <w:rPr>
          <w:rFonts w:hint="eastAsia"/>
          <w:rtl/>
        </w:rPr>
        <w:t>توان</w:t>
      </w:r>
      <w:r w:rsidRPr="00424931">
        <w:rPr>
          <w:rtl/>
        </w:rPr>
        <w:t xml:space="preserve"> </w:t>
      </w:r>
      <w:r w:rsidRPr="00424931">
        <w:rPr>
          <w:rFonts w:hint="eastAsia"/>
          <w:rtl/>
        </w:rPr>
        <w:t>در</w:t>
      </w:r>
      <w:r w:rsidRPr="00424931">
        <w:rPr>
          <w:rtl/>
        </w:rPr>
        <w:t xml:space="preserve"> </w:t>
      </w:r>
      <w:r w:rsidRPr="00424931">
        <w:rPr>
          <w:rFonts w:hint="eastAsia"/>
          <w:rtl/>
        </w:rPr>
        <w:t>بلوک</w:t>
      </w:r>
      <w:r w:rsidRPr="00424931">
        <w:rPr>
          <w:rtl/>
        </w:rPr>
        <w:t xml:space="preserve"> "</w:t>
      </w:r>
      <w:r w:rsidRPr="00424931">
        <w:t>Device</w:t>
      </w:r>
      <w:r w:rsidRPr="00424931">
        <w:rPr>
          <w:rtl/>
        </w:rPr>
        <w:t>"</w:t>
      </w:r>
      <w:r w:rsidR="003D3F4F" w:rsidRPr="00424931">
        <w:rPr>
          <w:rFonts w:hint="cs"/>
          <w:rtl/>
        </w:rPr>
        <w:t>،</w:t>
      </w:r>
      <w:r w:rsidRPr="00424931">
        <w:rPr>
          <w:rtl/>
        </w:rPr>
        <w:t xml:space="preserve"> </w:t>
      </w:r>
      <w:r w:rsidRPr="00424931">
        <w:rPr>
          <w:rFonts w:hint="cs"/>
          <w:rtl/>
        </w:rPr>
        <w:t>ی</w:t>
      </w:r>
      <w:r w:rsidRPr="00424931">
        <w:rPr>
          <w:rFonts w:hint="eastAsia"/>
          <w:rtl/>
        </w:rPr>
        <w:t>ک</w:t>
      </w:r>
      <w:r w:rsidRPr="00424931">
        <w:rPr>
          <w:rtl/>
        </w:rPr>
        <w:t xml:space="preserve"> </w:t>
      </w:r>
      <w:r w:rsidRPr="00424931">
        <w:rPr>
          <w:rFonts w:hint="eastAsia"/>
          <w:rtl/>
        </w:rPr>
        <w:t>بلوک</w:t>
      </w:r>
      <w:r w:rsidRPr="00424931">
        <w:rPr>
          <w:rtl/>
        </w:rPr>
        <w:t xml:space="preserve"> </w:t>
      </w:r>
      <w:r w:rsidRPr="00424931">
        <w:rPr>
          <w:rFonts w:hint="cs"/>
          <w:rtl/>
        </w:rPr>
        <w:t>ی</w:t>
      </w:r>
      <w:r w:rsidRPr="00424931">
        <w:rPr>
          <w:rFonts w:hint="eastAsia"/>
          <w:rtl/>
        </w:rPr>
        <w:t>ا</w:t>
      </w:r>
      <w:r w:rsidRPr="00424931">
        <w:rPr>
          <w:rtl/>
        </w:rPr>
        <w:t xml:space="preserve"> </w:t>
      </w:r>
      <w:r w:rsidRPr="00424931">
        <w:rPr>
          <w:rFonts w:hint="cs"/>
          <w:rtl/>
        </w:rPr>
        <w:t>ی</w:t>
      </w:r>
      <w:r w:rsidRPr="00424931">
        <w:rPr>
          <w:rFonts w:hint="eastAsia"/>
          <w:rtl/>
        </w:rPr>
        <w:t>ک</w:t>
      </w:r>
      <w:r w:rsidRPr="00424931">
        <w:rPr>
          <w:rtl/>
        </w:rPr>
        <w:t xml:space="preserve"> </w:t>
      </w:r>
      <w:r w:rsidRPr="00424931">
        <w:rPr>
          <w:rFonts w:hint="eastAsia"/>
          <w:rtl/>
        </w:rPr>
        <w:t>پارامتر</w:t>
      </w:r>
      <w:r w:rsidRPr="00424931">
        <w:rPr>
          <w:rtl/>
        </w:rPr>
        <w:t xml:space="preserve"> </w:t>
      </w:r>
      <w:r w:rsidRPr="00424931">
        <w:rPr>
          <w:rFonts w:hint="eastAsia"/>
          <w:rtl/>
        </w:rPr>
        <w:t>جد</w:t>
      </w:r>
      <w:r w:rsidRPr="00424931">
        <w:rPr>
          <w:rFonts w:hint="cs"/>
          <w:rtl/>
        </w:rPr>
        <w:t>ی</w:t>
      </w:r>
      <w:r w:rsidRPr="00424931">
        <w:rPr>
          <w:rFonts w:hint="eastAsia"/>
          <w:rtl/>
        </w:rPr>
        <w:t>د</w:t>
      </w:r>
      <w:r w:rsidRPr="00424931">
        <w:rPr>
          <w:rtl/>
        </w:rPr>
        <w:t xml:space="preserve"> </w:t>
      </w:r>
      <w:r w:rsidRPr="00424931">
        <w:rPr>
          <w:rFonts w:hint="eastAsia"/>
          <w:rtl/>
        </w:rPr>
        <w:t>اضافه</w:t>
      </w:r>
      <w:r w:rsidRPr="00424931">
        <w:rPr>
          <w:rtl/>
        </w:rPr>
        <w:t xml:space="preserve"> </w:t>
      </w:r>
      <w:r w:rsidRPr="00424931">
        <w:rPr>
          <w:rFonts w:hint="cs"/>
          <w:rtl/>
        </w:rPr>
        <w:t>ی</w:t>
      </w:r>
      <w:r w:rsidRPr="00424931">
        <w:rPr>
          <w:rFonts w:hint="eastAsia"/>
          <w:rtl/>
        </w:rPr>
        <w:t>ا</w:t>
      </w:r>
      <w:r w:rsidRPr="00424931">
        <w:rPr>
          <w:rtl/>
        </w:rPr>
        <w:t xml:space="preserve"> </w:t>
      </w:r>
      <w:r w:rsidRPr="00424931">
        <w:rPr>
          <w:rFonts w:hint="eastAsia"/>
          <w:rtl/>
        </w:rPr>
        <w:t>حذف</w:t>
      </w:r>
      <w:r w:rsidRPr="00424931">
        <w:rPr>
          <w:rtl/>
        </w:rPr>
        <w:t xml:space="preserve"> </w:t>
      </w:r>
      <w:r w:rsidRPr="00424931">
        <w:rPr>
          <w:rFonts w:hint="eastAsia"/>
          <w:rtl/>
        </w:rPr>
        <w:t>کرد</w:t>
      </w:r>
      <w:r w:rsidRPr="00424931">
        <w:rPr>
          <w:rtl/>
        </w:rPr>
        <w:t>.</w:t>
      </w:r>
      <w:r w:rsidRPr="00C7420F">
        <w:rPr>
          <w:rFonts w:hint="cs"/>
          <w:rtl/>
        </w:rPr>
        <w:t xml:space="preserve"> در واقع "</w:t>
      </w:r>
      <w:r w:rsidRPr="0039226F">
        <w:rPr>
          <w:lang w:val="de-DE"/>
        </w:rPr>
        <w:t>Rio</w:t>
      </w:r>
      <w:r w:rsidRPr="00C7420F">
        <w:rPr>
          <w:rFonts w:hint="cs"/>
          <w:rtl/>
        </w:rPr>
        <w:t xml:space="preserve">" یک فایل ثابت </w:t>
      </w:r>
      <w:r w:rsidR="00E800BA">
        <w:rPr>
          <w:rFonts w:hint="cs"/>
          <w:rtl/>
        </w:rPr>
        <w:t>است</w:t>
      </w:r>
      <w:r w:rsidR="00E800BA" w:rsidRPr="00C7420F">
        <w:rPr>
          <w:rFonts w:hint="cs"/>
          <w:rtl/>
        </w:rPr>
        <w:t xml:space="preserve"> </w:t>
      </w:r>
      <w:r w:rsidRPr="00C7420F">
        <w:rPr>
          <w:rFonts w:hint="cs"/>
          <w:rtl/>
        </w:rPr>
        <w:t>و بخش زیاد طراحی "</w:t>
      </w:r>
      <w:r w:rsidRPr="0039226F">
        <w:rPr>
          <w:lang w:val="de-DE"/>
        </w:rPr>
        <w:t>Test Object</w:t>
      </w:r>
      <w:r w:rsidRPr="00C7420F">
        <w:rPr>
          <w:rFonts w:hint="cs"/>
          <w:rtl/>
        </w:rPr>
        <w:t>" مربوط به طراحی فایل "</w:t>
      </w:r>
      <w:r w:rsidRPr="0039226F">
        <w:rPr>
          <w:lang w:val="de-DE"/>
        </w:rPr>
        <w:t>Rio</w:t>
      </w:r>
      <w:r w:rsidRPr="00C7420F">
        <w:rPr>
          <w:rFonts w:hint="cs"/>
          <w:rtl/>
        </w:rPr>
        <w:t>" می‌باشد.</w:t>
      </w:r>
      <w:r w:rsidR="0030298D" w:rsidRPr="0030298D">
        <w:rPr>
          <w:rFonts w:hint="cs"/>
          <w:rtl/>
        </w:rPr>
        <w:t xml:space="preserve"> </w:t>
      </w:r>
      <w:r w:rsidR="0030298D" w:rsidRPr="00C7420F">
        <w:rPr>
          <w:rFonts w:hint="cs"/>
          <w:rtl/>
        </w:rPr>
        <w:t>هدف از فایل "</w:t>
      </w:r>
      <w:r w:rsidR="0030298D" w:rsidRPr="00E24075">
        <w:rPr>
          <w:lang w:val="de-DE"/>
        </w:rPr>
        <w:t>Rio</w:t>
      </w:r>
      <w:r w:rsidR="0030298D" w:rsidRPr="00C7420F">
        <w:rPr>
          <w:rFonts w:hint="cs"/>
          <w:rtl/>
        </w:rPr>
        <w:t xml:space="preserve">" این است که </w:t>
      </w:r>
      <w:r w:rsidR="0030298D">
        <w:rPr>
          <w:rFonts w:hint="cs"/>
          <w:rtl/>
        </w:rPr>
        <w:t>مثلا</w:t>
      </w:r>
      <w:r w:rsidR="0030298D" w:rsidRPr="00C7420F">
        <w:rPr>
          <w:rFonts w:hint="cs"/>
          <w:rtl/>
        </w:rPr>
        <w:t xml:space="preserve"> هر رله‌ی "</w:t>
      </w:r>
      <w:r w:rsidR="0030298D" w:rsidRPr="00E24075">
        <w:rPr>
          <w:lang w:val="de-DE"/>
        </w:rPr>
        <w:t>Distance</w:t>
      </w:r>
      <w:r w:rsidR="0030298D" w:rsidRPr="00C7420F">
        <w:rPr>
          <w:rFonts w:hint="cs"/>
          <w:rtl/>
        </w:rPr>
        <w:t>" نهایتاً به بلوک "</w:t>
      </w:r>
      <w:r w:rsidR="0030298D" w:rsidRPr="00E24075">
        <w:rPr>
          <w:lang w:val="de-DE"/>
        </w:rPr>
        <w:t>Device</w:t>
      </w:r>
      <w:r w:rsidR="0030298D" w:rsidRPr="00C7420F">
        <w:rPr>
          <w:rFonts w:hint="cs"/>
          <w:rtl/>
        </w:rPr>
        <w:t>" و "</w:t>
      </w:r>
      <w:r w:rsidR="0030298D" w:rsidRPr="00E24075">
        <w:rPr>
          <w:lang w:val="de-DE"/>
        </w:rPr>
        <w:t>Distance</w:t>
      </w:r>
      <w:r w:rsidR="0030298D" w:rsidRPr="00C7420F">
        <w:rPr>
          <w:rFonts w:hint="cs"/>
          <w:rtl/>
        </w:rPr>
        <w:t>" ختم شده و شامل یک سری مشخصات نامی و زون‌ها و یک سری زمان‌ها ‌باشد.</w:t>
      </w:r>
      <w:r w:rsidR="0030298D" w:rsidRPr="0030298D">
        <w:rPr>
          <w:rFonts w:hint="cs"/>
          <w:rtl/>
        </w:rPr>
        <w:t xml:space="preserve"> </w:t>
      </w:r>
      <w:r w:rsidR="0030298D" w:rsidRPr="00C7420F">
        <w:rPr>
          <w:rFonts w:hint="cs"/>
          <w:rtl/>
        </w:rPr>
        <w:t>البته ممکن است که خود رله‌ی "</w:t>
      </w:r>
      <w:r w:rsidR="0030298D" w:rsidRPr="00862217">
        <w:rPr>
          <w:lang w:val="de-DE"/>
        </w:rPr>
        <w:t>Distance</w:t>
      </w:r>
      <w:r w:rsidR="0030298D" w:rsidRPr="00C7420F">
        <w:rPr>
          <w:rFonts w:hint="cs"/>
          <w:rtl/>
        </w:rPr>
        <w:t>" شامل هزاران پارامتر باشد و تمام این پارامترها در فایل "</w:t>
      </w:r>
      <w:r w:rsidR="0030298D" w:rsidRPr="00862217">
        <w:rPr>
          <w:lang w:val="de-DE"/>
        </w:rPr>
        <w:t>Rio</w:t>
      </w:r>
      <w:r w:rsidR="0030298D" w:rsidRPr="00C7420F">
        <w:rPr>
          <w:rFonts w:hint="cs"/>
          <w:rtl/>
        </w:rPr>
        <w:t>" نباشد، اما در نهایت فایل "</w:t>
      </w:r>
      <w:r w:rsidR="0030298D" w:rsidRPr="00862217">
        <w:rPr>
          <w:lang w:val="de-DE"/>
        </w:rPr>
        <w:t>Rio</w:t>
      </w:r>
      <w:r w:rsidR="0030298D" w:rsidRPr="00C7420F">
        <w:rPr>
          <w:rFonts w:hint="cs"/>
          <w:rtl/>
        </w:rPr>
        <w:t>" خروجی رله "</w:t>
      </w:r>
      <w:r w:rsidR="0030298D" w:rsidRPr="00862217">
        <w:rPr>
          <w:lang w:val="de-DE"/>
        </w:rPr>
        <w:t>Distance</w:t>
      </w:r>
      <w:r w:rsidR="0030298D" w:rsidRPr="00C7420F">
        <w:rPr>
          <w:rFonts w:hint="cs"/>
          <w:rtl/>
        </w:rPr>
        <w:t>" شامل اطلاعاتی است که در بلوک‌های "</w:t>
      </w:r>
      <w:r w:rsidR="0030298D" w:rsidRPr="00862217">
        <w:rPr>
          <w:lang w:val="de-DE"/>
        </w:rPr>
        <w:t>Device</w:t>
      </w:r>
      <w:r w:rsidR="0030298D" w:rsidRPr="00C7420F">
        <w:rPr>
          <w:rFonts w:hint="cs"/>
          <w:rtl/>
        </w:rPr>
        <w:t>" و "</w:t>
      </w:r>
      <w:r w:rsidR="0030298D" w:rsidRPr="00862217">
        <w:rPr>
          <w:lang w:val="de-DE"/>
        </w:rPr>
        <w:t>Distance</w:t>
      </w:r>
      <w:r w:rsidR="0030298D" w:rsidRPr="00C7420F">
        <w:rPr>
          <w:rFonts w:hint="cs"/>
          <w:rtl/>
        </w:rPr>
        <w:t>" آورده شده است.</w:t>
      </w:r>
      <w:r w:rsidR="008F425C" w:rsidRPr="008F425C">
        <w:rPr>
          <w:rFonts w:hint="cs"/>
          <w:rtl/>
        </w:rPr>
        <w:t xml:space="preserve"> </w:t>
      </w:r>
      <w:r w:rsidR="008F425C" w:rsidRPr="00C7420F">
        <w:rPr>
          <w:rFonts w:hint="cs"/>
          <w:rtl/>
        </w:rPr>
        <w:t xml:space="preserve">به همین ترتیب برای رله‌های </w:t>
      </w:r>
      <w:r w:rsidR="008F425C" w:rsidRPr="0030298D">
        <w:rPr>
          <w:rFonts w:hint="cs"/>
          <w:rtl/>
        </w:rPr>
        <w:t>"</w:t>
      </w:r>
      <w:r w:rsidR="008F425C" w:rsidRPr="0030298D">
        <w:t>Differential</w:t>
      </w:r>
      <w:r w:rsidR="008F425C" w:rsidRPr="0030298D">
        <w:rPr>
          <w:rFonts w:hint="cs"/>
          <w:rtl/>
        </w:rPr>
        <w:t>"</w:t>
      </w:r>
      <w:r w:rsidR="008F425C" w:rsidRPr="00C7420F">
        <w:rPr>
          <w:rFonts w:hint="cs"/>
          <w:rtl/>
        </w:rPr>
        <w:t xml:space="preserve"> و </w:t>
      </w:r>
      <w:r w:rsidR="008F425C" w:rsidRPr="0030298D">
        <w:rPr>
          <w:rFonts w:hint="cs"/>
          <w:rtl/>
        </w:rPr>
        <w:t>"</w:t>
      </w:r>
      <w:r w:rsidR="008F425C" w:rsidRPr="0030298D">
        <w:t>Overcurrent</w:t>
      </w:r>
      <w:r w:rsidR="008F425C" w:rsidRPr="0030298D">
        <w:rPr>
          <w:rFonts w:hint="cs"/>
          <w:rtl/>
        </w:rPr>
        <w:t>"</w:t>
      </w:r>
      <w:r w:rsidR="008F425C" w:rsidRPr="00C7420F">
        <w:rPr>
          <w:rFonts w:hint="cs"/>
          <w:rtl/>
        </w:rPr>
        <w:t xml:space="preserve"> نیز این قضیه صادق است. پس فایل "</w:t>
      </w:r>
      <w:r w:rsidR="008F425C" w:rsidRPr="00C418AC">
        <w:rPr>
          <w:lang w:val="de-DE"/>
        </w:rPr>
        <w:t>Rio</w:t>
      </w:r>
      <w:r w:rsidR="008F425C" w:rsidRPr="00C7420F">
        <w:rPr>
          <w:rFonts w:hint="cs"/>
          <w:rtl/>
        </w:rPr>
        <w:t>" قسمت ثابت تنظیمات رله بوده و در نهایت شامل اطلاعات بلوک "</w:t>
      </w:r>
      <w:r w:rsidR="008F425C" w:rsidRPr="00C418AC">
        <w:rPr>
          <w:lang w:val="de-DE"/>
        </w:rPr>
        <w:t>Device</w:t>
      </w:r>
      <w:r w:rsidR="008F425C" w:rsidRPr="00C7420F">
        <w:rPr>
          <w:rFonts w:hint="cs"/>
          <w:rtl/>
        </w:rPr>
        <w:t xml:space="preserve">" و </w:t>
      </w:r>
      <w:r w:rsidR="008F425C">
        <w:rPr>
          <w:rFonts w:hint="cs"/>
          <w:rtl/>
        </w:rPr>
        <w:t>توابع</w:t>
      </w:r>
      <w:r w:rsidR="008F425C" w:rsidRPr="00C7420F">
        <w:rPr>
          <w:rFonts w:hint="cs"/>
          <w:rtl/>
        </w:rPr>
        <w:t xml:space="preserve"> حفاظتی می‌باشد. بلوک "</w:t>
      </w:r>
      <w:r w:rsidR="008F425C" w:rsidRPr="00C418AC">
        <w:rPr>
          <w:lang w:val="de-DE"/>
        </w:rPr>
        <w:t>CB Configuration</w:t>
      </w:r>
      <w:r w:rsidR="008F425C" w:rsidRPr="00C7420F">
        <w:rPr>
          <w:rFonts w:hint="cs"/>
          <w:rtl/>
        </w:rPr>
        <w:t>" نیز برای شبیه سازی عملکرد کلید قدرت در فایل‌های "</w:t>
      </w:r>
      <w:r w:rsidR="008F425C" w:rsidRPr="00C418AC">
        <w:rPr>
          <w:lang w:val="de-DE"/>
        </w:rPr>
        <w:t>Rio</w:t>
      </w:r>
      <w:r w:rsidR="008F425C" w:rsidRPr="00C7420F">
        <w:rPr>
          <w:rFonts w:hint="cs"/>
          <w:rtl/>
        </w:rPr>
        <w:t>" اضافه شده است.</w:t>
      </w:r>
      <w:r w:rsidR="008F425C" w:rsidRPr="0030298D">
        <w:rPr>
          <w:rFonts w:hint="cs"/>
          <w:rtl/>
        </w:rPr>
        <w:t xml:space="preserve"> </w:t>
      </w:r>
      <w:r w:rsidR="008F425C" w:rsidRPr="00C7420F">
        <w:rPr>
          <w:rFonts w:hint="cs"/>
          <w:rtl/>
        </w:rPr>
        <w:t>البته می‌توان در قسمت "</w:t>
      </w:r>
      <w:r w:rsidR="008F425C" w:rsidRPr="006C6896">
        <w:rPr>
          <w:lang w:val="de-DE"/>
        </w:rPr>
        <w:t>Rio</w:t>
      </w:r>
      <w:r w:rsidR="008F425C" w:rsidRPr="00C7420F">
        <w:rPr>
          <w:rFonts w:hint="cs"/>
          <w:rtl/>
        </w:rPr>
        <w:t>" بلوک‌هایی را اضافه کرد.</w:t>
      </w:r>
      <w:r w:rsidR="008F425C">
        <w:rPr>
          <w:rFonts w:hint="cs"/>
          <w:rtl/>
        </w:rPr>
        <w:t xml:space="preserve"> </w:t>
      </w:r>
      <w:r w:rsidR="008F425C" w:rsidRPr="00C7420F">
        <w:rPr>
          <w:rFonts w:hint="cs"/>
          <w:rtl/>
        </w:rPr>
        <w:t>به طور مثال با باز کردن روم "</w:t>
      </w:r>
      <w:r w:rsidR="008F425C" w:rsidRPr="006C6896">
        <w:rPr>
          <w:lang w:val="de-DE"/>
        </w:rPr>
        <w:t>AMT Distance</w:t>
      </w:r>
      <w:r w:rsidR="008F425C" w:rsidRPr="00C7420F">
        <w:rPr>
          <w:rFonts w:hint="cs"/>
          <w:rtl/>
        </w:rPr>
        <w:t>" در پنجره "</w:t>
      </w:r>
      <w:r w:rsidR="008F425C" w:rsidRPr="006C6896">
        <w:rPr>
          <w:lang w:val="de-DE"/>
        </w:rPr>
        <w:t>Test Object</w:t>
      </w:r>
      <w:r w:rsidR="008F425C" w:rsidRPr="00C7420F">
        <w:rPr>
          <w:rFonts w:hint="cs"/>
          <w:rtl/>
        </w:rPr>
        <w:t>" می‌توان با راست کلیک بر روی "</w:t>
      </w:r>
      <w:r w:rsidR="008F425C" w:rsidRPr="006C6896">
        <w:rPr>
          <w:lang w:val="de-DE"/>
        </w:rPr>
        <w:t>Rio</w:t>
      </w:r>
      <w:r w:rsidR="008F425C" w:rsidRPr="00C7420F">
        <w:rPr>
          <w:rFonts w:hint="cs"/>
          <w:rtl/>
        </w:rPr>
        <w:t>" و انتخاب گزینه‌ی "</w:t>
      </w:r>
      <w:r w:rsidR="008F425C" w:rsidRPr="006C6896">
        <w:rPr>
          <w:lang w:val="de-DE"/>
        </w:rPr>
        <w:t>Add Block</w:t>
      </w:r>
      <w:r w:rsidR="008F425C" w:rsidRPr="00C7420F">
        <w:rPr>
          <w:rFonts w:hint="cs"/>
          <w:rtl/>
        </w:rPr>
        <w:t xml:space="preserve">" یک بلوک بنابر نیاز اضافه کرد. </w:t>
      </w:r>
    </w:p>
    <w:p w14:paraId="33EAACB3" w14:textId="29686960" w:rsidR="00D970B5" w:rsidRPr="006C6896" w:rsidRDefault="00D970B5" w:rsidP="00D970B5">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11BFC248" w14:textId="77777777" w:rsidR="008F425C" w:rsidRDefault="004B608F" w:rsidP="008F425C">
      <w:pPr>
        <w:pStyle w:val="AAE-Normal"/>
      </w:pPr>
      <w:r>
        <w:t xml:space="preserve">The point is that the information in </w:t>
      </w:r>
      <w:r w:rsidR="00E10A0A">
        <w:t>a</w:t>
      </w:r>
      <w:r>
        <w:t xml:space="preserve"> “R</w:t>
      </w:r>
      <w:r w:rsidR="00E10A0A">
        <w:t>io</w:t>
      </w:r>
      <w:r>
        <w:t>” file is fixed, meaning that it is not possible to add</w:t>
      </w:r>
      <w:r w:rsidR="00E800BA">
        <w:rPr>
          <w:rFonts w:hint="cs"/>
          <w:rtl/>
        </w:rPr>
        <w:t xml:space="preserve"> </w:t>
      </w:r>
      <w:r w:rsidR="00E800BA">
        <w:t>or delete</w:t>
      </w:r>
      <w:r>
        <w:t xml:space="preserve"> a new block or parameter in the “Device” block. </w:t>
      </w:r>
      <w:r w:rsidR="00C47B3F">
        <w:t>In fact, “R</w:t>
      </w:r>
      <w:r w:rsidR="00E10A0A">
        <w:t>io</w:t>
      </w:r>
      <w:r w:rsidR="00C47B3F">
        <w:t xml:space="preserve">” is a fixed file </w:t>
      </w:r>
      <w:r w:rsidR="00C47B3F" w:rsidRPr="00C47B3F">
        <w:t>and much of the "Test Object" design is related to the "Rio" file design.</w:t>
      </w:r>
      <w:r w:rsidR="0030298D" w:rsidRPr="0030298D">
        <w:t xml:space="preserve"> </w:t>
      </w:r>
      <w:r w:rsidR="0030298D" w:rsidRPr="00C47B3F">
        <w:t xml:space="preserve">The purpose of "Rio" file is that, for example, each "Distance" relay </w:t>
      </w:r>
      <w:r w:rsidR="0030298D">
        <w:t xml:space="preserve">be end to “Device” and “Distance” blocks and contain a series of nominal specifications, zones and a series of times. However, it is possible that the “Distance” relay itself contains thousands of parameters and not all of these parameters exist in the “Rio” file but ultimately the “Rio” output file of the “Distance” relay contains information mentioned in “Device” and “Distance” blocks. </w:t>
      </w:r>
      <w:r w:rsidR="008F425C">
        <w:t xml:space="preserve">This is, also, true for “Differential” and “Overcurrent” relays. So, the “Rio” file is a fixed part of the relay settings and includes information related to “Device” block and protective functions. Also, the “CB Configuration” block is added to “Rio” files for simulation of power key operation. It is possible to add other blocks to “Rio” file. For example, by opening “AMT Distance” room from “Test Object” window it is possible to add another block, if necessary, by right-clicking on “Rio” and selecting the “Add Block” option. </w:t>
      </w:r>
    </w:p>
    <w:p w14:paraId="5DD3E2C2" w14:textId="4CAF2289" w:rsidR="00283836" w:rsidRDefault="0039226F" w:rsidP="0068174A">
      <w:pPr>
        <w:pStyle w:val="AAG-Normal"/>
      </w:pPr>
      <w:r w:rsidRPr="00E37F73">
        <w:t>Der Punkt ist, dass die Informationen in einer „Rio“-Datei fixiert sind, was bedeutet, dass es nicht möglich ist, einen neuen Block oder Parameter im Block „Device“ hinzuzufügen oder zu löschen.</w:t>
      </w:r>
      <w:r w:rsidR="00FB5284" w:rsidRPr="00E37F73">
        <w:t xml:space="preserve"> Tatsächlich ist „Rio“ eine feste Datei und ein Großteil des „Test Object“-Designs ist mit dem „Rio“-Dateidesign verbunden.</w:t>
      </w:r>
      <w:r w:rsidR="0030298D" w:rsidRPr="0030298D">
        <w:t xml:space="preserve"> </w:t>
      </w:r>
      <w:r w:rsidR="0030298D" w:rsidRPr="00E37F73">
        <w:t>Der Zweck der „Rio“-Datei ist, dass z.B. jedes „Distance“-Relais zu den Blöcken „Device“ und „Distance“ gehört und eine Reihe von nominalen Spezifikationen, Zonen und einer Reihe von Zeiten enthält.</w:t>
      </w:r>
      <w:r w:rsidR="0030298D" w:rsidRPr="0030298D">
        <w:t xml:space="preserve"> </w:t>
      </w:r>
      <w:r w:rsidR="0030298D" w:rsidRPr="00E37F73">
        <w:t>Es ist jedoch möglich, dass das Relais „Distance“ selbst Tausende von Parametern enthält und nicht alle diese Parameter in der „Rio“-Datei existieren, aber schließlich enthält die Ausgabedatei „Rio“ des Relais „Distance“ Informationen, die in den Blöcken „Device“ und „Distance“ erwähnt werden.</w:t>
      </w:r>
      <w:r w:rsidR="008F425C" w:rsidRPr="008F425C">
        <w:t xml:space="preserve"> </w:t>
      </w:r>
      <w:r w:rsidR="008F425C" w:rsidRPr="00E37F73">
        <w:t>Dies gilt auch für Relais „Differential“- und „Overcurrent“. Die Datei „Rio“ ist also ein fester Bestandteil der Relaiseinstellungen und enthält Informationen zum Block „Device“ und Schutzfunktionen. Außerdem wird der Block „CB Configuration“ den „Rio“-Dateien hinzugefügt, um den Betrieb von Power Keys zu simulieren.</w:t>
      </w:r>
      <w:r w:rsidR="008F425C" w:rsidRPr="008F425C">
        <w:t xml:space="preserve"> </w:t>
      </w:r>
      <w:r w:rsidR="008F425C" w:rsidRPr="00E37F73">
        <w:t>Es ist möglich, weitere Blöcke zur Datei „Rio“ hinzuzufügen. Wenn Sie beispielsweise den Raum „AMT Distance“ im Fenster „Test Object“ öffnen, können Sie bei Bedarf einen weiteren Block hinzufügen, indem Sie mit der rechten Maustaste auf „Rio“ klicken und die Option „AMT Distance“ auswählen.</w:t>
      </w:r>
    </w:p>
    <w:p w14:paraId="75CCD156" w14:textId="13893C88" w:rsidR="0068174A" w:rsidRDefault="00423D50" w:rsidP="00423D50">
      <w:pPr>
        <w:pStyle w:val="AAS-Normal"/>
        <w:rPr>
          <w:rtl/>
        </w:rPr>
      </w:pPr>
      <w:r w:rsidRPr="0074636B">
        <w:rPr>
          <w:lang w:val="es-ES"/>
        </w:rPr>
        <w:t>. El punto es que la información en un archivo "Rio" es fija, lo que significa que no es posible añadir o eliminar un nuevo bloque o parámetro en el bloque "Dispositivo". De hecho, "Rio" es un archivo fijo y gran parte del diseño del "Objeto de prueba" está relacionado con el diseño del archivo "Rio". El propósito del archivo "Rio" es que, por ejemplo, cada relé de "Distancia" termine en los bloques "Dispositivo" y "Distancia" y contenga una serie de especificaciones nominales, zonas y una serie de veces. Sin embargo, es posible que el propio relé de "Distancia" contenga miles de parámetros y que no todos esos parámetros existan en el archivo "Río", pero en última instancia el archivo de salida de "Río" del relé de "Distancia" contiene la información mencionada en los bloques "Dispositivo" y "Distancia". Esto también es cierto para los relés "Diferencial" y "Sobrecorriente". Por lo tanto, el archivo "Río" es una parte fija de los ajustes del relé e incluye información relacionada con el bloque "Dispositivo" y las funciones de protección. Además, el bloque "Configuración CB" se añade a los archivos "Rio" para la simulación del funcionamiento de la llave de potencia. Es posible añadir otros bloques al archivo "Rio". Por ejemplo, al abrir la sala "Distancia AMT" desde la ventana "Objeto de prueba" es posible añadir otro bloque, si es necesario, haciendo clic con el botón derecho del ratón en "Río" y seleccionando la opción "Añadir bloque</w:t>
      </w:r>
      <w:r>
        <w:rPr>
          <w:rtl/>
        </w:rPr>
        <w:t xml:space="preserve">". </w:t>
      </w:r>
    </w:p>
    <w:p w14:paraId="02397CC2" w14:textId="7273CE5A" w:rsidR="0068174A" w:rsidRDefault="0068174A" w:rsidP="00200D68">
      <w:pPr>
        <w:pStyle w:val="AAF-Normal"/>
      </w:pPr>
      <w:r>
        <w:t>Bientôt disponible</w:t>
      </w:r>
    </w:p>
    <w:p w14:paraId="747D67FA" w14:textId="1622B8B3" w:rsidR="008F425C" w:rsidRPr="00E37F73" w:rsidRDefault="00DC4DAE" w:rsidP="007B287B">
      <w:pPr>
        <w:pStyle w:val="AAA-Aks"/>
        <w:bidi w:val="0"/>
      </w:pPr>
      <w:r>
        <w:drawing>
          <wp:inline distT="0" distB="0" distL="0" distR="0" wp14:anchorId="0974E29C" wp14:editId="1F0F4E49">
            <wp:extent cx="2424224" cy="4551233"/>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4020" cy="4569623"/>
                    </a:xfrm>
                    <a:prstGeom prst="rect">
                      <a:avLst/>
                    </a:prstGeom>
                    <a:noFill/>
                    <a:ln>
                      <a:noFill/>
                    </a:ln>
                  </pic:spPr>
                </pic:pic>
              </a:graphicData>
            </a:graphic>
          </wp:inline>
        </w:drawing>
      </w:r>
    </w:p>
    <w:p w14:paraId="65D049B2" w14:textId="71E4F470" w:rsidR="0030298D" w:rsidRDefault="00601DE4" w:rsidP="0030298D">
      <w:pPr>
        <w:pStyle w:val="AAA-MatnAsli"/>
        <w:rPr>
          <w:rtl/>
        </w:rPr>
      </w:pPr>
      <w:r w:rsidRPr="00C7420F">
        <w:rPr>
          <w:rFonts w:hint="cs"/>
          <w:rtl/>
        </w:rPr>
        <w:t xml:space="preserve">پس از ایجاد بلوک جدید با راست کلیک بر روی بلوک می‌توان نام آن را نیز به دلخواه تغییر داد. </w:t>
      </w:r>
      <w:r w:rsidR="00F8198A">
        <w:rPr>
          <w:rFonts w:hint="cs"/>
          <w:rtl/>
        </w:rPr>
        <w:t>فرض می شود</w:t>
      </w:r>
      <w:r w:rsidRPr="00C7420F">
        <w:rPr>
          <w:rFonts w:hint="cs"/>
          <w:rtl/>
        </w:rPr>
        <w:t xml:space="preserve"> رله‌</w:t>
      </w:r>
      <w:r w:rsidR="004F546B" w:rsidRPr="006F3513">
        <w:rPr>
          <w:lang w:val="de-DE"/>
        </w:rPr>
        <w:t xml:space="preserve"> </w:t>
      </w:r>
      <w:r w:rsidR="004F546B">
        <w:rPr>
          <w:rFonts w:hint="cs"/>
          <w:rtl/>
        </w:rPr>
        <w:t xml:space="preserve"> دارای</w:t>
      </w:r>
      <w:r w:rsidRPr="00C7420F">
        <w:rPr>
          <w:rFonts w:hint="cs"/>
          <w:rtl/>
        </w:rPr>
        <w:t xml:space="preserve"> دو </w:t>
      </w:r>
      <w:r w:rsidR="00613B51">
        <w:rPr>
          <w:rFonts w:hint="cs"/>
          <w:rtl/>
        </w:rPr>
        <w:t>تابع</w:t>
      </w:r>
      <w:r w:rsidRPr="00C7420F">
        <w:rPr>
          <w:rFonts w:hint="cs"/>
          <w:rtl/>
        </w:rPr>
        <w:t xml:space="preserve"> "</w:t>
      </w:r>
      <w:r w:rsidRPr="006F3513">
        <w:rPr>
          <w:lang w:val="de-DE"/>
        </w:rPr>
        <w:t>Distance</w:t>
      </w:r>
      <w:r w:rsidRPr="00C7420F">
        <w:rPr>
          <w:rFonts w:hint="cs"/>
          <w:rtl/>
        </w:rPr>
        <w:t>" و "</w:t>
      </w:r>
      <w:r w:rsidRPr="006F3513">
        <w:rPr>
          <w:lang w:val="de-DE"/>
        </w:rPr>
        <w:t>Under Excitation</w:t>
      </w:r>
      <w:r w:rsidRPr="00C7420F">
        <w:rPr>
          <w:rFonts w:hint="cs"/>
          <w:rtl/>
        </w:rPr>
        <w:t xml:space="preserve">" </w:t>
      </w:r>
      <w:r w:rsidR="004F546B">
        <w:rPr>
          <w:rFonts w:hint="cs"/>
          <w:rtl/>
        </w:rPr>
        <w:t>است</w:t>
      </w:r>
      <w:r w:rsidRPr="00C7420F">
        <w:rPr>
          <w:rFonts w:hint="cs"/>
          <w:rtl/>
        </w:rPr>
        <w:t xml:space="preserve"> که هر دو این </w:t>
      </w:r>
      <w:r w:rsidR="00613B51">
        <w:rPr>
          <w:rFonts w:hint="cs"/>
          <w:rtl/>
        </w:rPr>
        <w:t>توابع</w:t>
      </w:r>
      <w:r w:rsidRPr="00C7420F">
        <w:rPr>
          <w:rFonts w:hint="cs"/>
          <w:rtl/>
        </w:rPr>
        <w:t xml:space="preserve"> با روش امپدانسی تست می‌شوند. پس در این قسمت نیاز است که دو بلوک "</w:t>
      </w:r>
      <w:r w:rsidRPr="006F3513">
        <w:rPr>
          <w:lang w:val="de-DE"/>
        </w:rPr>
        <w:t>Distance</w:t>
      </w:r>
      <w:r w:rsidRPr="00C7420F">
        <w:rPr>
          <w:rFonts w:hint="cs"/>
          <w:rtl/>
        </w:rPr>
        <w:t>" وجود داشته باشد.</w:t>
      </w:r>
      <w:r w:rsidR="0030298D" w:rsidRPr="00C7420F">
        <w:rPr>
          <w:rFonts w:hint="cs"/>
          <w:rtl/>
        </w:rPr>
        <w:t xml:space="preserve"> پس از اضافه کردن بلوک با راست کلیک بر روی آن و انتخاب گزینه‌ی "</w:t>
      </w:r>
      <w:r w:rsidR="0030298D" w:rsidRPr="00C7420F">
        <w:t>Rename Block</w:t>
      </w:r>
      <w:r w:rsidR="0030298D" w:rsidRPr="00C7420F">
        <w:rPr>
          <w:rFonts w:hint="cs"/>
          <w:rtl/>
        </w:rPr>
        <w:t>" نام آن "</w:t>
      </w:r>
      <w:r w:rsidR="0030298D" w:rsidRPr="00C7420F">
        <w:t>Under Excitation</w:t>
      </w:r>
      <w:r w:rsidR="0030298D" w:rsidRPr="00C7420F">
        <w:rPr>
          <w:rFonts w:hint="cs"/>
          <w:rtl/>
        </w:rPr>
        <w:t>" انتخاب می‌شود. با دابل کلیک بر روی بلوک "</w:t>
      </w:r>
      <w:r w:rsidR="0030298D" w:rsidRPr="00C7420F">
        <w:t>Under Excitation</w:t>
      </w:r>
      <w:r w:rsidR="0030298D" w:rsidRPr="00C7420F">
        <w:rPr>
          <w:rFonts w:hint="cs"/>
          <w:rtl/>
        </w:rPr>
        <w:t>" و انتخاب زبانه‌ی "</w:t>
      </w:r>
      <w:r w:rsidR="0030298D" w:rsidRPr="00C7420F">
        <w:t>Zone Setting</w:t>
      </w:r>
      <w:r w:rsidR="0030298D" w:rsidRPr="00C7420F">
        <w:rPr>
          <w:rFonts w:hint="cs"/>
          <w:rtl/>
        </w:rPr>
        <w:t>" در این صفحه مطابق با تنظیمات گفته شده در قسمت قبل یک زون از نوع "</w:t>
      </w:r>
      <w:r w:rsidR="0030298D" w:rsidRPr="00C7420F">
        <w:t>Quad</w:t>
      </w:r>
      <w:r w:rsidR="0030298D" w:rsidRPr="00C7420F">
        <w:rPr>
          <w:rFonts w:hint="cs"/>
          <w:rtl/>
        </w:rPr>
        <w:t>" برای این بلوک تعریف شده و در نهایت بر روی "</w:t>
      </w:r>
      <w:r w:rsidR="0030298D" w:rsidRPr="00C7420F">
        <w:t>Ok</w:t>
      </w:r>
      <w:r w:rsidR="0030298D" w:rsidRPr="00C7420F">
        <w:rPr>
          <w:rFonts w:hint="cs"/>
          <w:rtl/>
        </w:rPr>
        <w:t>" کلیک می‌شود.</w:t>
      </w:r>
    </w:p>
    <w:p w14:paraId="77826731" w14:textId="13F1BB0B" w:rsidR="00D970B5" w:rsidRDefault="00D970B5" w:rsidP="00D970B5">
      <w:pPr>
        <w:pStyle w:val="AAAR-Normal"/>
      </w:pPr>
      <w:r>
        <w:rPr>
          <w:rtl/>
        </w:rPr>
        <w:t>قر</w:t>
      </w:r>
      <w:r>
        <w:rPr>
          <w:rFonts w:hint="cs"/>
          <w:rtl/>
        </w:rPr>
        <w:t>ی</w:t>
      </w:r>
      <w:r>
        <w:rPr>
          <w:rFonts w:hint="eastAsia"/>
          <w:rtl/>
        </w:rPr>
        <w:t>با</w:t>
      </w:r>
      <w:r>
        <w:rPr>
          <w:rtl/>
        </w:rPr>
        <w:t>...</w:t>
      </w:r>
    </w:p>
    <w:p w14:paraId="5D04418E" w14:textId="2B396E3D" w:rsidR="0093612F" w:rsidRDefault="00C455BE" w:rsidP="0030298D">
      <w:pPr>
        <w:pStyle w:val="AAE-Normal"/>
      </w:pPr>
      <w:r>
        <w:t xml:space="preserve">After making a new block, it is possible to </w:t>
      </w:r>
      <w:r w:rsidR="00413226">
        <w:t xml:space="preserve">rename it by right-clicking on the block. </w:t>
      </w:r>
      <w:r w:rsidR="004D195E">
        <w:t xml:space="preserve">Assume that a relay has two </w:t>
      </w:r>
      <w:r w:rsidR="00500832">
        <w:t>functions</w:t>
      </w:r>
      <w:r w:rsidR="004D195E">
        <w:t xml:space="preserve"> of “Distance” and “Under Excitation”</w:t>
      </w:r>
      <w:r w:rsidR="0068234F">
        <w:t>.</w:t>
      </w:r>
      <w:r w:rsidR="004D195E">
        <w:t xml:space="preserve"> </w:t>
      </w:r>
      <w:r w:rsidR="005D5D74">
        <w:t xml:space="preserve">These </w:t>
      </w:r>
      <w:r w:rsidR="004D195E">
        <w:t xml:space="preserve">functions are tested </w:t>
      </w:r>
      <w:r w:rsidR="00921E99">
        <w:t xml:space="preserve">by </w:t>
      </w:r>
      <w:r w:rsidR="005D5D74">
        <w:t xml:space="preserve">the </w:t>
      </w:r>
      <w:r w:rsidR="00921E99">
        <w:t xml:space="preserve">impedance method. </w:t>
      </w:r>
      <w:r w:rsidR="00FB6402">
        <w:t xml:space="preserve">So it is necessary that there are two “Distance” blocks in this section. </w:t>
      </w:r>
      <w:r w:rsidR="0030298D">
        <w:t>After adding a new block, by right-clicking on it and selecting “Rename Block”, its name is changed to “Under Excitation”. By double-clicking on “Under Excitation” block and selecting “Zone Setting” tab on this page, a “Quad” zone is defined for this block according to the described settings</w:t>
      </w:r>
      <w:r w:rsidR="0030298D">
        <w:rPr>
          <w:rFonts w:hint="cs"/>
          <w:rtl/>
        </w:rPr>
        <w:t>.</w:t>
      </w:r>
      <w:r w:rsidR="0030298D">
        <w:t xml:space="preserve"> After that, click on “OK”. </w:t>
      </w:r>
    </w:p>
    <w:p w14:paraId="6DDC31B1" w14:textId="0F278537" w:rsidR="00283836" w:rsidRDefault="00E04814" w:rsidP="0068174A">
      <w:pPr>
        <w:pStyle w:val="AAG-Normal"/>
      </w:pPr>
      <w:r w:rsidRPr="00E37F73">
        <w:t>Nachdem Sie einen neuen Block erstellt haben, ist es möglich, ihn mit der rechten Maustaste auf den Block umzubenennen.</w:t>
      </w:r>
      <w:r w:rsidR="00DC2FB2" w:rsidRPr="00E37F73">
        <w:t xml:space="preserve"> Angenommen, ein Relais hat zwei Funktionen wie „</w:t>
      </w:r>
      <w:r w:rsidR="00812409" w:rsidRPr="00E37F73">
        <w:t>Distance</w:t>
      </w:r>
      <w:r w:rsidR="00DC2FB2" w:rsidRPr="00E37F73">
        <w:t>“ und „</w:t>
      </w:r>
      <w:r w:rsidR="00812409" w:rsidRPr="00E37F73">
        <w:t>Under Excitation</w:t>
      </w:r>
      <w:r w:rsidR="00DC2FB2" w:rsidRPr="00E37F73">
        <w:t>“.</w:t>
      </w:r>
      <w:r w:rsidR="00CA0609" w:rsidRPr="00E37F73">
        <w:t xml:space="preserve"> Diese Funktionen werden mit der Impedanzmethode getestet.</w:t>
      </w:r>
      <w:r w:rsidR="008E1CFD" w:rsidRPr="00E37F73">
        <w:t xml:space="preserve"> Daher ist es notwendig, dass es zwei Blöcke „Distance“ in diesem Abschnitt gibt.</w:t>
      </w:r>
      <w:r w:rsidR="0030298D" w:rsidRPr="0030298D">
        <w:t xml:space="preserve"> </w:t>
      </w:r>
      <w:r w:rsidR="0030298D" w:rsidRPr="00E37F73">
        <w:t>Nach dem Hinzufügen eines neuen Blocks, durch Rechtsklick darauf und Auswahl von „Rename Block“ wird sein Name in „Under Excitation“ geändert. Durch Doppelklicken auf den Block „Under Excitation“ und Auswahl der Registerkarte „Zone Setting“ auf dieser Seite wird für diesen Block gemäß den im vorherigen Abschnitt beschriebenen Einstellungen eine Zone „Quad“ definiert. Danach klicken Sie auf „OK“</w:t>
      </w:r>
      <w:r w:rsidR="0030298D" w:rsidRPr="00424931">
        <w:t>.</w:t>
      </w:r>
    </w:p>
    <w:p w14:paraId="7A2E5410" w14:textId="5383DBD4" w:rsidR="0068174A" w:rsidRDefault="00423D50" w:rsidP="00423D50">
      <w:pPr>
        <w:pStyle w:val="AAS-Normal"/>
      </w:pPr>
      <w:r w:rsidRPr="0074636B">
        <w:rPr>
          <w:lang w:val="es-ES"/>
        </w:rPr>
        <w:t xml:space="preserve">. Después de hacer un nuevo bloque, es posible renombrarlo haciendo clic con el botón derecho del ratón en el bloque. Supongamos que un relé tiene dos funciones de "Distancia" y "Bajo Excitación". Estas funciones se prueban por el método de la impedancia. Por lo tanto, es necesario que haya dos bloques de "Distancia" en esta sección. Después de añadir un nuevo bloque, haciendo clic en él con el botón derecho y seleccionando "Renombrar bloque", su nombre se cambia a "Bajo Excitación". Haciendo doble clic en el bloque "Bajo Excitación" y seleccionando la pestaña "Configuración de la zona" en esta página, se define una zona "Cuadruple" para este bloque según la configuración descrita. </w:t>
      </w:r>
      <w:r w:rsidRPr="0074636B">
        <w:t>Después de eso, haga clic en "OK".</w:t>
      </w:r>
    </w:p>
    <w:p w14:paraId="267F6F68" w14:textId="01E1C0D3" w:rsidR="0068174A" w:rsidRDefault="0068174A" w:rsidP="00200D68">
      <w:pPr>
        <w:pStyle w:val="AAF-Normal"/>
      </w:pPr>
      <w:r>
        <w:t>Bientôt disponible</w:t>
      </w:r>
    </w:p>
    <w:p w14:paraId="635EFE86" w14:textId="4FAE3E4E" w:rsidR="006F3513" w:rsidRPr="00424931" w:rsidRDefault="00DC4DAE" w:rsidP="007B287B">
      <w:pPr>
        <w:pStyle w:val="AAA-Aks"/>
        <w:bidi w:val="0"/>
        <w:rPr>
          <w:rtl/>
        </w:rPr>
      </w:pPr>
      <w:r>
        <w:drawing>
          <wp:inline distT="0" distB="0" distL="0" distR="0" wp14:anchorId="687BB51E" wp14:editId="44E36335">
            <wp:extent cx="2658140" cy="5051551"/>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6223" cy="5066912"/>
                    </a:xfrm>
                    <a:prstGeom prst="rect">
                      <a:avLst/>
                    </a:prstGeom>
                    <a:noFill/>
                    <a:ln>
                      <a:noFill/>
                    </a:ln>
                  </pic:spPr>
                </pic:pic>
              </a:graphicData>
            </a:graphic>
          </wp:inline>
        </w:drawing>
      </w:r>
    </w:p>
    <w:p w14:paraId="1161F395" w14:textId="6580232D" w:rsidR="00601DE4" w:rsidRDefault="00601DE4" w:rsidP="0030298D">
      <w:pPr>
        <w:pStyle w:val="AAA-MatnAsli"/>
        <w:rPr>
          <w:rtl/>
        </w:rPr>
      </w:pPr>
      <w:r w:rsidRPr="00C7420F">
        <w:rPr>
          <w:rFonts w:hint="cs"/>
          <w:rtl/>
        </w:rPr>
        <w:t>اکنون که دو بلوک "</w:t>
      </w:r>
      <w:r w:rsidRPr="007F6F09">
        <w:rPr>
          <w:lang w:val="de-DE"/>
        </w:rPr>
        <w:t>Distance</w:t>
      </w:r>
      <w:r w:rsidRPr="00C7420F">
        <w:rPr>
          <w:rFonts w:hint="cs"/>
          <w:rtl/>
        </w:rPr>
        <w:t xml:space="preserve">" وجود دارد باید یکی از آن‌ها فعال باشد. نشانه‌ی فعال بودن این است که مکعب کنار بلوک مربوطه رنگی باشد و بلوکی که مکعب کنار آن سفید رنگ است </w:t>
      </w:r>
      <w:r w:rsidR="00F8198A">
        <w:rPr>
          <w:rFonts w:hint="cs"/>
          <w:rtl/>
        </w:rPr>
        <w:t>غیر فعال است.</w:t>
      </w:r>
      <w:r w:rsidR="0030298D" w:rsidRPr="00C7420F">
        <w:rPr>
          <w:rFonts w:hint="cs"/>
          <w:rtl/>
        </w:rPr>
        <w:t xml:space="preserve"> حال اگر بر روی گزینه "</w:t>
      </w:r>
      <w:r w:rsidR="0030298D" w:rsidRPr="00C7420F">
        <w:t>OK</w:t>
      </w:r>
      <w:r w:rsidR="0030298D" w:rsidRPr="00C7420F">
        <w:rPr>
          <w:rFonts w:hint="cs"/>
          <w:rtl/>
        </w:rPr>
        <w:t>" کلیک شود باید مشخصه‌ی دیستانس بلوکی که فعال است نشان داده شود که در این جا مشخصه‌ی "</w:t>
      </w:r>
      <w:r w:rsidR="0030298D" w:rsidRPr="00C7420F">
        <w:t>Mho</w:t>
      </w:r>
      <w:r w:rsidR="0030298D" w:rsidRPr="00C7420F">
        <w:rPr>
          <w:rFonts w:hint="cs"/>
          <w:rtl/>
        </w:rPr>
        <w:t>" فعال است.</w:t>
      </w:r>
      <w:r w:rsidR="0030298D" w:rsidRPr="0030298D">
        <w:rPr>
          <w:rFonts w:hint="cs"/>
          <w:rtl/>
        </w:rPr>
        <w:t xml:space="preserve"> </w:t>
      </w:r>
      <w:r w:rsidR="0030298D" w:rsidRPr="00C7420F">
        <w:rPr>
          <w:rFonts w:hint="cs"/>
          <w:rtl/>
        </w:rPr>
        <w:t>اکنون برای فعال کردن بلوک دیستانس دوم نیاز است تا در پنجره "</w:t>
      </w:r>
      <w:r w:rsidR="0030298D" w:rsidRPr="00665913">
        <w:rPr>
          <w:lang w:val="de-DE"/>
        </w:rPr>
        <w:t>Test Object</w:t>
      </w:r>
      <w:r w:rsidR="0030298D" w:rsidRPr="00C7420F">
        <w:rPr>
          <w:rFonts w:hint="cs"/>
          <w:rtl/>
        </w:rPr>
        <w:t>"، بر روی بلوک مورد نظر</w:t>
      </w:r>
      <w:r w:rsidR="0030298D">
        <w:rPr>
          <w:rFonts w:hint="cs"/>
          <w:rtl/>
        </w:rPr>
        <w:t xml:space="preserve"> راست</w:t>
      </w:r>
      <w:r w:rsidR="0030298D" w:rsidRPr="00C7420F">
        <w:rPr>
          <w:rFonts w:hint="cs"/>
          <w:rtl/>
        </w:rPr>
        <w:t xml:space="preserve"> کلیک کرده و گزینه‌ی "</w:t>
      </w:r>
      <w:r w:rsidR="0030298D" w:rsidRPr="00665913">
        <w:rPr>
          <w:lang w:val="de-DE"/>
        </w:rPr>
        <w:t>Set as Active Function</w:t>
      </w:r>
      <w:r w:rsidR="0030298D" w:rsidRPr="00C7420F">
        <w:rPr>
          <w:rFonts w:hint="cs"/>
          <w:rtl/>
        </w:rPr>
        <w:t>" انتخاب شود در این صورت بلوک مربوطه فعال شده و بلوک قبلی غیرفعال می‌شود و اگر بر روی گزینه "</w:t>
      </w:r>
      <w:r w:rsidR="0030298D" w:rsidRPr="00665913">
        <w:rPr>
          <w:lang w:val="de-DE"/>
        </w:rPr>
        <w:t>Ok</w:t>
      </w:r>
      <w:r w:rsidR="0030298D" w:rsidRPr="00C7420F">
        <w:rPr>
          <w:rFonts w:hint="cs"/>
          <w:rtl/>
        </w:rPr>
        <w:t>" کلیک شود این بار مشخصه "</w:t>
      </w:r>
      <w:r w:rsidR="0030298D" w:rsidRPr="00665913">
        <w:rPr>
          <w:lang w:val="de-DE"/>
        </w:rPr>
        <w:t>Distance</w:t>
      </w:r>
      <w:r w:rsidR="0030298D" w:rsidRPr="00C7420F">
        <w:rPr>
          <w:rFonts w:hint="cs"/>
          <w:rtl/>
        </w:rPr>
        <w:t>" بلوک "</w:t>
      </w:r>
      <w:r w:rsidR="0030298D" w:rsidRPr="00665913">
        <w:rPr>
          <w:lang w:val="de-DE"/>
        </w:rPr>
        <w:t>Under Excitation</w:t>
      </w:r>
      <w:r w:rsidR="0030298D" w:rsidRPr="00C7420F">
        <w:rPr>
          <w:rFonts w:hint="cs"/>
          <w:rtl/>
        </w:rPr>
        <w:t>" که از نوع "</w:t>
      </w:r>
      <w:r w:rsidR="0030298D" w:rsidRPr="00665913">
        <w:rPr>
          <w:lang w:val="de-DE"/>
        </w:rPr>
        <w:t>Quad</w:t>
      </w:r>
      <w:r w:rsidR="0030298D" w:rsidRPr="00C7420F">
        <w:rPr>
          <w:rFonts w:hint="cs"/>
          <w:rtl/>
        </w:rPr>
        <w:t>" است در "</w:t>
      </w:r>
      <w:r w:rsidR="0030298D" w:rsidRPr="00665913">
        <w:rPr>
          <w:lang w:val="de-DE"/>
        </w:rPr>
        <w:t>Impedance View</w:t>
      </w:r>
      <w:r w:rsidR="0030298D" w:rsidRPr="00C7420F">
        <w:rPr>
          <w:rFonts w:hint="cs"/>
          <w:rtl/>
        </w:rPr>
        <w:t xml:space="preserve">" نمایش داده می‌شود. در حالت پیشرفته‌تر هم می‌توان این دو بلوک را با هم ادغام کرد. </w:t>
      </w:r>
      <w:r w:rsidR="0030298D" w:rsidRPr="0052500F">
        <w:rPr>
          <w:rFonts w:hint="cs"/>
          <w:rtl/>
        </w:rPr>
        <w:t xml:space="preserve">با راست کلیک بر روی هر </w:t>
      </w:r>
      <w:r w:rsidR="0030298D" w:rsidRPr="0052500F">
        <w:rPr>
          <w:rFonts w:hint="eastAsia"/>
          <w:rtl/>
        </w:rPr>
        <w:t>بلوک</w:t>
      </w:r>
      <w:r w:rsidR="0030298D" w:rsidRPr="0052500F">
        <w:rPr>
          <w:rtl/>
        </w:rPr>
        <w:t xml:space="preserve"> </w:t>
      </w:r>
      <w:r w:rsidR="0030298D" w:rsidRPr="0052500F">
        <w:rPr>
          <w:rFonts w:hint="eastAsia"/>
          <w:rtl/>
        </w:rPr>
        <w:t>فا</w:t>
      </w:r>
      <w:r w:rsidR="0030298D" w:rsidRPr="0052500F">
        <w:rPr>
          <w:rFonts w:hint="cs"/>
          <w:rtl/>
        </w:rPr>
        <w:t>ی</w:t>
      </w:r>
      <w:r w:rsidR="0030298D" w:rsidRPr="0052500F">
        <w:rPr>
          <w:rFonts w:hint="eastAsia"/>
          <w:rtl/>
        </w:rPr>
        <w:t>ل</w:t>
      </w:r>
      <w:r w:rsidR="0030298D" w:rsidRPr="0052500F">
        <w:rPr>
          <w:rtl/>
        </w:rPr>
        <w:t xml:space="preserve"> "</w:t>
      </w:r>
      <w:r w:rsidR="0030298D" w:rsidRPr="0052500F">
        <w:rPr>
          <w:lang w:val="de-DE"/>
        </w:rPr>
        <w:t>Rio</w:t>
      </w:r>
      <w:r w:rsidR="0030298D" w:rsidRPr="0052500F">
        <w:rPr>
          <w:rtl/>
        </w:rPr>
        <w:t>"</w:t>
      </w:r>
      <w:r w:rsidR="0030298D" w:rsidRPr="0052500F">
        <w:rPr>
          <w:rFonts w:hint="cs"/>
          <w:rtl/>
        </w:rPr>
        <w:t xml:space="preserve"> می توان</w:t>
      </w:r>
      <w:r w:rsidR="0030298D" w:rsidRPr="0052500F">
        <w:rPr>
          <w:rtl/>
        </w:rPr>
        <w:t xml:space="preserve"> </w:t>
      </w:r>
      <w:r w:rsidR="0030298D" w:rsidRPr="0052500F">
        <w:rPr>
          <w:rFonts w:hint="eastAsia"/>
          <w:rtl/>
        </w:rPr>
        <w:t>آن</w:t>
      </w:r>
      <w:r w:rsidR="0030298D" w:rsidRPr="0052500F">
        <w:rPr>
          <w:rtl/>
        </w:rPr>
        <w:t xml:space="preserve"> </w:t>
      </w:r>
      <w:r w:rsidR="0030298D" w:rsidRPr="0052500F">
        <w:rPr>
          <w:rFonts w:hint="eastAsia"/>
          <w:rtl/>
        </w:rPr>
        <w:t>را</w:t>
      </w:r>
      <w:r w:rsidR="0030298D" w:rsidRPr="0052500F">
        <w:rPr>
          <w:rtl/>
        </w:rPr>
        <w:t xml:space="preserve"> "</w:t>
      </w:r>
      <w:r w:rsidR="0030298D" w:rsidRPr="0052500F">
        <w:rPr>
          <w:lang w:val="de-DE"/>
        </w:rPr>
        <w:t>Delete</w:t>
      </w:r>
      <w:r w:rsidR="0030298D" w:rsidRPr="0052500F">
        <w:rPr>
          <w:rtl/>
        </w:rPr>
        <w:t xml:space="preserve">" </w:t>
      </w:r>
      <w:r w:rsidR="0030298D" w:rsidRPr="0052500F">
        <w:rPr>
          <w:rFonts w:hint="eastAsia"/>
          <w:rtl/>
        </w:rPr>
        <w:t>کرد</w:t>
      </w:r>
      <w:r w:rsidR="0030298D" w:rsidRPr="0052500F">
        <w:rPr>
          <w:rtl/>
        </w:rPr>
        <w:t>.</w:t>
      </w:r>
      <w:r w:rsidR="0030298D" w:rsidRPr="00C7420F">
        <w:rPr>
          <w:rFonts w:hint="cs"/>
          <w:rtl/>
        </w:rPr>
        <w:t xml:space="preserve"> </w:t>
      </w:r>
    </w:p>
    <w:p w14:paraId="7FD254F4" w14:textId="038A7631" w:rsidR="00D970B5" w:rsidRPr="007F6F09" w:rsidRDefault="00D970B5" w:rsidP="00D970B5">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3BF65402" w14:textId="77777777" w:rsidR="0030298D" w:rsidRDefault="00B877D0" w:rsidP="0030298D">
      <w:pPr>
        <w:pStyle w:val="AAE-Normal"/>
      </w:pPr>
      <w:r>
        <w:t xml:space="preserve">Now that there are two “Distance” blocks, one of them should be active. If the </w:t>
      </w:r>
      <w:r w:rsidR="0068234F">
        <w:rPr>
          <w:lang w:bidi="fa-IR"/>
        </w:rPr>
        <w:t>cube</w:t>
      </w:r>
      <w:r>
        <w:t xml:space="preserve"> next to the block is </w:t>
      </w:r>
      <w:r w:rsidR="00F8198A">
        <w:t>colored</w:t>
      </w:r>
      <w:r>
        <w:t>, it means that it is active; if it white, it means that it is</w:t>
      </w:r>
      <w:r w:rsidR="00F8198A">
        <w:t xml:space="preserve"> not</w:t>
      </w:r>
      <w:r>
        <w:t xml:space="preserve"> active. </w:t>
      </w:r>
      <w:r w:rsidR="0030298D">
        <w:t xml:space="preserve">Now, if you click on “OK”, the information of the active distance block is displayed. </w:t>
      </w:r>
      <w:r w:rsidR="0030298D" w:rsidRPr="004D2305">
        <w:rPr>
          <w:lang w:val="de-DE"/>
        </w:rPr>
        <w:t xml:space="preserve">Here, the “Mho” characteristic is active. </w:t>
      </w:r>
      <w:r w:rsidR="0030298D">
        <w:t>Now, for activating the second distance block it is necessary to right-click on the intended block in the “Test Object” window and select “Set as Active Function”. By doing this, the intended block is activated and the previous block is deactivated and by clicking on “OK” the characteristics of “Distance” and “</w:t>
      </w:r>
      <w:bookmarkStart w:id="1" w:name="_Hlk29743687"/>
      <w:r w:rsidR="0030298D">
        <w:t>Under Excitation</w:t>
      </w:r>
      <w:bookmarkEnd w:id="1"/>
      <w:r w:rsidR="0030298D">
        <w:t xml:space="preserve">” blocks that are from the “Quad” type are displayed in the “Impedance View”. Also, in the advanced mode, it is possible to mix these two blocks. By right-clicking on each </w:t>
      </w:r>
      <w:r w:rsidR="0030298D" w:rsidRPr="0052500F">
        <w:t xml:space="preserve">block of “Rio” file, it is possible to </w:t>
      </w:r>
      <w:r w:rsidR="0030298D">
        <w:t>d</w:t>
      </w:r>
      <w:r w:rsidR="0030298D" w:rsidRPr="0052500F">
        <w:t>elete it.</w:t>
      </w:r>
      <w:r w:rsidR="0030298D">
        <w:t xml:space="preserve"> </w:t>
      </w:r>
    </w:p>
    <w:p w14:paraId="372A50B7" w14:textId="06DE2F54" w:rsidR="00283836" w:rsidRDefault="007F6F09" w:rsidP="0068174A">
      <w:pPr>
        <w:pStyle w:val="AAG-Normal"/>
      </w:pPr>
      <w:r w:rsidRPr="00E37F73">
        <w:t xml:space="preserve">Nun, da es zwei </w:t>
      </w:r>
      <w:r w:rsidR="002A0A86" w:rsidRPr="00E37F73">
        <w:t xml:space="preserve">Blöcke </w:t>
      </w:r>
      <w:r w:rsidRPr="00E37F73">
        <w:t>„Distance“ gibt, sollte einer von ihnen aktiv sein.</w:t>
      </w:r>
      <w:r w:rsidR="002A0A86" w:rsidRPr="00E37F73">
        <w:t xml:space="preserve"> Wenn der Würfel neben dem Block farbig ist, bedeutet dies, dass er aktiv ist; wenn er weiß ist, bedeutet dies, dass er nicht aktiv ist.</w:t>
      </w:r>
      <w:r w:rsidR="0030298D" w:rsidRPr="0030298D">
        <w:t xml:space="preserve"> </w:t>
      </w:r>
      <w:r w:rsidR="0030298D" w:rsidRPr="00E37F73">
        <w:t>Wenn Sie nun auf „OK“ klicken, werden die Informationen des aktiven Distanzblocks angezeigt. Hier ist die Eigenschaft „Mho“ aktiv.</w:t>
      </w:r>
      <w:r w:rsidR="0030298D" w:rsidRPr="0030298D">
        <w:t xml:space="preserve"> </w:t>
      </w:r>
      <w:r w:rsidR="0030298D" w:rsidRPr="00E37F73">
        <w:t>Zur Aktivierung des zweiten Distanzblocks ist es notwendig, im Fenster „Test Object“ mit der rechten Maustaste auf den gewünschten Block zu klicken und „Set as Active Function“ zu wählen. Dadurch wird der beabsichtigte Block aktiviert und der vorherige Block deaktiviert und durch Anklicken von „OK“ werden die Merkmale der Bausteine „Distance“ und „Under Excitation“ vom Typ „Quad“ in der „Impedance View“ angezeigt. Auch im erweiterten Modus ist es möglich, diese beiden Blöcke zu mischen. Durch einen Rechtsklick auf jeden Block der "Rio"-Datei ist es möglich, diesen zu löschen.</w:t>
      </w:r>
      <w:r w:rsidR="008F425C" w:rsidRPr="008F425C">
        <w:t xml:space="preserve"> </w:t>
      </w:r>
    </w:p>
    <w:p w14:paraId="14CA6829" w14:textId="020EA408" w:rsidR="0068174A" w:rsidRDefault="00423D50" w:rsidP="00423D50">
      <w:pPr>
        <w:pStyle w:val="AAS-Normal"/>
        <w:rPr>
          <w:lang w:val="es-ES"/>
        </w:rPr>
      </w:pPr>
      <w:r w:rsidRPr="0074636B">
        <w:rPr>
          <w:lang w:val="es-ES"/>
        </w:rPr>
        <w:t>. Ahora que hay dos bloques de "Distancia", uno de ellos debería estar activo. Si el cubo junto al bloque está coloreado, significa que está activo; si está blanco, significa que no está activo. Ahora, si hace clic en "Aceptar", se muestra la información del bloque de distancia activo. Aquí, la característica "Mho" está activa. Ahora, para activar el segundo bloque de distancia es necesario hacer clic con el botón derecho del ratón en el bloque deseado en la ventana "Objeto de prueba" y seleccionar "Fijar como función activa". De esta forma se activa el bloque previsto y se desactiva el bloque anterior, y haciendo clic en "OK" se muestran las características de los bloques de "Distancia" y "Bajo Excitación" que son del tipo "Quad" en la "Vista de Impedancia". Además, en el modo avanzado, es posible mezclar estos dos bloques. Haciendo clic con el botón derecho del ratón en cada bloque del archivo "Río", es posible eliminarlo.</w:t>
      </w:r>
    </w:p>
    <w:p w14:paraId="4F8C2AC6" w14:textId="4F51C60B" w:rsidR="0068174A" w:rsidRDefault="0068174A" w:rsidP="00200D68">
      <w:pPr>
        <w:pStyle w:val="AAF-Normal"/>
      </w:pPr>
      <w:r>
        <w:t>Bientôt disponible</w:t>
      </w:r>
    </w:p>
    <w:p w14:paraId="05288C69" w14:textId="19B1C001" w:rsidR="007F6F09" w:rsidRPr="00E37F73" w:rsidRDefault="00DC4DAE" w:rsidP="007B287B">
      <w:pPr>
        <w:pStyle w:val="AAA-Aks"/>
        <w:bidi w:val="0"/>
        <w:rPr>
          <w:rtl/>
        </w:rPr>
      </w:pPr>
      <w:r>
        <w:drawing>
          <wp:inline distT="0" distB="0" distL="0" distR="0" wp14:anchorId="3009B416" wp14:editId="6F332F7D">
            <wp:extent cx="3763645" cy="6889750"/>
            <wp:effectExtent l="0" t="0" r="825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3645" cy="6889750"/>
                    </a:xfrm>
                    <a:prstGeom prst="rect">
                      <a:avLst/>
                    </a:prstGeom>
                    <a:noFill/>
                    <a:ln>
                      <a:noFill/>
                    </a:ln>
                  </pic:spPr>
                </pic:pic>
              </a:graphicData>
            </a:graphic>
          </wp:inline>
        </w:drawing>
      </w:r>
    </w:p>
    <w:p w14:paraId="5EE89690" w14:textId="1F1067C0" w:rsidR="0030298D" w:rsidRDefault="00601DE4" w:rsidP="0030298D">
      <w:pPr>
        <w:pStyle w:val="AAA-MatnAsli"/>
        <w:rPr>
          <w:rtl/>
        </w:rPr>
      </w:pPr>
      <w:r>
        <w:rPr>
          <w:rFonts w:hint="cs"/>
          <w:rtl/>
        </w:rPr>
        <w:t>توضیح ستون‌ها</w:t>
      </w:r>
      <w:r w:rsidR="0030298D">
        <w:t>:</w:t>
      </w:r>
      <w:r w:rsidR="0030298D">
        <w:rPr>
          <w:rFonts w:hint="cs"/>
          <w:rtl/>
        </w:rPr>
        <w:t xml:space="preserve"> </w:t>
      </w:r>
      <w:r w:rsidR="0030298D" w:rsidRPr="00C7420F">
        <w:rPr>
          <w:rFonts w:hint="cs"/>
          <w:rtl/>
        </w:rPr>
        <w:t xml:space="preserve">هر کدام از این پارامترها در </w:t>
      </w:r>
      <w:r w:rsidR="0030298D">
        <w:rPr>
          <w:rFonts w:hint="cs"/>
          <w:rtl/>
        </w:rPr>
        <w:t>سطر</w:t>
      </w:r>
      <w:r w:rsidR="0030298D" w:rsidRPr="00C7420F">
        <w:rPr>
          <w:rFonts w:hint="cs"/>
          <w:rtl/>
        </w:rPr>
        <w:t xml:space="preserve"> خود دارای اطلاعاتی هستند. در ستون "</w:t>
      </w:r>
      <w:r w:rsidR="0030298D" w:rsidRPr="00C7420F">
        <w:t>State</w:t>
      </w:r>
      <w:r w:rsidR="0030298D" w:rsidRPr="00C7420F">
        <w:rPr>
          <w:rFonts w:hint="cs"/>
          <w:rtl/>
        </w:rPr>
        <w:t xml:space="preserve">" با دابل کلیک روی هر </w:t>
      </w:r>
      <w:r w:rsidR="0030298D">
        <w:rPr>
          <w:rFonts w:hint="cs"/>
          <w:rtl/>
        </w:rPr>
        <w:t xml:space="preserve">سلول، </w:t>
      </w:r>
      <w:r w:rsidR="0030298D" w:rsidRPr="00C7420F">
        <w:rPr>
          <w:rFonts w:hint="cs"/>
          <w:rtl/>
        </w:rPr>
        <w:t>صفحه‌ی "</w:t>
      </w:r>
      <w:r w:rsidR="0030298D" w:rsidRPr="00C7420F">
        <w:t>Rio Parameter Viewer</w:t>
      </w:r>
      <w:r w:rsidR="0030298D" w:rsidRPr="00C7420F">
        <w:rPr>
          <w:rFonts w:hint="cs"/>
          <w:rtl/>
        </w:rPr>
        <w:t>"</w:t>
      </w:r>
      <w:r w:rsidR="0030298D">
        <w:rPr>
          <w:rFonts w:hint="cs"/>
          <w:rtl/>
        </w:rPr>
        <w:t xml:space="preserve"> باز می‌شود.</w:t>
      </w:r>
      <w:r w:rsidR="0030298D" w:rsidRPr="00C7420F">
        <w:rPr>
          <w:rFonts w:hint="cs"/>
          <w:rtl/>
        </w:rPr>
        <w:t xml:space="preserve"> </w:t>
      </w:r>
      <w:r w:rsidR="0030298D">
        <w:rPr>
          <w:rFonts w:hint="cs"/>
          <w:rtl/>
        </w:rPr>
        <w:t xml:space="preserve">در </w:t>
      </w:r>
      <w:r w:rsidR="0030298D" w:rsidRPr="00C7420F">
        <w:rPr>
          <w:rFonts w:hint="cs"/>
          <w:rtl/>
        </w:rPr>
        <w:t>بخش "</w:t>
      </w:r>
      <w:r w:rsidR="0030298D" w:rsidRPr="00C7420F">
        <w:t>Enabled</w:t>
      </w:r>
      <w:r w:rsidR="0030298D" w:rsidRPr="00C7420F">
        <w:rPr>
          <w:rFonts w:hint="cs"/>
          <w:rtl/>
        </w:rPr>
        <w:t>" می‌توان این پارامتر را فعال یا غیر فعال کرد که با غیر فعال کردن آن</w:t>
      </w:r>
      <w:r w:rsidR="0030298D">
        <w:rPr>
          <w:rFonts w:hint="cs"/>
          <w:rtl/>
        </w:rPr>
        <w:t>،</w:t>
      </w:r>
      <w:r w:rsidR="0030298D" w:rsidRPr="00C7420F">
        <w:rPr>
          <w:rFonts w:hint="cs"/>
          <w:rtl/>
        </w:rPr>
        <w:t xml:space="preserve"> </w:t>
      </w:r>
      <w:r w:rsidR="0030298D">
        <w:rPr>
          <w:rFonts w:hint="cs"/>
          <w:rtl/>
        </w:rPr>
        <w:t>آیکون</w:t>
      </w:r>
      <w:r w:rsidR="0030298D" w:rsidRPr="00C7420F">
        <w:rPr>
          <w:rFonts w:hint="cs"/>
          <w:rtl/>
        </w:rPr>
        <w:t xml:space="preserve"> وضعیت "</w:t>
      </w:r>
      <w:r w:rsidR="0030298D" w:rsidRPr="00C7420F">
        <w:t>State</w:t>
      </w:r>
      <w:r w:rsidR="0030298D" w:rsidRPr="00C7420F">
        <w:rPr>
          <w:rFonts w:hint="cs"/>
          <w:rtl/>
        </w:rPr>
        <w:t>" عوض می‌شود. در ستون "</w:t>
      </w:r>
      <w:r w:rsidR="0030298D" w:rsidRPr="00C7420F">
        <w:t>Name</w:t>
      </w:r>
      <w:r w:rsidR="0030298D" w:rsidRPr="00C7420F">
        <w:rPr>
          <w:rFonts w:hint="cs"/>
          <w:rtl/>
        </w:rPr>
        <w:t>" نام پارامتر مور</w:t>
      </w:r>
      <w:r w:rsidR="0030298D">
        <w:rPr>
          <w:rFonts w:hint="cs"/>
          <w:rtl/>
        </w:rPr>
        <w:t>د</w:t>
      </w:r>
      <w:r w:rsidR="0030298D" w:rsidRPr="00C7420F">
        <w:rPr>
          <w:rFonts w:hint="cs"/>
          <w:rtl/>
        </w:rPr>
        <w:t xml:space="preserve"> نظر نوشته شده است. در ستون "</w:t>
      </w:r>
      <w:r w:rsidR="0030298D" w:rsidRPr="00C7420F">
        <w:t>ID</w:t>
      </w:r>
      <w:r w:rsidR="0030298D" w:rsidRPr="00C7420F">
        <w:rPr>
          <w:rFonts w:hint="cs"/>
          <w:rtl/>
        </w:rPr>
        <w:t>"، برای هر پارامتر یک اسم منحصر به فرد انتخاب شده است که تنها مختص به همان پارامتر است. در ستون "</w:t>
      </w:r>
      <w:r w:rsidR="0030298D" w:rsidRPr="00C7420F">
        <w:t>Description</w:t>
      </w:r>
      <w:r w:rsidR="0030298D" w:rsidRPr="00C7420F">
        <w:rPr>
          <w:rFonts w:hint="cs"/>
          <w:rtl/>
        </w:rPr>
        <w:t>" یک توضیح اضافی درباره‌ی پارامتر مورد نظر بیان شده است.</w:t>
      </w:r>
    </w:p>
    <w:p w14:paraId="5368ED5E" w14:textId="29B37AF0" w:rsidR="00D970B5" w:rsidRDefault="00D970B5" w:rsidP="00D970B5">
      <w:pPr>
        <w:pStyle w:val="AAAR-Normal"/>
      </w:pPr>
      <w:r>
        <w:rPr>
          <w:rtl/>
        </w:rPr>
        <w:t>قر</w:t>
      </w:r>
      <w:r>
        <w:rPr>
          <w:rFonts w:hint="cs"/>
          <w:rtl/>
        </w:rPr>
        <w:t>ی</w:t>
      </w:r>
      <w:r>
        <w:rPr>
          <w:rFonts w:hint="eastAsia"/>
          <w:rtl/>
        </w:rPr>
        <w:t>با</w:t>
      </w:r>
      <w:r>
        <w:rPr>
          <w:rtl/>
        </w:rPr>
        <w:t>...</w:t>
      </w:r>
    </w:p>
    <w:p w14:paraId="6CF01FDB" w14:textId="77777777" w:rsidR="0030298D" w:rsidRDefault="00D36C20" w:rsidP="0030298D">
      <w:pPr>
        <w:pStyle w:val="AAE-Normal"/>
      </w:pPr>
      <w:r w:rsidRPr="00C418AC">
        <w:rPr>
          <w:lang w:val="de-DE"/>
        </w:rPr>
        <w:t>Column Description</w:t>
      </w:r>
      <w:r w:rsidR="0030298D">
        <w:rPr>
          <w:rFonts w:hint="cs"/>
          <w:rtl/>
          <w:lang w:val="de-DE"/>
        </w:rPr>
        <w:t>:</w:t>
      </w:r>
      <w:r w:rsidR="0030298D" w:rsidRPr="0030298D">
        <w:t xml:space="preserve"> </w:t>
      </w:r>
      <w:r w:rsidR="0030298D">
        <w:t xml:space="preserve">Each of these parameters has some information in their row. In the “State” column, by double-clicking on each cell, “Rio Parameter Viewer” page is opened. In the “Enabled” section, you can activate or deactivate this parameter. By deactivating a parameter, the </w:t>
      </w:r>
      <w:r w:rsidR="0030298D">
        <w:rPr>
          <w:lang w:bidi="fa-IR"/>
        </w:rPr>
        <w:t>status</w:t>
      </w:r>
      <w:r w:rsidR="0030298D">
        <w:t xml:space="preserve"> of its “state” changes. In the “Name” column, the name of the intended parameter is provided. In the “ID” column, there is a unique name selected for each parameter. In the “Description” column, there is an additional description provided for the intended parameter. </w:t>
      </w:r>
    </w:p>
    <w:p w14:paraId="2EF48A25" w14:textId="06B59E3D" w:rsidR="00283836" w:rsidRDefault="00E63805" w:rsidP="0068174A">
      <w:pPr>
        <w:pStyle w:val="AAG-Normal"/>
      </w:pPr>
      <w:r w:rsidRPr="00E63805">
        <w:rPr>
          <w:lang w:val="de-DE"/>
        </w:rPr>
        <w:t>Spalte Beschreibung</w:t>
      </w:r>
      <w:r w:rsidR="0030298D">
        <w:rPr>
          <w:rFonts w:hint="cs"/>
          <w:rtl/>
          <w:lang w:val="de-DE"/>
        </w:rPr>
        <w:t>:</w:t>
      </w:r>
      <w:r w:rsidR="0030298D" w:rsidRPr="0030298D">
        <w:t xml:space="preserve"> </w:t>
      </w:r>
      <w:r w:rsidR="0030298D" w:rsidRPr="00E37F73">
        <w:t>Jeder dieser Parameter enthält einige Informationen in seiner Zeile. In der Spalte „State“ wird durch einen Doppelklick auf jede Zelle die Seite „Rio Parameter Viewer“ geöffnet. In der Sektion „Enabled“ können Sie diesen Parameter aktivieren oder deaktivieren. Durch Deaktivieren eines Parameters ändert sich der Status seines „state“.In der Spalte „Name“ wird der Name des vorgesehenen Parameters angegeben. In der Spalte „ID“ ist für jeden Parameter ein eindeutiger Name ausgewählt. In der Spalte „Description“ gibt es eine zusätzliche Beschreibung für den vorgesehenen Parameter</w:t>
      </w:r>
      <w:r w:rsidR="0030298D" w:rsidRPr="00424931">
        <w:t>.</w:t>
      </w:r>
    </w:p>
    <w:p w14:paraId="008433D3" w14:textId="66372EA0" w:rsidR="0068174A" w:rsidRDefault="00423D50" w:rsidP="00423D50">
      <w:pPr>
        <w:pStyle w:val="AAS-Normal"/>
        <w:rPr>
          <w:lang w:val="es-ES"/>
        </w:rPr>
      </w:pPr>
      <w:r>
        <w:rPr>
          <w:lang w:val="es-ES"/>
        </w:rPr>
        <w:t>.</w:t>
      </w:r>
      <w:r w:rsidRPr="0074636B">
        <w:rPr>
          <w:lang w:val="es-ES"/>
        </w:rPr>
        <w:t xml:space="preserve"> Descripción de la columna: Cada uno de estos parámetros tiene alguna información en su fila. En la columna "Estado", haciendo doble clic en cada celda, se abre la página "Visor de Parámetros de Río". En la sección "Habilitado", puede activar o desactivar este parámetro. Al desactivar un parámetro, el estado de su "estado" cambia. En la columna "Nombre", se proporciona el nombre del parámetro deseado. En la columna "ID", hay un nombre único seleccionado para cada parámetro. En la columna "Descripción", se proporciona una descripción adicional para el parámetro previsto.</w:t>
      </w:r>
    </w:p>
    <w:p w14:paraId="6A35C8C2" w14:textId="2C63AC85" w:rsidR="0068174A" w:rsidRDefault="0068174A" w:rsidP="00200D68">
      <w:pPr>
        <w:pStyle w:val="AAF-Normal"/>
      </w:pPr>
      <w:r>
        <w:t>Bientôt disponible</w:t>
      </w:r>
    </w:p>
    <w:p w14:paraId="21D0C9F9" w14:textId="3B4CCD93" w:rsidR="0030298D" w:rsidRPr="006C75A8" w:rsidRDefault="00B03B4C" w:rsidP="007B287B">
      <w:pPr>
        <w:pStyle w:val="AAA-Aks"/>
        <w:bidi w:val="0"/>
        <w:rPr>
          <w:lang w:val="de-DE"/>
        </w:rPr>
      </w:pPr>
      <w:r>
        <w:drawing>
          <wp:inline distT="0" distB="0" distL="0" distR="0" wp14:anchorId="07C78516" wp14:editId="73B537B0">
            <wp:extent cx="6103088" cy="43436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6429" cy="4346002"/>
                    </a:xfrm>
                    <a:prstGeom prst="rect">
                      <a:avLst/>
                    </a:prstGeom>
                    <a:noFill/>
                    <a:ln>
                      <a:noFill/>
                    </a:ln>
                  </pic:spPr>
                </pic:pic>
              </a:graphicData>
            </a:graphic>
          </wp:inline>
        </w:drawing>
      </w:r>
    </w:p>
    <w:p w14:paraId="01BBF748" w14:textId="58C3B255" w:rsidR="0030298D" w:rsidRDefault="00601DE4" w:rsidP="0030298D">
      <w:pPr>
        <w:pStyle w:val="AAA-MatnAsli"/>
        <w:rPr>
          <w:rtl/>
        </w:rPr>
      </w:pPr>
      <w:r w:rsidRPr="00C7420F">
        <w:rPr>
          <w:rFonts w:hint="cs"/>
          <w:rtl/>
        </w:rPr>
        <w:t>در ستون "</w:t>
      </w:r>
      <w:r w:rsidRPr="001B62A7">
        <w:rPr>
          <w:lang w:val="de-DE"/>
        </w:rPr>
        <w:t>Value</w:t>
      </w:r>
      <w:r w:rsidRPr="00C7420F">
        <w:rPr>
          <w:rFonts w:hint="cs"/>
          <w:rtl/>
        </w:rPr>
        <w:t>" کاربر می‌تواند یک مقدار یا کلمه را برای پارامتر مورد نظر وارد کند. در ستون "</w:t>
      </w:r>
      <w:r w:rsidRPr="001B62A7">
        <w:rPr>
          <w:lang w:val="de-DE"/>
        </w:rPr>
        <w:t>Type</w:t>
      </w:r>
      <w:r w:rsidRPr="00C7420F">
        <w:rPr>
          <w:rFonts w:hint="cs"/>
          <w:rtl/>
        </w:rPr>
        <w:t>"، نوع داده وارد شده برای پارامتر تعیین شده است. در ستون‌های "</w:t>
      </w:r>
      <w:r w:rsidRPr="001B62A7">
        <w:rPr>
          <w:lang w:val="de-DE"/>
        </w:rPr>
        <w:t>Min</w:t>
      </w:r>
      <w:r w:rsidRPr="00C7420F">
        <w:rPr>
          <w:rFonts w:hint="cs"/>
          <w:rtl/>
        </w:rPr>
        <w:t>" و "</w:t>
      </w:r>
      <w:r w:rsidRPr="001B62A7">
        <w:rPr>
          <w:lang w:val="de-DE"/>
        </w:rPr>
        <w:t>Max</w:t>
      </w:r>
      <w:r w:rsidRPr="00C7420F">
        <w:rPr>
          <w:rFonts w:hint="cs"/>
          <w:rtl/>
        </w:rPr>
        <w:t>"، حداقل و حداکثر مقدار مجاز برای پارامتر تعیین می‌شود.</w:t>
      </w:r>
      <w:r w:rsidR="0030298D" w:rsidRPr="00C7420F">
        <w:rPr>
          <w:rFonts w:hint="cs"/>
          <w:rtl/>
        </w:rPr>
        <w:t xml:space="preserve"> ستون "</w:t>
      </w:r>
      <w:r w:rsidR="0030298D" w:rsidRPr="00C7420F">
        <w:t>Formula</w:t>
      </w:r>
      <w:r w:rsidR="0030298D" w:rsidRPr="00C7420F">
        <w:rPr>
          <w:rFonts w:hint="cs"/>
          <w:rtl/>
        </w:rPr>
        <w:t>" نیز نشان‌دهنده‌ی این است که آیا این پارامتر از یک فرمول بدست آمده و یا به پارامتر دیگری وابسته است یا خیر، که درباره‌ی این ستون در بخش "</w:t>
      </w:r>
      <w:r w:rsidR="0030298D" w:rsidRPr="00C7420F">
        <w:t>XRio</w:t>
      </w:r>
      <w:r w:rsidR="0030298D" w:rsidRPr="00C7420F">
        <w:rPr>
          <w:rFonts w:hint="cs"/>
          <w:rtl/>
        </w:rPr>
        <w:t xml:space="preserve">" بیشتر توضیح داده خواهد شد. </w:t>
      </w:r>
    </w:p>
    <w:p w14:paraId="669D4A02" w14:textId="14A87EAD" w:rsidR="00D970B5" w:rsidRDefault="00D970B5" w:rsidP="00D970B5">
      <w:pPr>
        <w:pStyle w:val="AAAR-Normal"/>
      </w:pPr>
      <w:r>
        <w:rPr>
          <w:rtl/>
        </w:rPr>
        <w:t>قر</w:t>
      </w:r>
      <w:r>
        <w:rPr>
          <w:rFonts w:hint="cs"/>
          <w:rtl/>
        </w:rPr>
        <w:t>ی</w:t>
      </w:r>
      <w:r>
        <w:rPr>
          <w:rFonts w:hint="eastAsia"/>
          <w:rtl/>
        </w:rPr>
        <w:t>با</w:t>
      </w:r>
      <w:r>
        <w:rPr>
          <w:rtl/>
        </w:rPr>
        <w:t>...</w:t>
      </w:r>
    </w:p>
    <w:p w14:paraId="4BE91B9B" w14:textId="77777777" w:rsidR="0030298D" w:rsidRDefault="00BB1356" w:rsidP="0030298D">
      <w:pPr>
        <w:pStyle w:val="AAE-Normal"/>
      </w:pPr>
      <w:r>
        <w:t xml:space="preserve">In the “Value” column, the user can select a value for the intended parameter. </w:t>
      </w:r>
      <w:r w:rsidR="00001D43">
        <w:t xml:space="preserve">In the “Type” column, </w:t>
      </w:r>
      <w:r w:rsidR="000925CE">
        <w:t xml:space="preserve">the type of the inserted data for the parameter is specified. </w:t>
      </w:r>
      <w:r w:rsidR="005531AC">
        <w:t xml:space="preserve">In </w:t>
      </w:r>
      <w:r w:rsidR="00921A69">
        <w:t xml:space="preserve">the </w:t>
      </w:r>
      <w:r w:rsidR="005531AC">
        <w:t xml:space="preserve">“Min” and “Max” columns, </w:t>
      </w:r>
      <w:r w:rsidR="00921A69">
        <w:t xml:space="preserve">the minimum and maximum allowed value for the parameter </w:t>
      </w:r>
      <w:r w:rsidR="00F00F2E">
        <w:t>are</w:t>
      </w:r>
      <w:r w:rsidR="00921A69">
        <w:t xml:space="preserve"> specified. </w:t>
      </w:r>
      <w:r w:rsidR="0030298D">
        <w:t xml:space="preserve">The “Formula” column is an indicator of that whether this parameter is derived from a formula or is dependent on another parameter. More will be said about this column in the “XRio” section. </w:t>
      </w:r>
    </w:p>
    <w:p w14:paraId="08C670EB" w14:textId="421A5753" w:rsidR="00283836" w:rsidRDefault="001B62A7" w:rsidP="0068174A">
      <w:pPr>
        <w:pStyle w:val="AAG-Normal"/>
      </w:pPr>
      <w:r w:rsidRPr="001B62A7">
        <w:rPr>
          <w:lang w:val="de-DE"/>
        </w:rPr>
        <w:t xml:space="preserve">In der Spalte </w:t>
      </w:r>
      <w:r>
        <w:rPr>
          <w:lang w:val="de-DE"/>
        </w:rPr>
        <w:t>„</w:t>
      </w:r>
      <w:r w:rsidRPr="00AD6C33">
        <w:rPr>
          <w:lang w:val="de-DE"/>
        </w:rPr>
        <w:t>Value</w:t>
      </w:r>
      <w:r>
        <w:rPr>
          <w:lang w:val="de-DE"/>
        </w:rPr>
        <w:t>“</w:t>
      </w:r>
      <w:r w:rsidRPr="001B62A7">
        <w:rPr>
          <w:lang w:val="de-DE"/>
        </w:rPr>
        <w:t xml:space="preserve"> kann der Benutzer einen Wert für den vorgesehenen Parameter auswählen.</w:t>
      </w:r>
      <w:r w:rsidR="00AD6C33" w:rsidRPr="00AD6C33">
        <w:rPr>
          <w:lang w:val="de-DE"/>
        </w:rPr>
        <w:t xml:space="preserve"> In der Spalte </w:t>
      </w:r>
      <w:r w:rsidR="00AD6C33">
        <w:rPr>
          <w:lang w:val="de-DE"/>
        </w:rPr>
        <w:t>„</w:t>
      </w:r>
      <w:r w:rsidR="00AD6C33" w:rsidRPr="00AD6C33">
        <w:rPr>
          <w:lang w:val="de-DE"/>
        </w:rPr>
        <w:t>Type</w:t>
      </w:r>
      <w:r w:rsidR="00AD6C33">
        <w:rPr>
          <w:lang w:val="de-DE"/>
        </w:rPr>
        <w:t>“</w:t>
      </w:r>
      <w:r w:rsidR="00AD6C33" w:rsidRPr="00AD6C33">
        <w:rPr>
          <w:lang w:val="de-DE"/>
        </w:rPr>
        <w:t xml:space="preserve"> wird der Typ der eingefügten Daten für den parameter angegeben.</w:t>
      </w:r>
      <w:r w:rsidR="00B22A32" w:rsidRPr="00B22A32">
        <w:rPr>
          <w:lang w:val="de-DE"/>
        </w:rPr>
        <w:t xml:space="preserve"> In den Spalten </w:t>
      </w:r>
      <w:r w:rsidR="00B22A32">
        <w:rPr>
          <w:lang w:val="de-DE"/>
        </w:rPr>
        <w:t>„</w:t>
      </w:r>
      <w:r w:rsidR="00B22A32" w:rsidRPr="00B22A32">
        <w:rPr>
          <w:lang w:val="de-DE"/>
        </w:rPr>
        <w:t>Min</w:t>
      </w:r>
      <w:r w:rsidR="00B22A32">
        <w:rPr>
          <w:lang w:val="de-DE"/>
        </w:rPr>
        <w:t>“</w:t>
      </w:r>
      <w:r w:rsidR="00B22A32" w:rsidRPr="00B22A32">
        <w:rPr>
          <w:lang w:val="de-DE"/>
        </w:rPr>
        <w:t xml:space="preserve"> und </w:t>
      </w:r>
      <w:r w:rsidR="00B22A32">
        <w:rPr>
          <w:lang w:val="de-DE"/>
        </w:rPr>
        <w:t>„</w:t>
      </w:r>
      <w:r w:rsidR="00B22A32" w:rsidRPr="00B22A32">
        <w:rPr>
          <w:lang w:val="de-DE"/>
        </w:rPr>
        <w:t>Max</w:t>
      </w:r>
      <w:r w:rsidR="00B22A32">
        <w:rPr>
          <w:lang w:val="de-DE"/>
        </w:rPr>
        <w:t>“</w:t>
      </w:r>
      <w:r w:rsidR="00B22A32" w:rsidRPr="00B22A32">
        <w:rPr>
          <w:lang w:val="de-DE"/>
        </w:rPr>
        <w:t xml:space="preserve"> werden der minimale und maximal zulässige Wert für den Parameter angegeben.</w:t>
      </w:r>
      <w:r w:rsidR="0030298D" w:rsidRPr="0030298D">
        <w:t xml:space="preserve"> </w:t>
      </w:r>
      <w:r w:rsidR="0030298D" w:rsidRPr="00E37F73">
        <w:t>Die Spalte „Formula“ ist ein Indikator dafür, ob dieser Parameter von einer Formel abgeleitet ist oder von einem anderen Parameter abhängig ist. Mehr wird über diese Spalte im Abschnitt „XRio“ gesagt werden.</w:t>
      </w:r>
    </w:p>
    <w:p w14:paraId="0794EBF7" w14:textId="17C3B266" w:rsidR="0068174A" w:rsidRDefault="00423D50" w:rsidP="00423D50">
      <w:pPr>
        <w:pStyle w:val="AAS-Normal"/>
        <w:rPr>
          <w:lang w:val="es-ES"/>
        </w:rPr>
      </w:pPr>
      <w:r w:rsidRPr="0074636B">
        <w:rPr>
          <w:lang w:val="es-ES"/>
        </w:rPr>
        <w:t>. En la columna "Valor", el usuario puede seleccionar un valor para el parámetro deseado. En la columna "Tipo" se especifica el tipo de datos insertados para el parámetro. En las columnas "Mínimo" y "Máximo" se especifica el valor mínimo y máximo permitido para el parámetro. La columna "Fórmula" es un indicador de que si este parámetro se deriva de una fórmula o depende de otro parámetro. Se hablará más sobre esta columna en la sección "XRio".</w:t>
      </w:r>
    </w:p>
    <w:p w14:paraId="270F4792" w14:textId="10397120" w:rsidR="0068174A" w:rsidRDefault="0068174A" w:rsidP="00200D68">
      <w:pPr>
        <w:pStyle w:val="AAF-Normal"/>
      </w:pPr>
      <w:r>
        <w:t>Bientôt disponible</w:t>
      </w:r>
    </w:p>
    <w:p w14:paraId="4DA3F188" w14:textId="21390AE4" w:rsidR="0030298D" w:rsidRPr="00E37F73" w:rsidRDefault="00B03B4C" w:rsidP="007B287B">
      <w:pPr>
        <w:pStyle w:val="AAA-Aks"/>
        <w:bidi w:val="0"/>
      </w:pPr>
      <w:r>
        <w:drawing>
          <wp:inline distT="0" distB="0" distL="0" distR="0" wp14:anchorId="2D48E123" wp14:editId="458156B3">
            <wp:extent cx="5826641" cy="4094068"/>
            <wp:effectExtent l="0" t="0" r="317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3252" cy="4098713"/>
                    </a:xfrm>
                    <a:prstGeom prst="rect">
                      <a:avLst/>
                    </a:prstGeom>
                    <a:noFill/>
                    <a:ln>
                      <a:noFill/>
                    </a:ln>
                  </pic:spPr>
                </pic:pic>
              </a:graphicData>
            </a:graphic>
          </wp:inline>
        </w:drawing>
      </w:r>
    </w:p>
    <w:p w14:paraId="04AB0529" w14:textId="13BC10E8" w:rsidR="0030298D" w:rsidRDefault="00601DE4" w:rsidP="0030298D">
      <w:pPr>
        <w:pStyle w:val="AAA-MatnAsli"/>
        <w:rPr>
          <w:rtl/>
        </w:rPr>
      </w:pPr>
      <w:r>
        <w:rPr>
          <w:rFonts w:hint="cs"/>
          <w:rtl/>
        </w:rPr>
        <w:t xml:space="preserve">ایجاد فایل </w:t>
      </w:r>
      <w:r w:rsidRPr="00C7420F">
        <w:t>Rio</w:t>
      </w:r>
      <w:r>
        <w:t xml:space="preserve"> </w:t>
      </w:r>
      <w:r>
        <w:rPr>
          <w:rFonts w:hint="cs"/>
          <w:rtl/>
        </w:rPr>
        <w:t xml:space="preserve"> با </w:t>
      </w:r>
      <w:r>
        <w:t>Excel</w:t>
      </w:r>
      <w:r w:rsidR="0030298D">
        <w:rPr>
          <w:rFonts w:hint="cs"/>
          <w:rtl/>
        </w:rPr>
        <w:t xml:space="preserve"> :</w:t>
      </w:r>
      <w:r w:rsidR="0030298D" w:rsidRPr="0030298D">
        <w:rPr>
          <w:rFonts w:hint="cs"/>
          <w:rtl/>
        </w:rPr>
        <w:t xml:space="preserve"> </w:t>
      </w:r>
      <w:r w:rsidR="0030298D" w:rsidRPr="00C7420F">
        <w:rPr>
          <w:rFonts w:hint="cs"/>
          <w:rtl/>
        </w:rPr>
        <w:t>نکته‌ای که وجود دارد این است که یک سری از رله‌ها هستند که فایل "</w:t>
      </w:r>
      <w:r w:rsidR="0030298D" w:rsidRPr="00C7420F">
        <w:t>Rio</w:t>
      </w:r>
      <w:r w:rsidR="0030298D" w:rsidRPr="00C7420F">
        <w:rPr>
          <w:rFonts w:hint="cs"/>
          <w:rtl/>
        </w:rPr>
        <w:t>" به عنوان خروجی نمی‌دهند برای این که فایل "</w:t>
      </w:r>
      <w:r w:rsidR="0030298D" w:rsidRPr="00C7420F">
        <w:t>Rio</w:t>
      </w:r>
      <w:r w:rsidR="0030298D" w:rsidRPr="00C7420F">
        <w:rPr>
          <w:rFonts w:hint="cs"/>
          <w:rtl/>
        </w:rPr>
        <w:t>" این نوع رله‌ها ایجاد شود می‌توان با کلیک بر روی آیکون "</w:t>
      </w:r>
      <w:r w:rsidR="0030298D" w:rsidRPr="00C7420F">
        <w:t>Excel to Rio Files</w:t>
      </w:r>
      <w:r w:rsidR="0030298D" w:rsidRPr="00C7420F">
        <w:rPr>
          <w:rFonts w:hint="cs"/>
          <w:rtl/>
        </w:rPr>
        <w:t>" در صفحه "</w:t>
      </w:r>
      <w:r w:rsidR="0030298D" w:rsidRPr="00C7420F">
        <w:t>Rio Converter Excel</w:t>
      </w:r>
      <w:r w:rsidR="0030298D" w:rsidRPr="00C7420F">
        <w:rPr>
          <w:rFonts w:hint="cs"/>
          <w:rtl/>
        </w:rPr>
        <w:t>" از لیست موجود رله‌ی مورد نظر را انتخاب کرد</w:t>
      </w:r>
      <w:r w:rsidR="0030298D">
        <w:rPr>
          <w:rFonts w:hint="cs"/>
          <w:rtl/>
        </w:rPr>
        <w:t>.</w:t>
      </w:r>
      <w:r w:rsidR="0030298D" w:rsidRPr="00C7420F">
        <w:rPr>
          <w:rFonts w:hint="cs"/>
          <w:rtl/>
        </w:rPr>
        <w:t xml:space="preserve"> در این لیست نام رله‌هایی که فایل "</w:t>
      </w:r>
      <w:r w:rsidR="0030298D" w:rsidRPr="00C7420F">
        <w:t>Excel</w:t>
      </w:r>
      <w:r w:rsidR="0030298D" w:rsidRPr="00C7420F">
        <w:rPr>
          <w:rFonts w:hint="cs"/>
          <w:rtl/>
        </w:rPr>
        <w:t>" آن‌ها در نرم‌افزار ایجاد شده وجود دارد، پس از انتخاب رله فایل "</w:t>
      </w:r>
      <w:r w:rsidR="0030298D" w:rsidRPr="00C7420F">
        <w:t>Excel</w:t>
      </w:r>
      <w:r w:rsidR="0030298D" w:rsidRPr="00C7420F">
        <w:rPr>
          <w:rFonts w:hint="cs"/>
          <w:rtl/>
        </w:rPr>
        <w:t>" مربوط به آن باز می‌شود. در این صفحه می‌توان اطلاعات مربوط به رله را وارد کرد و پس از وارد کردن اطلاعات با  کلیک بر روی گزینه‌ی "</w:t>
      </w:r>
      <w:r w:rsidR="0030298D" w:rsidRPr="00C7420F">
        <w:t>Save Rio File</w:t>
      </w:r>
      <w:r w:rsidR="0030298D" w:rsidRPr="00C7420F">
        <w:rPr>
          <w:rFonts w:hint="cs"/>
          <w:rtl/>
        </w:rPr>
        <w:t>" یک فایل "</w:t>
      </w:r>
      <w:r w:rsidR="0030298D" w:rsidRPr="00C7420F">
        <w:t>Rio</w:t>
      </w:r>
      <w:r w:rsidR="0030298D" w:rsidRPr="00C7420F">
        <w:rPr>
          <w:rFonts w:hint="cs"/>
          <w:rtl/>
        </w:rPr>
        <w:t>" از رله مورد نظر ایجاد می‌شود که می‌توان این "</w:t>
      </w:r>
      <w:r w:rsidR="0030298D" w:rsidRPr="00C7420F">
        <w:t>Rio File</w:t>
      </w:r>
      <w:r w:rsidR="0030298D" w:rsidRPr="00C7420F">
        <w:rPr>
          <w:rFonts w:hint="cs"/>
          <w:rtl/>
        </w:rPr>
        <w:t>" را از طریق آیکون "</w:t>
      </w:r>
      <w:r w:rsidR="0030298D" w:rsidRPr="00C7420F">
        <w:t>Import from File</w:t>
      </w:r>
      <w:r w:rsidR="0030298D" w:rsidRPr="00C7420F">
        <w:rPr>
          <w:rFonts w:hint="cs"/>
          <w:rtl/>
        </w:rPr>
        <w:t>" وارد کرده و اطلاعات رله را ثبت کرد. اگر کاربر بخواهد به صورت دستی بلوک‌ها و یا پارامترهای جدید اضافه یا کم کند</w:t>
      </w:r>
      <w:r w:rsidR="0030298D">
        <w:rPr>
          <w:rFonts w:hint="cs"/>
          <w:rtl/>
        </w:rPr>
        <w:t xml:space="preserve">، </w:t>
      </w:r>
      <w:r w:rsidR="0030298D" w:rsidRPr="00C7420F">
        <w:rPr>
          <w:rFonts w:hint="cs"/>
          <w:rtl/>
        </w:rPr>
        <w:t>در منوی "</w:t>
      </w:r>
      <w:r w:rsidR="0030298D" w:rsidRPr="00113EAE">
        <w:rPr>
          <w:lang w:val="de-DE"/>
        </w:rPr>
        <w:t>View</w:t>
      </w:r>
      <w:r w:rsidR="0030298D" w:rsidRPr="00C7420F">
        <w:rPr>
          <w:rFonts w:hint="cs"/>
          <w:rtl/>
        </w:rPr>
        <w:t>" با انتخاب گزینه‌ی "</w:t>
      </w:r>
      <w:r w:rsidR="0030298D" w:rsidRPr="00113EAE">
        <w:rPr>
          <w:lang w:val="de-DE"/>
        </w:rPr>
        <w:t>Advanced</w:t>
      </w:r>
      <w:r w:rsidR="0030298D" w:rsidRPr="00C7420F">
        <w:rPr>
          <w:rFonts w:hint="cs"/>
          <w:rtl/>
        </w:rPr>
        <w:t xml:space="preserve">" </w:t>
      </w:r>
      <w:r w:rsidR="0030298D">
        <w:rPr>
          <w:rFonts w:hint="cs"/>
          <w:rtl/>
        </w:rPr>
        <w:t>سطر جدیدی به نوار ابزار این صفحه اضافه می‌شود</w:t>
      </w:r>
      <w:r w:rsidR="0030298D" w:rsidRPr="00C7420F">
        <w:rPr>
          <w:rFonts w:hint="cs"/>
          <w:rtl/>
        </w:rPr>
        <w:t xml:space="preserve"> که به کمک آن </w:t>
      </w:r>
      <w:r w:rsidR="0030298D">
        <w:rPr>
          <w:rFonts w:hint="cs"/>
          <w:rtl/>
        </w:rPr>
        <w:t>می‌توان</w:t>
      </w:r>
      <w:r w:rsidR="0030298D" w:rsidRPr="00C7420F">
        <w:rPr>
          <w:rFonts w:hint="cs"/>
          <w:rtl/>
        </w:rPr>
        <w:t xml:space="preserve"> </w:t>
      </w:r>
      <w:r w:rsidR="0030298D">
        <w:rPr>
          <w:rFonts w:hint="cs"/>
          <w:rtl/>
        </w:rPr>
        <w:t>این کار را انجام داد</w:t>
      </w:r>
    </w:p>
    <w:p w14:paraId="30E15732" w14:textId="0ACC4019" w:rsidR="00D970B5" w:rsidRPr="00113EAE" w:rsidRDefault="00D970B5" w:rsidP="00D970B5">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4F68621A" w14:textId="5A852CB9" w:rsidR="0030298D" w:rsidRDefault="00330E6D" w:rsidP="0030298D">
      <w:pPr>
        <w:pStyle w:val="AAE-Normal"/>
      </w:pPr>
      <w:r>
        <w:t>How to make a Rio file by Excel</w:t>
      </w:r>
      <w:r w:rsidR="0030298D">
        <w:rPr>
          <w:rFonts w:hint="cs"/>
          <w:rtl/>
        </w:rPr>
        <w:t>:</w:t>
      </w:r>
      <w:r>
        <w:t xml:space="preserve"> </w:t>
      </w:r>
      <w:r w:rsidR="0030298D">
        <w:t>The point is that there is a series of relays that do not provide a “Rio” file as an output. To get a “Rio” file from this type of relays, click on the “Excel to Rio Files” icon on the “Rio Converter Excel” page. Then, select your intended relay from the list. In this list, you can find the name of relays whose “Excel” file exists in the created software. After selecting the relay, its related “Excel” file opens. On this page, you can enter information about the relay and after entering the information, by clicking on the “Save Rio File” option, a “Rio” file is created from the intended relay. This “Rio” file can be imported by using the “Import from File” icon and after that you can save the relay information. By selecting “Advanced” from the “View” menu,</w:t>
      </w:r>
      <w:r w:rsidR="0030298D">
        <w:rPr>
          <w:rFonts w:hint="cs"/>
          <w:rtl/>
        </w:rPr>
        <w:t xml:space="preserve"> </w:t>
      </w:r>
      <w:r w:rsidR="0030298D">
        <w:t>a new row is added to this toolbar</w:t>
      </w:r>
      <w:r w:rsidR="0030298D">
        <w:rPr>
          <w:rFonts w:hint="cs"/>
          <w:rtl/>
        </w:rPr>
        <w:t xml:space="preserve"> </w:t>
      </w:r>
      <w:r w:rsidR="0030298D">
        <w:t>page so you can add or delete new blocks or parameters manually if you decide to do that.</w:t>
      </w:r>
    </w:p>
    <w:p w14:paraId="0EEBB032" w14:textId="42AC7497" w:rsidR="00283836" w:rsidRDefault="00CF172B" w:rsidP="0068174A">
      <w:pPr>
        <w:pStyle w:val="AAG-Normal"/>
      </w:pPr>
      <w:r w:rsidRPr="00CF172B">
        <w:rPr>
          <w:lang w:val="de-DE"/>
        </w:rPr>
        <w:t>Wie man eine Rio-Datei mit Excel erstellt</w:t>
      </w:r>
      <w:r w:rsidR="0030298D">
        <w:rPr>
          <w:rFonts w:hint="cs"/>
          <w:rtl/>
          <w:lang w:val="de-DE"/>
        </w:rPr>
        <w:t>:</w:t>
      </w:r>
      <w:r w:rsidR="0030298D" w:rsidRPr="0030298D">
        <w:t xml:space="preserve"> </w:t>
      </w:r>
      <w:r w:rsidR="0030298D" w:rsidRPr="00E37F73">
        <w:t>Der Punkt ist, dass es eine Reihe von Relais gibt, die keine Datei „Rio“ als Ausgabe zur Verfügung stellen. Um eine Datei „Rio“ von dieser Art von Relais zu erhalten, klicken Sie auf das Symbol „Excel to Rio Files“ auf der Seite „Rio Converter Excel“. Wählen Sie dann Ihr gewünschtes Relais aus der Liste aus. In dieser Liste finden Sie die Namen der Relais, deren Datei „Excel“ in der erstellten Software vorhanden ist. Nach Auswahl des Relais wird die zugehörige Datei „Excel“ geöffnet.</w:t>
      </w:r>
      <w:r w:rsidR="0030298D" w:rsidRPr="0030298D">
        <w:t xml:space="preserve"> </w:t>
      </w:r>
      <w:r w:rsidR="0030298D" w:rsidRPr="00E37F73">
        <w:t>Auf dieser Seite können Sie Informationen über das Relais eingeben und nach Eingabe der Informationen, indem Sie auf die Option „Save Rio File“ klicken, wird aus dem beabsichtigten Relay eine Datei „Rio“ erstellt. Diese Datei „Rio“ kann mit Hilfe des Symbols „Import from File“ importiert werden und danach können Sie die Relaisinformationen speichern.</w:t>
      </w:r>
      <w:r w:rsidR="0030298D" w:rsidRPr="0030298D">
        <w:t xml:space="preserve"> </w:t>
      </w:r>
      <w:r w:rsidR="0030298D" w:rsidRPr="00E37F73">
        <w:t>Wenn Sie „Advanced“ im Menü „View“ auswählen, wird dieser Symbolleistenseite eine neue Zeile hinzugefügt, damit Sie neue Blöcke oder Parameter manuell hinzufügen oder löschen können, wenn Sie sich dazu entscheiden.</w:t>
      </w:r>
    </w:p>
    <w:p w14:paraId="6D01A7E9" w14:textId="7437B86C" w:rsidR="0068174A" w:rsidRDefault="00423D50" w:rsidP="0068174A">
      <w:pPr>
        <w:pStyle w:val="AAS-Normal"/>
        <w:rPr>
          <w:lang w:val="es-ES"/>
        </w:rPr>
      </w:pPr>
      <w:r w:rsidRPr="0074636B">
        <w:rPr>
          <w:lang w:val="es-ES"/>
        </w:rPr>
        <w:t>. Cómo hacer un archivo de Río por Excel: El punto es que hay una serie de relés que no proporcionan un archivo "Rio" como salida. Para obtener un archivo "Rio" de este tipo de relés, haga clic en el icono "Archivos de Excel a Rio" en la página "Rio Converter Excel". Luego, seleccione el relé deseado de la lista. En esta lista, puede encontrar el nombre de los relés cuyo archivo "Excel" existe en el software creado. Después de seleccionar el relé, se abre el archivo "Excel" correspondiente. En esta página, puede introducir información sobre el relé y después de introducir la información, haciendo clic en la opción "Guardar archivo de Río", se crea un archivo "Río" a partir del relé deseado. Este archivo "Rio" puede ser importado usando el icono "Importar desde archivo" y después de eso puede guardar la información de la retransmisión. Seleccionando "Avanzado" en el menú "Ver", se añade una nueva fila a esta página de la barra de herramientas para que pueda añadir o eliminar manualmente nuevos bloques o parámetros si así lo decide.</w:t>
      </w:r>
    </w:p>
    <w:p w14:paraId="7593CDF6" w14:textId="4251403E" w:rsidR="0068174A" w:rsidRDefault="0068174A" w:rsidP="00200D68">
      <w:pPr>
        <w:pStyle w:val="AAF-Normal"/>
      </w:pPr>
      <w:r>
        <w:t>Bientôt disponible</w:t>
      </w:r>
    </w:p>
    <w:p w14:paraId="778DAFF5" w14:textId="4B8D7BA6" w:rsidR="00283836" w:rsidRDefault="00B03B4C" w:rsidP="007B287B">
      <w:pPr>
        <w:pStyle w:val="AAA-Aks"/>
        <w:bidi w:val="0"/>
      </w:pPr>
      <w:r>
        <w:drawing>
          <wp:inline distT="0" distB="0" distL="0" distR="0" wp14:anchorId="00693374" wp14:editId="5CC826F0">
            <wp:extent cx="6156251" cy="4437254"/>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9048" cy="4439270"/>
                    </a:xfrm>
                    <a:prstGeom prst="rect">
                      <a:avLst/>
                    </a:prstGeom>
                    <a:noFill/>
                    <a:ln>
                      <a:noFill/>
                    </a:ln>
                  </pic:spPr>
                </pic:pic>
              </a:graphicData>
            </a:graphic>
          </wp:inline>
        </w:drawing>
      </w:r>
    </w:p>
    <w:p w14:paraId="46C489A2" w14:textId="69C70789" w:rsidR="0030298D" w:rsidRDefault="00B03B4C" w:rsidP="007B287B">
      <w:pPr>
        <w:pStyle w:val="AAA-Aks"/>
        <w:bidi w:val="0"/>
      </w:pPr>
      <w:r>
        <w:drawing>
          <wp:inline distT="0" distB="0" distL="0" distR="0" wp14:anchorId="2D4612EE" wp14:editId="2FFBCBD2">
            <wp:extent cx="7013575" cy="6099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13575" cy="6099810"/>
                    </a:xfrm>
                    <a:prstGeom prst="rect">
                      <a:avLst/>
                    </a:prstGeom>
                    <a:noFill/>
                    <a:ln>
                      <a:noFill/>
                    </a:ln>
                  </pic:spPr>
                </pic:pic>
              </a:graphicData>
            </a:graphic>
          </wp:inline>
        </w:drawing>
      </w:r>
    </w:p>
    <w:sectPr w:rsidR="0030298D" w:rsidSect="00A55DFB">
      <w:headerReference w:type="even" r:id="rId22"/>
      <w:headerReference w:type="default" r:id="rId23"/>
      <w:headerReference w:type="first" r:id="rId2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20:01:00Z" w:initials="H">
    <w:p w14:paraId="73B6B653" w14:textId="2ED47FA8" w:rsidR="00884AB3" w:rsidRDefault="00884AB3" w:rsidP="00960AB3">
      <w:pPr>
        <w:pStyle w:val="CommentText"/>
        <w:bidi w:val="0"/>
      </w:pPr>
      <w:r>
        <w:rPr>
          <w:rStyle w:val="CommentReference"/>
        </w:rPr>
        <w:annotationRef/>
      </w:r>
      <w:r>
        <w:rPr>
          <w:rStyle w:val="CommentReference"/>
        </w:rPr>
        <w:annotationRef/>
      </w:r>
      <w:r w:rsidR="003422A6">
        <w:t>Introducing_the_Rio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B6B65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CED" w16cex:dateUtc="2020-06-14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B6B653" w16cid:durableId="2300DC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01809" w14:textId="77777777" w:rsidR="00C67566" w:rsidRDefault="00C67566" w:rsidP="003B0951">
      <w:r>
        <w:separator/>
      </w:r>
    </w:p>
  </w:endnote>
  <w:endnote w:type="continuationSeparator" w:id="0">
    <w:p w14:paraId="35DCF1BC" w14:textId="77777777" w:rsidR="00C67566" w:rsidRDefault="00C67566" w:rsidP="003B0951">
      <w:r>
        <w:continuationSeparator/>
      </w:r>
    </w:p>
  </w:endnote>
  <w:endnote w:type="continuationNotice" w:id="1">
    <w:p w14:paraId="447A9776" w14:textId="77777777" w:rsidR="00C67566" w:rsidRDefault="00C67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5A5CD" w14:textId="77777777" w:rsidR="00C67566" w:rsidRDefault="00C67566" w:rsidP="007168D8">
      <w:pPr>
        <w:bidi w:val="0"/>
      </w:pPr>
      <w:r>
        <w:separator/>
      </w:r>
    </w:p>
  </w:footnote>
  <w:footnote w:type="continuationSeparator" w:id="0">
    <w:p w14:paraId="38607E91" w14:textId="77777777" w:rsidR="00C67566" w:rsidRDefault="00C67566" w:rsidP="003B0951">
      <w:r>
        <w:continuationSeparator/>
      </w:r>
    </w:p>
  </w:footnote>
  <w:footnote w:type="continuationNotice" w:id="1">
    <w:p w14:paraId="1938253C" w14:textId="77777777" w:rsidR="00C67566" w:rsidRDefault="00C675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35DEA" w:rsidRPr="00345506" w:rsidRDefault="00935DEA" w:rsidP="00345506">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35DEA" w:rsidRPr="00073326" w:rsidRDefault="00935DEA"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35DEA" w:rsidRPr="00073326" w:rsidRDefault="00935DEA"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6A30" w14:textId="5B287619" w:rsidR="00A55DFB" w:rsidRPr="00A55DFB" w:rsidRDefault="00A55DFB" w:rsidP="00D970B5">
    <w:pPr>
      <w:pStyle w:val="Header"/>
      <w:pBdr>
        <w:bottom w:val="none" w:sz="0" w:space="0" w:color="auto"/>
      </w:pBdr>
    </w:pPr>
    <w:r>
      <w:rPr>
        <w:rFonts w:asciiTheme="majorHAnsi" w:eastAsiaTheme="majorEastAsia" w:hAnsiTheme="majorHAnsi"/>
        <w:b/>
        <w:bCs w:val="0"/>
        <w:szCs w:val="20"/>
      </w:rPr>
      <w:fldChar w:fldCharType="begin"/>
    </w:r>
    <w:r>
      <w:rPr>
        <w:rtl/>
      </w:rPr>
      <w:instrText xml:space="preserve"> </w:instrText>
    </w:r>
    <w:r>
      <w:instrText>REF</w:instrText>
    </w:r>
    <w:r>
      <w:rPr>
        <w:rtl/>
      </w:rPr>
      <w:instrText xml:space="preserve"> _</w:instrText>
    </w:r>
    <w:r>
      <w:instrText>bmSectionTitle2</w:instrText>
    </w:r>
    <w:r>
      <w:rPr>
        <w:rtl/>
      </w:rPr>
      <w:instrText xml:space="preserve"> </w:instrText>
    </w:r>
    <w:r>
      <w:rPr>
        <w:rFonts w:asciiTheme="majorHAnsi" w:eastAsiaTheme="majorEastAsia" w:hAnsiTheme="majorHAnsi"/>
        <w:b/>
        <w:bCs w:val="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35DEA" w:rsidRDefault="00935DEA">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B68B059" w:rsidR="00935DEA" w:rsidRPr="00073326" w:rsidRDefault="00935DEA"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Pr>
                              <w:caps/>
                              <w:noProof/>
                              <w:color w:val="FFFFFF" w:themeColor="background1"/>
                            </w:rPr>
                            <w:t>Error! No text of specified style in document.</w:t>
                          </w:r>
                          <w:r w:rsidRPr="00073326">
                            <w:rPr>
                              <w:b/>
                              <w:bCs/>
                              <w:caps/>
                              <w:color w:val="FFFFFF" w:themeColor="background1"/>
                            </w:rPr>
                            <w:fldChar w:fldCharType="end"/>
                          </w:r>
                          <w:r w:rsidRPr="00C46BC5">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B68B059" w:rsidR="00935DEA" w:rsidRPr="00073326" w:rsidRDefault="00935DEA"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Pr>
                        <w:caps/>
                        <w:noProof/>
                        <w:color w:val="FFFFFF" w:themeColor="background1"/>
                      </w:rPr>
                      <w:t>Error! No text of specified style in document.</w:t>
                    </w:r>
                    <w:r w:rsidRPr="00073326">
                      <w:rPr>
                        <w:b/>
                        <w:bCs/>
                        <w:caps/>
                        <w:color w:val="FFFFFF" w:themeColor="background1"/>
                      </w:rPr>
                      <w:fldChar w:fldCharType="end"/>
                    </w:r>
                    <w:r w:rsidRPr="00C46BC5">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82899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9078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28E64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8CB2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CEE9FA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97C6F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61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F2A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0480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3685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7"/>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11"/>
  </w:num>
  <w:num w:numId="12">
    <w:abstractNumId w:val="29"/>
  </w:num>
  <w:num w:numId="13">
    <w:abstractNumId w:val="28"/>
  </w:num>
  <w:num w:numId="14">
    <w:abstractNumId w:val="15"/>
  </w:num>
  <w:num w:numId="15">
    <w:abstractNumId w:val="26"/>
  </w:num>
  <w:num w:numId="16">
    <w:abstractNumId w:val="21"/>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43"/>
    <w:rsid w:val="00001DF1"/>
    <w:rsid w:val="00002058"/>
    <w:rsid w:val="0000209B"/>
    <w:rsid w:val="0000219F"/>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7C6"/>
    <w:rsid w:val="000049E9"/>
    <w:rsid w:val="00004BDB"/>
    <w:rsid w:val="00004E3A"/>
    <w:rsid w:val="00004F29"/>
    <w:rsid w:val="00004FAC"/>
    <w:rsid w:val="00004FD6"/>
    <w:rsid w:val="00005159"/>
    <w:rsid w:val="0000556E"/>
    <w:rsid w:val="00005B9D"/>
    <w:rsid w:val="00005E90"/>
    <w:rsid w:val="00005EB7"/>
    <w:rsid w:val="0000644A"/>
    <w:rsid w:val="00006660"/>
    <w:rsid w:val="000067E2"/>
    <w:rsid w:val="0000694B"/>
    <w:rsid w:val="00006A76"/>
    <w:rsid w:val="00007130"/>
    <w:rsid w:val="0000747E"/>
    <w:rsid w:val="00007972"/>
    <w:rsid w:val="00007B5F"/>
    <w:rsid w:val="00007C06"/>
    <w:rsid w:val="00007ED2"/>
    <w:rsid w:val="000100C7"/>
    <w:rsid w:val="00010206"/>
    <w:rsid w:val="000104DD"/>
    <w:rsid w:val="00010693"/>
    <w:rsid w:val="000106BE"/>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00F"/>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07D"/>
    <w:rsid w:val="0002121F"/>
    <w:rsid w:val="0002126A"/>
    <w:rsid w:val="000212B3"/>
    <w:rsid w:val="00021540"/>
    <w:rsid w:val="00021690"/>
    <w:rsid w:val="000217D4"/>
    <w:rsid w:val="00021815"/>
    <w:rsid w:val="0002190D"/>
    <w:rsid w:val="000219FC"/>
    <w:rsid w:val="00021B58"/>
    <w:rsid w:val="00021B9F"/>
    <w:rsid w:val="00021CD3"/>
    <w:rsid w:val="00021DF2"/>
    <w:rsid w:val="00021E74"/>
    <w:rsid w:val="00021E80"/>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CD"/>
    <w:rsid w:val="000273FA"/>
    <w:rsid w:val="0002751F"/>
    <w:rsid w:val="00027576"/>
    <w:rsid w:val="000275B3"/>
    <w:rsid w:val="00027636"/>
    <w:rsid w:val="00027704"/>
    <w:rsid w:val="000277E5"/>
    <w:rsid w:val="00027929"/>
    <w:rsid w:val="000279C7"/>
    <w:rsid w:val="00027B35"/>
    <w:rsid w:val="00027B43"/>
    <w:rsid w:val="00027CF1"/>
    <w:rsid w:val="00027D86"/>
    <w:rsid w:val="00027F48"/>
    <w:rsid w:val="00027FDC"/>
    <w:rsid w:val="000300CF"/>
    <w:rsid w:val="00030546"/>
    <w:rsid w:val="000306AE"/>
    <w:rsid w:val="000307E8"/>
    <w:rsid w:val="00030AAE"/>
    <w:rsid w:val="00031124"/>
    <w:rsid w:val="0003158B"/>
    <w:rsid w:val="0003164A"/>
    <w:rsid w:val="0003169C"/>
    <w:rsid w:val="00031AB1"/>
    <w:rsid w:val="00031CEF"/>
    <w:rsid w:val="00031D5D"/>
    <w:rsid w:val="00031E38"/>
    <w:rsid w:val="00031F08"/>
    <w:rsid w:val="000321F5"/>
    <w:rsid w:val="00032470"/>
    <w:rsid w:val="00032507"/>
    <w:rsid w:val="000326E2"/>
    <w:rsid w:val="00032AA8"/>
    <w:rsid w:val="00032B5B"/>
    <w:rsid w:val="0003324E"/>
    <w:rsid w:val="00033331"/>
    <w:rsid w:val="000334F0"/>
    <w:rsid w:val="00033B35"/>
    <w:rsid w:val="00033C68"/>
    <w:rsid w:val="00033C92"/>
    <w:rsid w:val="00033D14"/>
    <w:rsid w:val="00033DE8"/>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AF"/>
    <w:rsid w:val="000434B0"/>
    <w:rsid w:val="000437B8"/>
    <w:rsid w:val="0004393B"/>
    <w:rsid w:val="00043973"/>
    <w:rsid w:val="000439DB"/>
    <w:rsid w:val="00043D77"/>
    <w:rsid w:val="00043E90"/>
    <w:rsid w:val="00043ECB"/>
    <w:rsid w:val="000440A2"/>
    <w:rsid w:val="00044569"/>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5D"/>
    <w:rsid w:val="00050E7C"/>
    <w:rsid w:val="00050EEB"/>
    <w:rsid w:val="00051478"/>
    <w:rsid w:val="000516BE"/>
    <w:rsid w:val="00051934"/>
    <w:rsid w:val="00051E38"/>
    <w:rsid w:val="00052045"/>
    <w:rsid w:val="000522D6"/>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D1"/>
    <w:rsid w:val="00054BE2"/>
    <w:rsid w:val="00054C30"/>
    <w:rsid w:val="00054E57"/>
    <w:rsid w:val="00054F46"/>
    <w:rsid w:val="00054FC7"/>
    <w:rsid w:val="000550CE"/>
    <w:rsid w:val="000551CC"/>
    <w:rsid w:val="00055364"/>
    <w:rsid w:val="0005553D"/>
    <w:rsid w:val="00055707"/>
    <w:rsid w:val="00055730"/>
    <w:rsid w:val="00055790"/>
    <w:rsid w:val="000557F6"/>
    <w:rsid w:val="00055EB2"/>
    <w:rsid w:val="00055F1F"/>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0E"/>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182"/>
    <w:rsid w:val="00061352"/>
    <w:rsid w:val="000613A3"/>
    <w:rsid w:val="0006157F"/>
    <w:rsid w:val="00061787"/>
    <w:rsid w:val="000617F3"/>
    <w:rsid w:val="00061D23"/>
    <w:rsid w:val="00061F54"/>
    <w:rsid w:val="00061F9D"/>
    <w:rsid w:val="00062021"/>
    <w:rsid w:val="000620D9"/>
    <w:rsid w:val="00062138"/>
    <w:rsid w:val="00062340"/>
    <w:rsid w:val="0006239A"/>
    <w:rsid w:val="00062605"/>
    <w:rsid w:val="000628C4"/>
    <w:rsid w:val="0006290C"/>
    <w:rsid w:val="00062A90"/>
    <w:rsid w:val="00062C94"/>
    <w:rsid w:val="00062DBE"/>
    <w:rsid w:val="00062FBD"/>
    <w:rsid w:val="00063404"/>
    <w:rsid w:val="000636B9"/>
    <w:rsid w:val="0006380B"/>
    <w:rsid w:val="0006381B"/>
    <w:rsid w:val="0006382B"/>
    <w:rsid w:val="00063860"/>
    <w:rsid w:val="00063AE6"/>
    <w:rsid w:val="00063D08"/>
    <w:rsid w:val="00063DA1"/>
    <w:rsid w:val="00063E8C"/>
    <w:rsid w:val="00063F10"/>
    <w:rsid w:val="0006404E"/>
    <w:rsid w:val="000640B4"/>
    <w:rsid w:val="000641AB"/>
    <w:rsid w:val="0006430C"/>
    <w:rsid w:val="0006432A"/>
    <w:rsid w:val="00064379"/>
    <w:rsid w:val="000644D7"/>
    <w:rsid w:val="00064EFF"/>
    <w:rsid w:val="000652BD"/>
    <w:rsid w:val="00065328"/>
    <w:rsid w:val="0006535C"/>
    <w:rsid w:val="000653CE"/>
    <w:rsid w:val="000659A7"/>
    <w:rsid w:val="00065A47"/>
    <w:rsid w:val="00065AD6"/>
    <w:rsid w:val="00065C00"/>
    <w:rsid w:val="00065C49"/>
    <w:rsid w:val="00065DAF"/>
    <w:rsid w:val="00065FC6"/>
    <w:rsid w:val="0006616C"/>
    <w:rsid w:val="0006639E"/>
    <w:rsid w:val="000665B9"/>
    <w:rsid w:val="000667B1"/>
    <w:rsid w:val="00066C1F"/>
    <w:rsid w:val="00066C22"/>
    <w:rsid w:val="00066C5E"/>
    <w:rsid w:val="00066E66"/>
    <w:rsid w:val="00066F40"/>
    <w:rsid w:val="0006708B"/>
    <w:rsid w:val="00067470"/>
    <w:rsid w:val="0006782C"/>
    <w:rsid w:val="00067D92"/>
    <w:rsid w:val="00067DEB"/>
    <w:rsid w:val="0007024B"/>
    <w:rsid w:val="000702C8"/>
    <w:rsid w:val="00070564"/>
    <w:rsid w:val="000708D3"/>
    <w:rsid w:val="00070923"/>
    <w:rsid w:val="00070973"/>
    <w:rsid w:val="00070B68"/>
    <w:rsid w:val="00070D64"/>
    <w:rsid w:val="00070DA7"/>
    <w:rsid w:val="00071183"/>
    <w:rsid w:val="00071472"/>
    <w:rsid w:val="000717E3"/>
    <w:rsid w:val="000719EF"/>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080"/>
    <w:rsid w:val="000751A2"/>
    <w:rsid w:val="000752CC"/>
    <w:rsid w:val="00075C0C"/>
    <w:rsid w:val="00075E4D"/>
    <w:rsid w:val="00075E81"/>
    <w:rsid w:val="0007611F"/>
    <w:rsid w:val="00076124"/>
    <w:rsid w:val="000763B9"/>
    <w:rsid w:val="000763F2"/>
    <w:rsid w:val="00076400"/>
    <w:rsid w:val="00076823"/>
    <w:rsid w:val="0007687E"/>
    <w:rsid w:val="000768BA"/>
    <w:rsid w:val="000768DC"/>
    <w:rsid w:val="00076D0F"/>
    <w:rsid w:val="00076EBB"/>
    <w:rsid w:val="00076FF9"/>
    <w:rsid w:val="0007743C"/>
    <w:rsid w:val="000775EB"/>
    <w:rsid w:val="0007788C"/>
    <w:rsid w:val="00077944"/>
    <w:rsid w:val="00077A32"/>
    <w:rsid w:val="00077C40"/>
    <w:rsid w:val="00077CBA"/>
    <w:rsid w:val="00080424"/>
    <w:rsid w:val="0008067E"/>
    <w:rsid w:val="0008096D"/>
    <w:rsid w:val="00080C0F"/>
    <w:rsid w:val="00080EB2"/>
    <w:rsid w:val="0008102B"/>
    <w:rsid w:val="000812E0"/>
    <w:rsid w:val="00081330"/>
    <w:rsid w:val="00081B3F"/>
    <w:rsid w:val="00081B63"/>
    <w:rsid w:val="00081D91"/>
    <w:rsid w:val="00082145"/>
    <w:rsid w:val="0008268F"/>
    <w:rsid w:val="00082799"/>
    <w:rsid w:val="00082BAB"/>
    <w:rsid w:val="00082EBF"/>
    <w:rsid w:val="00082F5A"/>
    <w:rsid w:val="00083359"/>
    <w:rsid w:val="0008339A"/>
    <w:rsid w:val="000833CB"/>
    <w:rsid w:val="000835FD"/>
    <w:rsid w:val="0008380D"/>
    <w:rsid w:val="00083821"/>
    <w:rsid w:val="00083834"/>
    <w:rsid w:val="000839CF"/>
    <w:rsid w:val="00083A2B"/>
    <w:rsid w:val="00083DC2"/>
    <w:rsid w:val="00084176"/>
    <w:rsid w:val="000841FB"/>
    <w:rsid w:val="00084279"/>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5CE"/>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D20"/>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AE3"/>
    <w:rsid w:val="000A5C7F"/>
    <w:rsid w:val="000A5DE3"/>
    <w:rsid w:val="000A5E79"/>
    <w:rsid w:val="000A5E9A"/>
    <w:rsid w:val="000A5EBB"/>
    <w:rsid w:val="000A5EE3"/>
    <w:rsid w:val="000A6379"/>
    <w:rsid w:val="000A64AE"/>
    <w:rsid w:val="000A64E0"/>
    <w:rsid w:val="000A6542"/>
    <w:rsid w:val="000A659D"/>
    <w:rsid w:val="000A6720"/>
    <w:rsid w:val="000A68E2"/>
    <w:rsid w:val="000A6C41"/>
    <w:rsid w:val="000A70A1"/>
    <w:rsid w:val="000A7150"/>
    <w:rsid w:val="000A72AB"/>
    <w:rsid w:val="000A75BE"/>
    <w:rsid w:val="000A75E5"/>
    <w:rsid w:val="000A7638"/>
    <w:rsid w:val="000A76A6"/>
    <w:rsid w:val="000A7820"/>
    <w:rsid w:val="000A7A65"/>
    <w:rsid w:val="000A7B4F"/>
    <w:rsid w:val="000B0078"/>
    <w:rsid w:val="000B053E"/>
    <w:rsid w:val="000B05F6"/>
    <w:rsid w:val="000B0636"/>
    <w:rsid w:val="000B0711"/>
    <w:rsid w:val="000B079D"/>
    <w:rsid w:val="000B0A17"/>
    <w:rsid w:val="000B0BE8"/>
    <w:rsid w:val="000B0CFB"/>
    <w:rsid w:val="000B1484"/>
    <w:rsid w:val="000B1744"/>
    <w:rsid w:val="000B182A"/>
    <w:rsid w:val="000B1C2E"/>
    <w:rsid w:val="000B1DA3"/>
    <w:rsid w:val="000B210C"/>
    <w:rsid w:val="000B21E0"/>
    <w:rsid w:val="000B22AD"/>
    <w:rsid w:val="000B23D3"/>
    <w:rsid w:val="000B28EC"/>
    <w:rsid w:val="000B2B2B"/>
    <w:rsid w:val="000B2C95"/>
    <w:rsid w:val="000B370A"/>
    <w:rsid w:val="000B379D"/>
    <w:rsid w:val="000B38D3"/>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AED"/>
    <w:rsid w:val="000B6E1D"/>
    <w:rsid w:val="000B76CE"/>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6C77"/>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2E6B"/>
    <w:rsid w:val="000D342B"/>
    <w:rsid w:val="000D36F2"/>
    <w:rsid w:val="000D39C9"/>
    <w:rsid w:val="000D3B5E"/>
    <w:rsid w:val="000D3DDA"/>
    <w:rsid w:val="000D400B"/>
    <w:rsid w:val="000D43C9"/>
    <w:rsid w:val="000D48D3"/>
    <w:rsid w:val="000D4975"/>
    <w:rsid w:val="000D4A4B"/>
    <w:rsid w:val="000D4E5B"/>
    <w:rsid w:val="000D5056"/>
    <w:rsid w:val="000D54A0"/>
    <w:rsid w:val="000D5647"/>
    <w:rsid w:val="000D56D0"/>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29B"/>
    <w:rsid w:val="000D769C"/>
    <w:rsid w:val="000D79D0"/>
    <w:rsid w:val="000D7A95"/>
    <w:rsid w:val="000D7B9C"/>
    <w:rsid w:val="000D7EAB"/>
    <w:rsid w:val="000E03AA"/>
    <w:rsid w:val="000E03F7"/>
    <w:rsid w:val="000E06D4"/>
    <w:rsid w:val="000E07C3"/>
    <w:rsid w:val="000E0ACF"/>
    <w:rsid w:val="000E0BD1"/>
    <w:rsid w:val="000E0E06"/>
    <w:rsid w:val="000E0FE5"/>
    <w:rsid w:val="000E139D"/>
    <w:rsid w:val="000E16CA"/>
    <w:rsid w:val="000E192A"/>
    <w:rsid w:val="000E1ABF"/>
    <w:rsid w:val="000E1E39"/>
    <w:rsid w:val="000E1E44"/>
    <w:rsid w:val="000E2591"/>
    <w:rsid w:val="000E25B3"/>
    <w:rsid w:val="000E2635"/>
    <w:rsid w:val="000E281F"/>
    <w:rsid w:val="000E2985"/>
    <w:rsid w:val="000E2B15"/>
    <w:rsid w:val="000E2B78"/>
    <w:rsid w:val="000E2DF2"/>
    <w:rsid w:val="000E2E46"/>
    <w:rsid w:val="000E2F45"/>
    <w:rsid w:val="000E3026"/>
    <w:rsid w:val="000E3069"/>
    <w:rsid w:val="000E30F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762"/>
    <w:rsid w:val="000E6808"/>
    <w:rsid w:val="000E6CAA"/>
    <w:rsid w:val="000E6D14"/>
    <w:rsid w:val="000E6D41"/>
    <w:rsid w:val="000E7480"/>
    <w:rsid w:val="000E775A"/>
    <w:rsid w:val="000E7AD9"/>
    <w:rsid w:val="000E7B0F"/>
    <w:rsid w:val="000E7C13"/>
    <w:rsid w:val="000E7E32"/>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0D4E"/>
    <w:rsid w:val="001010A5"/>
    <w:rsid w:val="001010D4"/>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026"/>
    <w:rsid w:val="0011020E"/>
    <w:rsid w:val="00110653"/>
    <w:rsid w:val="001109F9"/>
    <w:rsid w:val="00110A7D"/>
    <w:rsid w:val="00110B7E"/>
    <w:rsid w:val="00110C83"/>
    <w:rsid w:val="00110DD7"/>
    <w:rsid w:val="0011163C"/>
    <w:rsid w:val="001118B8"/>
    <w:rsid w:val="00111B2A"/>
    <w:rsid w:val="00111CB8"/>
    <w:rsid w:val="00111DEE"/>
    <w:rsid w:val="0011231A"/>
    <w:rsid w:val="001123A1"/>
    <w:rsid w:val="00112593"/>
    <w:rsid w:val="001128C8"/>
    <w:rsid w:val="00112A86"/>
    <w:rsid w:val="00112E00"/>
    <w:rsid w:val="00112E73"/>
    <w:rsid w:val="001132A8"/>
    <w:rsid w:val="001136B4"/>
    <w:rsid w:val="001138D6"/>
    <w:rsid w:val="00113913"/>
    <w:rsid w:val="00113935"/>
    <w:rsid w:val="00113BBE"/>
    <w:rsid w:val="00113BBF"/>
    <w:rsid w:val="00113C74"/>
    <w:rsid w:val="00113EAE"/>
    <w:rsid w:val="001141AB"/>
    <w:rsid w:val="001146B1"/>
    <w:rsid w:val="001146DA"/>
    <w:rsid w:val="00114955"/>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A9B"/>
    <w:rsid w:val="00120D4F"/>
    <w:rsid w:val="00120FAC"/>
    <w:rsid w:val="00121043"/>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DE0"/>
    <w:rsid w:val="00123F7E"/>
    <w:rsid w:val="0012423D"/>
    <w:rsid w:val="00124320"/>
    <w:rsid w:val="00124339"/>
    <w:rsid w:val="00124668"/>
    <w:rsid w:val="00124BE9"/>
    <w:rsid w:val="00124C25"/>
    <w:rsid w:val="00124C35"/>
    <w:rsid w:val="00124CD9"/>
    <w:rsid w:val="00124D84"/>
    <w:rsid w:val="00124DFE"/>
    <w:rsid w:val="00124ED6"/>
    <w:rsid w:val="00124FBB"/>
    <w:rsid w:val="0012525D"/>
    <w:rsid w:val="00125571"/>
    <w:rsid w:val="00125713"/>
    <w:rsid w:val="00125793"/>
    <w:rsid w:val="001257C9"/>
    <w:rsid w:val="0012583E"/>
    <w:rsid w:val="00125A14"/>
    <w:rsid w:val="00125B07"/>
    <w:rsid w:val="00125B2C"/>
    <w:rsid w:val="00125B83"/>
    <w:rsid w:val="00125BDB"/>
    <w:rsid w:val="00125DF9"/>
    <w:rsid w:val="0012648F"/>
    <w:rsid w:val="00126850"/>
    <w:rsid w:val="00126A71"/>
    <w:rsid w:val="00127286"/>
    <w:rsid w:val="001278C0"/>
    <w:rsid w:val="00127AC7"/>
    <w:rsid w:val="00127F69"/>
    <w:rsid w:val="001300CB"/>
    <w:rsid w:val="0013039B"/>
    <w:rsid w:val="001303AA"/>
    <w:rsid w:val="00130544"/>
    <w:rsid w:val="00130785"/>
    <w:rsid w:val="00130899"/>
    <w:rsid w:val="00130B71"/>
    <w:rsid w:val="00130DC7"/>
    <w:rsid w:val="00130FB8"/>
    <w:rsid w:val="00131256"/>
    <w:rsid w:val="0013156A"/>
    <w:rsid w:val="00131788"/>
    <w:rsid w:val="001318A3"/>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7A5"/>
    <w:rsid w:val="00134AF2"/>
    <w:rsid w:val="00134D59"/>
    <w:rsid w:val="00134D83"/>
    <w:rsid w:val="00134EE5"/>
    <w:rsid w:val="001350EB"/>
    <w:rsid w:val="001351E5"/>
    <w:rsid w:val="001351F5"/>
    <w:rsid w:val="0013520D"/>
    <w:rsid w:val="00135297"/>
    <w:rsid w:val="0013567D"/>
    <w:rsid w:val="001356E0"/>
    <w:rsid w:val="00135A8E"/>
    <w:rsid w:val="00135DCF"/>
    <w:rsid w:val="0013609F"/>
    <w:rsid w:val="001360AE"/>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3FDF"/>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386"/>
    <w:rsid w:val="00151478"/>
    <w:rsid w:val="001515E4"/>
    <w:rsid w:val="00151808"/>
    <w:rsid w:val="00151812"/>
    <w:rsid w:val="00151AC0"/>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A79"/>
    <w:rsid w:val="00153F42"/>
    <w:rsid w:val="00154698"/>
    <w:rsid w:val="00154BFC"/>
    <w:rsid w:val="00155469"/>
    <w:rsid w:val="001555B3"/>
    <w:rsid w:val="001555B4"/>
    <w:rsid w:val="001558FE"/>
    <w:rsid w:val="00155B64"/>
    <w:rsid w:val="00155ED5"/>
    <w:rsid w:val="00156336"/>
    <w:rsid w:val="00156567"/>
    <w:rsid w:val="001566E1"/>
    <w:rsid w:val="001567EA"/>
    <w:rsid w:val="00156893"/>
    <w:rsid w:val="001569C4"/>
    <w:rsid w:val="00156B78"/>
    <w:rsid w:val="00156B85"/>
    <w:rsid w:val="00156FF4"/>
    <w:rsid w:val="001570B6"/>
    <w:rsid w:val="001570DF"/>
    <w:rsid w:val="001577DA"/>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189"/>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BBD"/>
    <w:rsid w:val="00164C4C"/>
    <w:rsid w:val="00164FEF"/>
    <w:rsid w:val="0016513C"/>
    <w:rsid w:val="0016515C"/>
    <w:rsid w:val="001652F0"/>
    <w:rsid w:val="001655E2"/>
    <w:rsid w:val="001657E9"/>
    <w:rsid w:val="00165CB7"/>
    <w:rsid w:val="00165E38"/>
    <w:rsid w:val="001660B7"/>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0C"/>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691"/>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6FA9"/>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945"/>
    <w:rsid w:val="00181B07"/>
    <w:rsid w:val="00181EE0"/>
    <w:rsid w:val="00181F02"/>
    <w:rsid w:val="00182083"/>
    <w:rsid w:val="001820C0"/>
    <w:rsid w:val="001823BE"/>
    <w:rsid w:val="001824AB"/>
    <w:rsid w:val="0018261C"/>
    <w:rsid w:val="0018266F"/>
    <w:rsid w:val="0018269E"/>
    <w:rsid w:val="00182C5C"/>
    <w:rsid w:val="00182CB1"/>
    <w:rsid w:val="0018308D"/>
    <w:rsid w:val="001832AD"/>
    <w:rsid w:val="001833F0"/>
    <w:rsid w:val="001834F1"/>
    <w:rsid w:val="00183638"/>
    <w:rsid w:val="00183675"/>
    <w:rsid w:val="00183693"/>
    <w:rsid w:val="001837CC"/>
    <w:rsid w:val="00183835"/>
    <w:rsid w:val="00183971"/>
    <w:rsid w:val="00183EA8"/>
    <w:rsid w:val="001841D4"/>
    <w:rsid w:val="0018438D"/>
    <w:rsid w:val="001843E6"/>
    <w:rsid w:val="001848B9"/>
    <w:rsid w:val="001849A2"/>
    <w:rsid w:val="00184A61"/>
    <w:rsid w:val="00184B9C"/>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587"/>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B8"/>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B87"/>
    <w:rsid w:val="00195C40"/>
    <w:rsid w:val="00195DC7"/>
    <w:rsid w:val="00195F94"/>
    <w:rsid w:val="001963B8"/>
    <w:rsid w:val="0019644F"/>
    <w:rsid w:val="001966C1"/>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2B"/>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B9D"/>
    <w:rsid w:val="001A2EAC"/>
    <w:rsid w:val="001A2FF0"/>
    <w:rsid w:val="001A30A9"/>
    <w:rsid w:val="001A315B"/>
    <w:rsid w:val="001A3216"/>
    <w:rsid w:val="001A32E7"/>
    <w:rsid w:val="001A3442"/>
    <w:rsid w:val="001A345A"/>
    <w:rsid w:val="001A3496"/>
    <w:rsid w:val="001A3C44"/>
    <w:rsid w:val="001A4039"/>
    <w:rsid w:val="001A4247"/>
    <w:rsid w:val="001A431E"/>
    <w:rsid w:val="001A4809"/>
    <w:rsid w:val="001A486E"/>
    <w:rsid w:val="001A4B83"/>
    <w:rsid w:val="001A4BD9"/>
    <w:rsid w:val="001A4EFA"/>
    <w:rsid w:val="001A4FD9"/>
    <w:rsid w:val="001A508D"/>
    <w:rsid w:val="001A516D"/>
    <w:rsid w:val="001A540F"/>
    <w:rsid w:val="001A5507"/>
    <w:rsid w:val="001A5780"/>
    <w:rsid w:val="001A5821"/>
    <w:rsid w:val="001A598B"/>
    <w:rsid w:val="001A5B32"/>
    <w:rsid w:val="001A5D08"/>
    <w:rsid w:val="001A5F1B"/>
    <w:rsid w:val="001A5FF6"/>
    <w:rsid w:val="001A61D7"/>
    <w:rsid w:val="001A623D"/>
    <w:rsid w:val="001A63D8"/>
    <w:rsid w:val="001A65D6"/>
    <w:rsid w:val="001A68AF"/>
    <w:rsid w:val="001A6A17"/>
    <w:rsid w:val="001A6CCF"/>
    <w:rsid w:val="001A7036"/>
    <w:rsid w:val="001A7136"/>
    <w:rsid w:val="001A72A8"/>
    <w:rsid w:val="001A75BB"/>
    <w:rsid w:val="001A797C"/>
    <w:rsid w:val="001A7A6E"/>
    <w:rsid w:val="001A7C7A"/>
    <w:rsid w:val="001B00CD"/>
    <w:rsid w:val="001B021F"/>
    <w:rsid w:val="001B03C3"/>
    <w:rsid w:val="001B0424"/>
    <w:rsid w:val="001B0448"/>
    <w:rsid w:val="001B0622"/>
    <w:rsid w:val="001B0680"/>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AFC"/>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2A7"/>
    <w:rsid w:val="001B6BE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62"/>
    <w:rsid w:val="001C35C1"/>
    <w:rsid w:val="001C3A23"/>
    <w:rsid w:val="001C3C23"/>
    <w:rsid w:val="001C3D92"/>
    <w:rsid w:val="001C3F65"/>
    <w:rsid w:val="001C3F77"/>
    <w:rsid w:val="001C420D"/>
    <w:rsid w:val="001C427A"/>
    <w:rsid w:val="001C435A"/>
    <w:rsid w:val="001C48F2"/>
    <w:rsid w:val="001C4A2E"/>
    <w:rsid w:val="001C4B92"/>
    <w:rsid w:val="001C4BD5"/>
    <w:rsid w:val="001C4BF1"/>
    <w:rsid w:val="001C4FDD"/>
    <w:rsid w:val="001C50C7"/>
    <w:rsid w:val="001C51B3"/>
    <w:rsid w:val="001C51F2"/>
    <w:rsid w:val="001C5234"/>
    <w:rsid w:val="001C5352"/>
    <w:rsid w:val="001C54B4"/>
    <w:rsid w:val="001C56B7"/>
    <w:rsid w:val="001C59A1"/>
    <w:rsid w:val="001C5CC9"/>
    <w:rsid w:val="001C5DC8"/>
    <w:rsid w:val="001C5E76"/>
    <w:rsid w:val="001C5EAD"/>
    <w:rsid w:val="001C5F9F"/>
    <w:rsid w:val="001C6088"/>
    <w:rsid w:val="001C65FF"/>
    <w:rsid w:val="001C6667"/>
    <w:rsid w:val="001C6A5B"/>
    <w:rsid w:val="001C6BD8"/>
    <w:rsid w:val="001C6C42"/>
    <w:rsid w:val="001C6D2E"/>
    <w:rsid w:val="001C7109"/>
    <w:rsid w:val="001C7521"/>
    <w:rsid w:val="001C7F69"/>
    <w:rsid w:val="001C7FAA"/>
    <w:rsid w:val="001D058C"/>
    <w:rsid w:val="001D05CD"/>
    <w:rsid w:val="001D05E2"/>
    <w:rsid w:val="001D0669"/>
    <w:rsid w:val="001D0712"/>
    <w:rsid w:val="001D088E"/>
    <w:rsid w:val="001D0BF0"/>
    <w:rsid w:val="001D0F9A"/>
    <w:rsid w:val="001D11CA"/>
    <w:rsid w:val="001D124C"/>
    <w:rsid w:val="001D138C"/>
    <w:rsid w:val="001D147F"/>
    <w:rsid w:val="001D179B"/>
    <w:rsid w:val="001D1A14"/>
    <w:rsid w:val="001D1EBB"/>
    <w:rsid w:val="001D21A5"/>
    <w:rsid w:val="001D21AF"/>
    <w:rsid w:val="001D22A0"/>
    <w:rsid w:val="001D22DC"/>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299"/>
    <w:rsid w:val="001D54F2"/>
    <w:rsid w:val="001D55F1"/>
    <w:rsid w:val="001D5625"/>
    <w:rsid w:val="001D5753"/>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0E"/>
    <w:rsid w:val="001E2556"/>
    <w:rsid w:val="001E2728"/>
    <w:rsid w:val="001E28B6"/>
    <w:rsid w:val="001E2975"/>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3B2"/>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2D3"/>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6A2"/>
    <w:rsid w:val="00200A6D"/>
    <w:rsid w:val="00200B65"/>
    <w:rsid w:val="00200D03"/>
    <w:rsid w:val="00200D68"/>
    <w:rsid w:val="002010EB"/>
    <w:rsid w:val="0020175F"/>
    <w:rsid w:val="002019CF"/>
    <w:rsid w:val="00202370"/>
    <w:rsid w:val="002025FB"/>
    <w:rsid w:val="00202780"/>
    <w:rsid w:val="0020283D"/>
    <w:rsid w:val="00202BA1"/>
    <w:rsid w:val="00203063"/>
    <w:rsid w:val="0020308B"/>
    <w:rsid w:val="002032CC"/>
    <w:rsid w:val="00203309"/>
    <w:rsid w:val="00203317"/>
    <w:rsid w:val="002035E7"/>
    <w:rsid w:val="002038A6"/>
    <w:rsid w:val="00203DED"/>
    <w:rsid w:val="0020428A"/>
    <w:rsid w:val="00204805"/>
    <w:rsid w:val="00204997"/>
    <w:rsid w:val="00204ADE"/>
    <w:rsid w:val="00204CB2"/>
    <w:rsid w:val="00205362"/>
    <w:rsid w:val="00205493"/>
    <w:rsid w:val="002055B8"/>
    <w:rsid w:val="0020560E"/>
    <w:rsid w:val="002058FE"/>
    <w:rsid w:val="002059C7"/>
    <w:rsid w:val="00205EB3"/>
    <w:rsid w:val="00205F9A"/>
    <w:rsid w:val="0020609C"/>
    <w:rsid w:val="002063BA"/>
    <w:rsid w:val="00206607"/>
    <w:rsid w:val="002067BB"/>
    <w:rsid w:val="0020695A"/>
    <w:rsid w:val="0020697B"/>
    <w:rsid w:val="002069F2"/>
    <w:rsid w:val="0020718D"/>
    <w:rsid w:val="002071B2"/>
    <w:rsid w:val="00207358"/>
    <w:rsid w:val="00207849"/>
    <w:rsid w:val="002078BD"/>
    <w:rsid w:val="0020790F"/>
    <w:rsid w:val="00207971"/>
    <w:rsid w:val="00210047"/>
    <w:rsid w:val="00210276"/>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45"/>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E57"/>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FC3"/>
    <w:rsid w:val="0022431D"/>
    <w:rsid w:val="00224779"/>
    <w:rsid w:val="00224883"/>
    <w:rsid w:val="002249C8"/>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6A28"/>
    <w:rsid w:val="00226BE1"/>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41"/>
    <w:rsid w:val="00232750"/>
    <w:rsid w:val="0023295F"/>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15"/>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9FB"/>
    <w:rsid w:val="00236A7B"/>
    <w:rsid w:val="00236DC1"/>
    <w:rsid w:val="00236DF3"/>
    <w:rsid w:val="00236FBB"/>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8E4"/>
    <w:rsid w:val="00240CB3"/>
    <w:rsid w:val="00240E6A"/>
    <w:rsid w:val="00240E9B"/>
    <w:rsid w:val="00240F26"/>
    <w:rsid w:val="002416AC"/>
    <w:rsid w:val="00241B01"/>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1FB"/>
    <w:rsid w:val="002432D7"/>
    <w:rsid w:val="0024366C"/>
    <w:rsid w:val="0024370B"/>
    <w:rsid w:val="00243867"/>
    <w:rsid w:val="00243BD9"/>
    <w:rsid w:val="00243D8A"/>
    <w:rsid w:val="002442AE"/>
    <w:rsid w:val="002443B4"/>
    <w:rsid w:val="002444B7"/>
    <w:rsid w:val="002446F2"/>
    <w:rsid w:val="00244973"/>
    <w:rsid w:val="00244A9B"/>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D60"/>
    <w:rsid w:val="00251FCF"/>
    <w:rsid w:val="002520E9"/>
    <w:rsid w:val="002521B0"/>
    <w:rsid w:val="002521FB"/>
    <w:rsid w:val="002523B1"/>
    <w:rsid w:val="00252844"/>
    <w:rsid w:val="00252CBE"/>
    <w:rsid w:val="00252D08"/>
    <w:rsid w:val="00252F6E"/>
    <w:rsid w:val="002531E7"/>
    <w:rsid w:val="002533E8"/>
    <w:rsid w:val="002534E9"/>
    <w:rsid w:val="002535CB"/>
    <w:rsid w:val="00253683"/>
    <w:rsid w:val="0025395E"/>
    <w:rsid w:val="00253990"/>
    <w:rsid w:val="00253B63"/>
    <w:rsid w:val="00253EEA"/>
    <w:rsid w:val="00254048"/>
    <w:rsid w:val="0025451F"/>
    <w:rsid w:val="002547B0"/>
    <w:rsid w:val="0025481D"/>
    <w:rsid w:val="0025485E"/>
    <w:rsid w:val="002549EC"/>
    <w:rsid w:val="002549F7"/>
    <w:rsid w:val="00254C7B"/>
    <w:rsid w:val="00254EF5"/>
    <w:rsid w:val="00254F81"/>
    <w:rsid w:val="002551CB"/>
    <w:rsid w:val="00255579"/>
    <w:rsid w:val="00255A94"/>
    <w:rsid w:val="00255D2E"/>
    <w:rsid w:val="0025627D"/>
    <w:rsid w:val="00256696"/>
    <w:rsid w:val="0025674C"/>
    <w:rsid w:val="0025680C"/>
    <w:rsid w:val="002571DD"/>
    <w:rsid w:val="002572C7"/>
    <w:rsid w:val="00257766"/>
    <w:rsid w:val="00257822"/>
    <w:rsid w:val="002578C8"/>
    <w:rsid w:val="00257B5D"/>
    <w:rsid w:val="00257C3B"/>
    <w:rsid w:val="00257EA2"/>
    <w:rsid w:val="00257F43"/>
    <w:rsid w:val="00257FF0"/>
    <w:rsid w:val="0026019B"/>
    <w:rsid w:val="0026020C"/>
    <w:rsid w:val="002602CF"/>
    <w:rsid w:val="002605FF"/>
    <w:rsid w:val="0026073D"/>
    <w:rsid w:val="0026087D"/>
    <w:rsid w:val="00260A99"/>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126"/>
    <w:rsid w:val="002672BB"/>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C"/>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1D9"/>
    <w:rsid w:val="00275289"/>
    <w:rsid w:val="00275594"/>
    <w:rsid w:val="00275799"/>
    <w:rsid w:val="002757BB"/>
    <w:rsid w:val="00275833"/>
    <w:rsid w:val="00275BA0"/>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599"/>
    <w:rsid w:val="0028279F"/>
    <w:rsid w:val="00282C88"/>
    <w:rsid w:val="002831B1"/>
    <w:rsid w:val="0028345A"/>
    <w:rsid w:val="002837D0"/>
    <w:rsid w:val="00283836"/>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1D4"/>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9F3"/>
    <w:rsid w:val="00292AD6"/>
    <w:rsid w:val="00292E41"/>
    <w:rsid w:val="00292F3D"/>
    <w:rsid w:val="00292F40"/>
    <w:rsid w:val="0029303C"/>
    <w:rsid w:val="0029316E"/>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886"/>
    <w:rsid w:val="002959CC"/>
    <w:rsid w:val="00295AA9"/>
    <w:rsid w:val="00295DC6"/>
    <w:rsid w:val="00296054"/>
    <w:rsid w:val="002963AF"/>
    <w:rsid w:val="0029662E"/>
    <w:rsid w:val="00296998"/>
    <w:rsid w:val="00296FBE"/>
    <w:rsid w:val="00296FC0"/>
    <w:rsid w:val="002970F7"/>
    <w:rsid w:val="0029713F"/>
    <w:rsid w:val="00297542"/>
    <w:rsid w:val="002975CF"/>
    <w:rsid w:val="0029765A"/>
    <w:rsid w:val="002977CC"/>
    <w:rsid w:val="002978DC"/>
    <w:rsid w:val="002979C6"/>
    <w:rsid w:val="00297D8F"/>
    <w:rsid w:val="00297EA5"/>
    <w:rsid w:val="002A0175"/>
    <w:rsid w:val="002A02D1"/>
    <w:rsid w:val="002A04AF"/>
    <w:rsid w:val="002A058F"/>
    <w:rsid w:val="002A086D"/>
    <w:rsid w:val="002A0A26"/>
    <w:rsid w:val="002A0A86"/>
    <w:rsid w:val="002A0C13"/>
    <w:rsid w:val="002A0C2E"/>
    <w:rsid w:val="002A0EA9"/>
    <w:rsid w:val="002A10CD"/>
    <w:rsid w:val="002A198E"/>
    <w:rsid w:val="002A1BCE"/>
    <w:rsid w:val="002A1CAD"/>
    <w:rsid w:val="002A1ED5"/>
    <w:rsid w:val="002A1F24"/>
    <w:rsid w:val="002A2072"/>
    <w:rsid w:val="002A20A9"/>
    <w:rsid w:val="002A2370"/>
    <w:rsid w:val="002A23C1"/>
    <w:rsid w:val="002A246F"/>
    <w:rsid w:val="002A2851"/>
    <w:rsid w:val="002A29A6"/>
    <w:rsid w:val="002A2B7B"/>
    <w:rsid w:val="002A307D"/>
    <w:rsid w:val="002A3812"/>
    <w:rsid w:val="002A3A5C"/>
    <w:rsid w:val="002A3B25"/>
    <w:rsid w:val="002A3E91"/>
    <w:rsid w:val="002A4238"/>
    <w:rsid w:val="002A4524"/>
    <w:rsid w:val="002A47B9"/>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597"/>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AE3"/>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613"/>
    <w:rsid w:val="002C0752"/>
    <w:rsid w:val="002C079F"/>
    <w:rsid w:val="002C0827"/>
    <w:rsid w:val="002C086C"/>
    <w:rsid w:val="002C0AF1"/>
    <w:rsid w:val="002C0B3E"/>
    <w:rsid w:val="002C0DB2"/>
    <w:rsid w:val="002C0F4A"/>
    <w:rsid w:val="002C10B6"/>
    <w:rsid w:val="002C1757"/>
    <w:rsid w:val="002C1911"/>
    <w:rsid w:val="002C1A50"/>
    <w:rsid w:val="002C1B32"/>
    <w:rsid w:val="002C1C71"/>
    <w:rsid w:val="002C1E58"/>
    <w:rsid w:val="002C1F7F"/>
    <w:rsid w:val="002C20B8"/>
    <w:rsid w:val="002C22EB"/>
    <w:rsid w:val="002C23FF"/>
    <w:rsid w:val="002C26DE"/>
    <w:rsid w:val="002C2730"/>
    <w:rsid w:val="002C2C2C"/>
    <w:rsid w:val="002C2DDA"/>
    <w:rsid w:val="002C2DF5"/>
    <w:rsid w:val="002C2DF6"/>
    <w:rsid w:val="002C2F11"/>
    <w:rsid w:val="002C30FC"/>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4C5"/>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B09"/>
    <w:rsid w:val="002D00F2"/>
    <w:rsid w:val="002D0414"/>
    <w:rsid w:val="002D0430"/>
    <w:rsid w:val="002D04F5"/>
    <w:rsid w:val="002D04FD"/>
    <w:rsid w:val="002D058F"/>
    <w:rsid w:val="002D067E"/>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3C"/>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2CD"/>
    <w:rsid w:val="002E336A"/>
    <w:rsid w:val="002E336C"/>
    <w:rsid w:val="002E3373"/>
    <w:rsid w:val="002E358E"/>
    <w:rsid w:val="002E35FA"/>
    <w:rsid w:val="002E3642"/>
    <w:rsid w:val="002E3A0B"/>
    <w:rsid w:val="002E3EB0"/>
    <w:rsid w:val="002E4211"/>
    <w:rsid w:val="002E48D2"/>
    <w:rsid w:val="002E499B"/>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B60"/>
    <w:rsid w:val="002F1DD0"/>
    <w:rsid w:val="002F1FA7"/>
    <w:rsid w:val="002F233A"/>
    <w:rsid w:val="002F2489"/>
    <w:rsid w:val="002F2520"/>
    <w:rsid w:val="002F2597"/>
    <w:rsid w:val="002F25EC"/>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5B2E"/>
    <w:rsid w:val="002F619E"/>
    <w:rsid w:val="002F6200"/>
    <w:rsid w:val="002F6231"/>
    <w:rsid w:val="002F68AB"/>
    <w:rsid w:val="002F68F5"/>
    <w:rsid w:val="002F6A69"/>
    <w:rsid w:val="002F6BEB"/>
    <w:rsid w:val="002F6DEB"/>
    <w:rsid w:val="002F6E06"/>
    <w:rsid w:val="002F7059"/>
    <w:rsid w:val="002F711E"/>
    <w:rsid w:val="002F73DC"/>
    <w:rsid w:val="002F7459"/>
    <w:rsid w:val="002F7933"/>
    <w:rsid w:val="002F795C"/>
    <w:rsid w:val="002F7E2B"/>
    <w:rsid w:val="003000B0"/>
    <w:rsid w:val="0030019D"/>
    <w:rsid w:val="00300310"/>
    <w:rsid w:val="00300941"/>
    <w:rsid w:val="00300AA3"/>
    <w:rsid w:val="00300FFE"/>
    <w:rsid w:val="003010AA"/>
    <w:rsid w:val="00301166"/>
    <w:rsid w:val="00301179"/>
    <w:rsid w:val="00301555"/>
    <w:rsid w:val="003016B4"/>
    <w:rsid w:val="003024C8"/>
    <w:rsid w:val="0030258B"/>
    <w:rsid w:val="00302780"/>
    <w:rsid w:val="0030298D"/>
    <w:rsid w:val="00302D49"/>
    <w:rsid w:val="00303271"/>
    <w:rsid w:val="0030333A"/>
    <w:rsid w:val="003037FC"/>
    <w:rsid w:val="00303974"/>
    <w:rsid w:val="0030399B"/>
    <w:rsid w:val="003039C3"/>
    <w:rsid w:val="00303A0F"/>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69A"/>
    <w:rsid w:val="003118FF"/>
    <w:rsid w:val="00311C56"/>
    <w:rsid w:val="00311DF5"/>
    <w:rsid w:val="00312471"/>
    <w:rsid w:val="00312C78"/>
    <w:rsid w:val="0031304E"/>
    <w:rsid w:val="0031325D"/>
    <w:rsid w:val="003132C5"/>
    <w:rsid w:val="0031354B"/>
    <w:rsid w:val="00313BED"/>
    <w:rsid w:val="00313E99"/>
    <w:rsid w:val="00313F43"/>
    <w:rsid w:val="00314160"/>
    <w:rsid w:val="003142AE"/>
    <w:rsid w:val="003143B7"/>
    <w:rsid w:val="00314659"/>
    <w:rsid w:val="0031478C"/>
    <w:rsid w:val="00314909"/>
    <w:rsid w:val="00314A61"/>
    <w:rsid w:val="00314D87"/>
    <w:rsid w:val="0031500E"/>
    <w:rsid w:val="00315014"/>
    <w:rsid w:val="003152AF"/>
    <w:rsid w:val="0031531F"/>
    <w:rsid w:val="00315561"/>
    <w:rsid w:val="00315B4E"/>
    <w:rsid w:val="00315C7C"/>
    <w:rsid w:val="00315D1B"/>
    <w:rsid w:val="00315F47"/>
    <w:rsid w:val="003163FF"/>
    <w:rsid w:val="00316549"/>
    <w:rsid w:val="003167D1"/>
    <w:rsid w:val="00316B5A"/>
    <w:rsid w:val="00316E7A"/>
    <w:rsid w:val="00316F73"/>
    <w:rsid w:val="00317470"/>
    <w:rsid w:val="00317549"/>
    <w:rsid w:val="00317643"/>
    <w:rsid w:val="00317796"/>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D1D"/>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D0B"/>
    <w:rsid w:val="00327F29"/>
    <w:rsid w:val="003301DF"/>
    <w:rsid w:val="00330218"/>
    <w:rsid w:val="00330427"/>
    <w:rsid w:val="0033054E"/>
    <w:rsid w:val="00330552"/>
    <w:rsid w:val="00330622"/>
    <w:rsid w:val="003307B7"/>
    <w:rsid w:val="00330852"/>
    <w:rsid w:val="0033085A"/>
    <w:rsid w:val="00330893"/>
    <w:rsid w:val="00330B38"/>
    <w:rsid w:val="00330E6D"/>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618"/>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2A6"/>
    <w:rsid w:val="003423C1"/>
    <w:rsid w:val="0034269F"/>
    <w:rsid w:val="00342793"/>
    <w:rsid w:val="00342A1C"/>
    <w:rsid w:val="00342DEE"/>
    <w:rsid w:val="00342F98"/>
    <w:rsid w:val="003430E1"/>
    <w:rsid w:val="003432A1"/>
    <w:rsid w:val="003433AF"/>
    <w:rsid w:val="003434A9"/>
    <w:rsid w:val="003437D3"/>
    <w:rsid w:val="00343B89"/>
    <w:rsid w:val="00343D0C"/>
    <w:rsid w:val="00343D80"/>
    <w:rsid w:val="00343F28"/>
    <w:rsid w:val="0034403D"/>
    <w:rsid w:val="00344211"/>
    <w:rsid w:val="00344212"/>
    <w:rsid w:val="00344794"/>
    <w:rsid w:val="00344846"/>
    <w:rsid w:val="00344A48"/>
    <w:rsid w:val="00344B19"/>
    <w:rsid w:val="00344FFA"/>
    <w:rsid w:val="003450E3"/>
    <w:rsid w:val="003451FE"/>
    <w:rsid w:val="0034541E"/>
    <w:rsid w:val="00345506"/>
    <w:rsid w:val="003455B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5B2"/>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5EE3"/>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5C"/>
    <w:rsid w:val="00361672"/>
    <w:rsid w:val="00361737"/>
    <w:rsid w:val="00361758"/>
    <w:rsid w:val="003617E6"/>
    <w:rsid w:val="00361A9E"/>
    <w:rsid w:val="00361B7E"/>
    <w:rsid w:val="00361D3C"/>
    <w:rsid w:val="003620BD"/>
    <w:rsid w:val="003623CB"/>
    <w:rsid w:val="00362728"/>
    <w:rsid w:val="00362979"/>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CBD"/>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A5C"/>
    <w:rsid w:val="00366EB5"/>
    <w:rsid w:val="00366ED2"/>
    <w:rsid w:val="00366FAD"/>
    <w:rsid w:val="003678A6"/>
    <w:rsid w:val="00367919"/>
    <w:rsid w:val="003679E7"/>
    <w:rsid w:val="00367BD4"/>
    <w:rsid w:val="00367C84"/>
    <w:rsid w:val="0037007D"/>
    <w:rsid w:val="003703C0"/>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6DE"/>
    <w:rsid w:val="003807C5"/>
    <w:rsid w:val="003807E2"/>
    <w:rsid w:val="00380887"/>
    <w:rsid w:val="003808AB"/>
    <w:rsid w:val="00380A22"/>
    <w:rsid w:val="00380C6A"/>
    <w:rsid w:val="00380D23"/>
    <w:rsid w:val="00380D43"/>
    <w:rsid w:val="00380F7F"/>
    <w:rsid w:val="0038122E"/>
    <w:rsid w:val="00381398"/>
    <w:rsid w:val="0038152A"/>
    <w:rsid w:val="00381561"/>
    <w:rsid w:val="003816E3"/>
    <w:rsid w:val="0038174E"/>
    <w:rsid w:val="00381AFB"/>
    <w:rsid w:val="00381B83"/>
    <w:rsid w:val="00381E66"/>
    <w:rsid w:val="0038205B"/>
    <w:rsid w:val="00382064"/>
    <w:rsid w:val="0038212C"/>
    <w:rsid w:val="003823E5"/>
    <w:rsid w:val="0038247B"/>
    <w:rsid w:val="003827AE"/>
    <w:rsid w:val="00382B4B"/>
    <w:rsid w:val="00382E9E"/>
    <w:rsid w:val="0038320B"/>
    <w:rsid w:val="0038321A"/>
    <w:rsid w:val="00383610"/>
    <w:rsid w:val="00383A5E"/>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262"/>
    <w:rsid w:val="00387A33"/>
    <w:rsid w:val="0039035B"/>
    <w:rsid w:val="00390394"/>
    <w:rsid w:val="003909B5"/>
    <w:rsid w:val="00390B96"/>
    <w:rsid w:val="00390C4A"/>
    <w:rsid w:val="00390F3A"/>
    <w:rsid w:val="00390FE8"/>
    <w:rsid w:val="0039112B"/>
    <w:rsid w:val="003912C4"/>
    <w:rsid w:val="0039137D"/>
    <w:rsid w:val="0039181D"/>
    <w:rsid w:val="00391BC7"/>
    <w:rsid w:val="00391CB6"/>
    <w:rsid w:val="00391FC3"/>
    <w:rsid w:val="00392020"/>
    <w:rsid w:val="0039226F"/>
    <w:rsid w:val="0039245C"/>
    <w:rsid w:val="00392463"/>
    <w:rsid w:val="00392711"/>
    <w:rsid w:val="00392A7E"/>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6DF"/>
    <w:rsid w:val="00396708"/>
    <w:rsid w:val="003969DC"/>
    <w:rsid w:val="00396A16"/>
    <w:rsid w:val="00396CC0"/>
    <w:rsid w:val="00397008"/>
    <w:rsid w:val="00397457"/>
    <w:rsid w:val="00397A80"/>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808"/>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D7B"/>
    <w:rsid w:val="003A6F0B"/>
    <w:rsid w:val="003A729B"/>
    <w:rsid w:val="003A7330"/>
    <w:rsid w:val="003A765C"/>
    <w:rsid w:val="003A7848"/>
    <w:rsid w:val="003A78BA"/>
    <w:rsid w:val="003A7A3D"/>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277"/>
    <w:rsid w:val="003B739D"/>
    <w:rsid w:val="003B73F0"/>
    <w:rsid w:val="003B7470"/>
    <w:rsid w:val="003B7579"/>
    <w:rsid w:val="003B7837"/>
    <w:rsid w:val="003B7842"/>
    <w:rsid w:val="003B78AE"/>
    <w:rsid w:val="003C0362"/>
    <w:rsid w:val="003C03C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855"/>
    <w:rsid w:val="003C19E4"/>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5E7F"/>
    <w:rsid w:val="003C6050"/>
    <w:rsid w:val="003C665D"/>
    <w:rsid w:val="003C66B5"/>
    <w:rsid w:val="003C672B"/>
    <w:rsid w:val="003C68A1"/>
    <w:rsid w:val="003C6B83"/>
    <w:rsid w:val="003C6C85"/>
    <w:rsid w:val="003C6CED"/>
    <w:rsid w:val="003C6DF2"/>
    <w:rsid w:val="003C6FD0"/>
    <w:rsid w:val="003C7259"/>
    <w:rsid w:val="003C73ED"/>
    <w:rsid w:val="003C7696"/>
    <w:rsid w:val="003C76A3"/>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428"/>
    <w:rsid w:val="003D298D"/>
    <w:rsid w:val="003D2AF3"/>
    <w:rsid w:val="003D3596"/>
    <w:rsid w:val="003D3618"/>
    <w:rsid w:val="003D392B"/>
    <w:rsid w:val="003D3BA9"/>
    <w:rsid w:val="003D3BDA"/>
    <w:rsid w:val="003D3C45"/>
    <w:rsid w:val="003D3D05"/>
    <w:rsid w:val="003D3DB5"/>
    <w:rsid w:val="003D3F4F"/>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9D1"/>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891"/>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AC8"/>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EB"/>
    <w:rsid w:val="00400973"/>
    <w:rsid w:val="00400A1F"/>
    <w:rsid w:val="00400BF5"/>
    <w:rsid w:val="00400C17"/>
    <w:rsid w:val="00400CE3"/>
    <w:rsid w:val="004011BC"/>
    <w:rsid w:val="004013CC"/>
    <w:rsid w:val="00401669"/>
    <w:rsid w:val="0040173F"/>
    <w:rsid w:val="004017CE"/>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3B8A"/>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3A8"/>
    <w:rsid w:val="00410627"/>
    <w:rsid w:val="00410706"/>
    <w:rsid w:val="0041098E"/>
    <w:rsid w:val="00410AE1"/>
    <w:rsid w:val="00410B24"/>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784"/>
    <w:rsid w:val="00412837"/>
    <w:rsid w:val="004129D2"/>
    <w:rsid w:val="00412E30"/>
    <w:rsid w:val="00412E4C"/>
    <w:rsid w:val="00412EF3"/>
    <w:rsid w:val="004130BC"/>
    <w:rsid w:val="00413226"/>
    <w:rsid w:val="00413325"/>
    <w:rsid w:val="004134CE"/>
    <w:rsid w:val="0041382C"/>
    <w:rsid w:val="00413A57"/>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CFA"/>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7C5"/>
    <w:rsid w:val="004208B7"/>
    <w:rsid w:val="00420C74"/>
    <w:rsid w:val="00420D50"/>
    <w:rsid w:val="00420ECC"/>
    <w:rsid w:val="00421399"/>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3D50"/>
    <w:rsid w:val="0042406D"/>
    <w:rsid w:val="00424142"/>
    <w:rsid w:val="004241F3"/>
    <w:rsid w:val="00424204"/>
    <w:rsid w:val="00424538"/>
    <w:rsid w:val="00424655"/>
    <w:rsid w:val="0042473D"/>
    <w:rsid w:val="004247C6"/>
    <w:rsid w:val="004247DB"/>
    <w:rsid w:val="00424931"/>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B0E"/>
    <w:rsid w:val="00426D31"/>
    <w:rsid w:val="00426E61"/>
    <w:rsid w:val="00426EE0"/>
    <w:rsid w:val="00426FA4"/>
    <w:rsid w:val="00426FD6"/>
    <w:rsid w:val="004272FC"/>
    <w:rsid w:val="004273FD"/>
    <w:rsid w:val="0042754A"/>
    <w:rsid w:val="00427716"/>
    <w:rsid w:val="004277E1"/>
    <w:rsid w:val="00427857"/>
    <w:rsid w:val="004278FD"/>
    <w:rsid w:val="00427992"/>
    <w:rsid w:val="00427AA2"/>
    <w:rsid w:val="00427EF7"/>
    <w:rsid w:val="0043007C"/>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4EE"/>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6FE6"/>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9F3"/>
    <w:rsid w:val="00440A42"/>
    <w:rsid w:val="00440AC8"/>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4E4"/>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058"/>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650"/>
    <w:rsid w:val="004618BF"/>
    <w:rsid w:val="00461B32"/>
    <w:rsid w:val="00461E3D"/>
    <w:rsid w:val="00462538"/>
    <w:rsid w:val="00462561"/>
    <w:rsid w:val="0046269B"/>
    <w:rsid w:val="00462B8F"/>
    <w:rsid w:val="00462BD8"/>
    <w:rsid w:val="00462CDA"/>
    <w:rsid w:val="00462DF6"/>
    <w:rsid w:val="00462E3C"/>
    <w:rsid w:val="00462FA9"/>
    <w:rsid w:val="00462FCE"/>
    <w:rsid w:val="00463275"/>
    <w:rsid w:val="004632AE"/>
    <w:rsid w:val="0046350B"/>
    <w:rsid w:val="00463740"/>
    <w:rsid w:val="0046394C"/>
    <w:rsid w:val="00463B0F"/>
    <w:rsid w:val="00463D84"/>
    <w:rsid w:val="004640AD"/>
    <w:rsid w:val="00464442"/>
    <w:rsid w:val="00464865"/>
    <w:rsid w:val="00464B2A"/>
    <w:rsid w:val="00464C58"/>
    <w:rsid w:val="004653AD"/>
    <w:rsid w:val="004654E1"/>
    <w:rsid w:val="004654FD"/>
    <w:rsid w:val="004659FB"/>
    <w:rsid w:val="00465A26"/>
    <w:rsid w:val="00465B79"/>
    <w:rsid w:val="00465D03"/>
    <w:rsid w:val="00465F48"/>
    <w:rsid w:val="00465F53"/>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BEF"/>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79D"/>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1BA"/>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13"/>
    <w:rsid w:val="004834D0"/>
    <w:rsid w:val="004838E6"/>
    <w:rsid w:val="00483B7A"/>
    <w:rsid w:val="00483B7F"/>
    <w:rsid w:val="00483E2D"/>
    <w:rsid w:val="00484174"/>
    <w:rsid w:val="00484242"/>
    <w:rsid w:val="00484551"/>
    <w:rsid w:val="004845B1"/>
    <w:rsid w:val="004846C6"/>
    <w:rsid w:val="0048486C"/>
    <w:rsid w:val="00484A32"/>
    <w:rsid w:val="00484AE5"/>
    <w:rsid w:val="00484C14"/>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669"/>
    <w:rsid w:val="00487874"/>
    <w:rsid w:val="00487991"/>
    <w:rsid w:val="00487D29"/>
    <w:rsid w:val="00487FE9"/>
    <w:rsid w:val="004900E8"/>
    <w:rsid w:val="00490653"/>
    <w:rsid w:val="0049077D"/>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CD"/>
    <w:rsid w:val="004A241E"/>
    <w:rsid w:val="004A2535"/>
    <w:rsid w:val="004A2ACD"/>
    <w:rsid w:val="004A2C4A"/>
    <w:rsid w:val="004A30C2"/>
    <w:rsid w:val="004A3486"/>
    <w:rsid w:val="004A353A"/>
    <w:rsid w:val="004A35D0"/>
    <w:rsid w:val="004A37BE"/>
    <w:rsid w:val="004A37E9"/>
    <w:rsid w:val="004A37F3"/>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08F"/>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32"/>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12C"/>
    <w:rsid w:val="004C43A4"/>
    <w:rsid w:val="004C43FD"/>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457"/>
    <w:rsid w:val="004C7912"/>
    <w:rsid w:val="004C7AE8"/>
    <w:rsid w:val="004C7C1A"/>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95E"/>
    <w:rsid w:val="004D1F5A"/>
    <w:rsid w:val="004D20FD"/>
    <w:rsid w:val="004D2218"/>
    <w:rsid w:val="004D2273"/>
    <w:rsid w:val="004D2300"/>
    <w:rsid w:val="004D2305"/>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3FEE"/>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25"/>
    <w:rsid w:val="004D725A"/>
    <w:rsid w:val="004D759D"/>
    <w:rsid w:val="004D78D7"/>
    <w:rsid w:val="004D794C"/>
    <w:rsid w:val="004D7BF2"/>
    <w:rsid w:val="004E00CE"/>
    <w:rsid w:val="004E013A"/>
    <w:rsid w:val="004E0165"/>
    <w:rsid w:val="004E02A6"/>
    <w:rsid w:val="004E0380"/>
    <w:rsid w:val="004E04AA"/>
    <w:rsid w:val="004E057C"/>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AE1"/>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A11"/>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628"/>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064"/>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F7B"/>
    <w:rsid w:val="004F5168"/>
    <w:rsid w:val="004F53F2"/>
    <w:rsid w:val="004F5424"/>
    <w:rsid w:val="004F546B"/>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832"/>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36B"/>
    <w:rsid w:val="0050370F"/>
    <w:rsid w:val="005037AB"/>
    <w:rsid w:val="005037FB"/>
    <w:rsid w:val="00503A15"/>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6BF"/>
    <w:rsid w:val="005167CB"/>
    <w:rsid w:val="00516A3A"/>
    <w:rsid w:val="00516D07"/>
    <w:rsid w:val="00517222"/>
    <w:rsid w:val="00517856"/>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00F"/>
    <w:rsid w:val="005252E1"/>
    <w:rsid w:val="005252E8"/>
    <w:rsid w:val="00525BFD"/>
    <w:rsid w:val="00525C62"/>
    <w:rsid w:val="00525CCB"/>
    <w:rsid w:val="00525EA4"/>
    <w:rsid w:val="00525EF4"/>
    <w:rsid w:val="00525F5C"/>
    <w:rsid w:val="00526CAA"/>
    <w:rsid w:val="00526D78"/>
    <w:rsid w:val="00526F07"/>
    <w:rsid w:val="00526F36"/>
    <w:rsid w:val="00527387"/>
    <w:rsid w:val="00527432"/>
    <w:rsid w:val="005274E7"/>
    <w:rsid w:val="005277DF"/>
    <w:rsid w:val="005277F8"/>
    <w:rsid w:val="00527A1F"/>
    <w:rsid w:val="00527A79"/>
    <w:rsid w:val="00527B41"/>
    <w:rsid w:val="005300DA"/>
    <w:rsid w:val="00530180"/>
    <w:rsid w:val="00530236"/>
    <w:rsid w:val="0053024F"/>
    <w:rsid w:val="005304ED"/>
    <w:rsid w:val="00530592"/>
    <w:rsid w:val="0053061A"/>
    <w:rsid w:val="00530A2C"/>
    <w:rsid w:val="00530D10"/>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485C"/>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0F8"/>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0CFE"/>
    <w:rsid w:val="00541000"/>
    <w:rsid w:val="0054104F"/>
    <w:rsid w:val="00541065"/>
    <w:rsid w:val="00541278"/>
    <w:rsid w:val="0054143D"/>
    <w:rsid w:val="00541668"/>
    <w:rsid w:val="0054183D"/>
    <w:rsid w:val="005418AD"/>
    <w:rsid w:val="00541CF2"/>
    <w:rsid w:val="00541E3C"/>
    <w:rsid w:val="005421BC"/>
    <w:rsid w:val="0054223F"/>
    <w:rsid w:val="0054252C"/>
    <w:rsid w:val="005429B8"/>
    <w:rsid w:val="00542A04"/>
    <w:rsid w:val="00542A93"/>
    <w:rsid w:val="00542B57"/>
    <w:rsid w:val="00542E74"/>
    <w:rsid w:val="00542F13"/>
    <w:rsid w:val="00543279"/>
    <w:rsid w:val="005434F2"/>
    <w:rsid w:val="005435B2"/>
    <w:rsid w:val="00543797"/>
    <w:rsid w:val="005439B4"/>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64"/>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B5F"/>
    <w:rsid w:val="00551CA1"/>
    <w:rsid w:val="00551F94"/>
    <w:rsid w:val="00551FF2"/>
    <w:rsid w:val="00552447"/>
    <w:rsid w:val="0055267F"/>
    <w:rsid w:val="005531AC"/>
    <w:rsid w:val="005532AD"/>
    <w:rsid w:val="00553305"/>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2D"/>
    <w:rsid w:val="00560455"/>
    <w:rsid w:val="005604BB"/>
    <w:rsid w:val="00560625"/>
    <w:rsid w:val="005606A6"/>
    <w:rsid w:val="00560874"/>
    <w:rsid w:val="00560A45"/>
    <w:rsid w:val="00560D04"/>
    <w:rsid w:val="00560EA0"/>
    <w:rsid w:val="00560EB8"/>
    <w:rsid w:val="00560FA0"/>
    <w:rsid w:val="005613DB"/>
    <w:rsid w:val="00561409"/>
    <w:rsid w:val="00561473"/>
    <w:rsid w:val="005614A3"/>
    <w:rsid w:val="0056154A"/>
    <w:rsid w:val="0056197E"/>
    <w:rsid w:val="00561BEB"/>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00"/>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ABF"/>
    <w:rsid w:val="00566D3A"/>
    <w:rsid w:val="00566E77"/>
    <w:rsid w:val="00566F1B"/>
    <w:rsid w:val="0056717B"/>
    <w:rsid w:val="005671BC"/>
    <w:rsid w:val="005672EF"/>
    <w:rsid w:val="005673C8"/>
    <w:rsid w:val="005673E0"/>
    <w:rsid w:val="0056778B"/>
    <w:rsid w:val="00567C78"/>
    <w:rsid w:val="00570238"/>
    <w:rsid w:val="00570653"/>
    <w:rsid w:val="005709C0"/>
    <w:rsid w:val="00571D89"/>
    <w:rsid w:val="005721A1"/>
    <w:rsid w:val="0057242F"/>
    <w:rsid w:val="005724AC"/>
    <w:rsid w:val="00572576"/>
    <w:rsid w:val="00572770"/>
    <w:rsid w:val="005727E6"/>
    <w:rsid w:val="005728B0"/>
    <w:rsid w:val="0057292D"/>
    <w:rsid w:val="00572E80"/>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D9E"/>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275"/>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6A0"/>
    <w:rsid w:val="005908E1"/>
    <w:rsid w:val="0059091C"/>
    <w:rsid w:val="00590AC6"/>
    <w:rsid w:val="00590CE8"/>
    <w:rsid w:val="00590D66"/>
    <w:rsid w:val="00590EB0"/>
    <w:rsid w:val="0059141E"/>
    <w:rsid w:val="00591809"/>
    <w:rsid w:val="00591813"/>
    <w:rsid w:val="00591861"/>
    <w:rsid w:val="00591989"/>
    <w:rsid w:val="00591A37"/>
    <w:rsid w:val="00591B3B"/>
    <w:rsid w:val="00591BC5"/>
    <w:rsid w:val="00591C84"/>
    <w:rsid w:val="00591EA4"/>
    <w:rsid w:val="005920A4"/>
    <w:rsid w:val="00592631"/>
    <w:rsid w:val="005928D5"/>
    <w:rsid w:val="00592950"/>
    <w:rsid w:val="00592A41"/>
    <w:rsid w:val="00592AB2"/>
    <w:rsid w:val="00592B02"/>
    <w:rsid w:val="00593288"/>
    <w:rsid w:val="005934C2"/>
    <w:rsid w:val="0059369E"/>
    <w:rsid w:val="00593787"/>
    <w:rsid w:val="0059382F"/>
    <w:rsid w:val="005939D7"/>
    <w:rsid w:val="005939E9"/>
    <w:rsid w:val="00593A68"/>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CA0"/>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3E5B"/>
    <w:rsid w:val="005A41D0"/>
    <w:rsid w:val="005A439C"/>
    <w:rsid w:val="005A4755"/>
    <w:rsid w:val="005A4977"/>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5EA"/>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702"/>
    <w:rsid w:val="005B47FE"/>
    <w:rsid w:val="005B48D9"/>
    <w:rsid w:val="005B493A"/>
    <w:rsid w:val="005B4ABF"/>
    <w:rsid w:val="005B504A"/>
    <w:rsid w:val="005B5470"/>
    <w:rsid w:val="005B553E"/>
    <w:rsid w:val="005B5C72"/>
    <w:rsid w:val="005B6057"/>
    <w:rsid w:val="005B6079"/>
    <w:rsid w:val="005B624C"/>
    <w:rsid w:val="005B6254"/>
    <w:rsid w:val="005B63B6"/>
    <w:rsid w:val="005B64FC"/>
    <w:rsid w:val="005B6990"/>
    <w:rsid w:val="005B6AF9"/>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8F5"/>
    <w:rsid w:val="005C091B"/>
    <w:rsid w:val="005C093B"/>
    <w:rsid w:val="005C0947"/>
    <w:rsid w:val="005C0B1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7BB"/>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5D74"/>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653"/>
    <w:rsid w:val="005E0790"/>
    <w:rsid w:val="005E089A"/>
    <w:rsid w:val="005E1327"/>
    <w:rsid w:val="005E136D"/>
    <w:rsid w:val="005E14B3"/>
    <w:rsid w:val="005E1A9D"/>
    <w:rsid w:val="005E1DFF"/>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56"/>
    <w:rsid w:val="005E4C93"/>
    <w:rsid w:val="005E50CE"/>
    <w:rsid w:val="005E53AA"/>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66B"/>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DE4"/>
    <w:rsid w:val="00601E0F"/>
    <w:rsid w:val="0060212A"/>
    <w:rsid w:val="0060220A"/>
    <w:rsid w:val="006022FC"/>
    <w:rsid w:val="00602426"/>
    <w:rsid w:val="006024A3"/>
    <w:rsid w:val="00602524"/>
    <w:rsid w:val="00602559"/>
    <w:rsid w:val="006025BB"/>
    <w:rsid w:val="0060277F"/>
    <w:rsid w:val="006027A1"/>
    <w:rsid w:val="00602935"/>
    <w:rsid w:val="00602B04"/>
    <w:rsid w:val="00602C27"/>
    <w:rsid w:val="00603105"/>
    <w:rsid w:val="00603222"/>
    <w:rsid w:val="006032E3"/>
    <w:rsid w:val="00603484"/>
    <w:rsid w:val="0060361A"/>
    <w:rsid w:val="0060362A"/>
    <w:rsid w:val="006036AF"/>
    <w:rsid w:val="00603738"/>
    <w:rsid w:val="006037BA"/>
    <w:rsid w:val="00603971"/>
    <w:rsid w:val="00603C85"/>
    <w:rsid w:val="006042E1"/>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02"/>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51"/>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9BB"/>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9E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876"/>
    <w:rsid w:val="00634960"/>
    <w:rsid w:val="006349EC"/>
    <w:rsid w:val="00634A09"/>
    <w:rsid w:val="00634B68"/>
    <w:rsid w:val="00634C8F"/>
    <w:rsid w:val="00634C97"/>
    <w:rsid w:val="00635274"/>
    <w:rsid w:val="006352AC"/>
    <w:rsid w:val="00635719"/>
    <w:rsid w:val="00635F2F"/>
    <w:rsid w:val="00636076"/>
    <w:rsid w:val="006363EE"/>
    <w:rsid w:val="00636518"/>
    <w:rsid w:val="006366E4"/>
    <w:rsid w:val="00636956"/>
    <w:rsid w:val="00636AC6"/>
    <w:rsid w:val="00636DD2"/>
    <w:rsid w:val="00636F08"/>
    <w:rsid w:val="006371CD"/>
    <w:rsid w:val="0063731B"/>
    <w:rsid w:val="00637497"/>
    <w:rsid w:val="0063781D"/>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998"/>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C3C"/>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967"/>
    <w:rsid w:val="00650C0E"/>
    <w:rsid w:val="00650D03"/>
    <w:rsid w:val="006513A5"/>
    <w:rsid w:val="006514AE"/>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4"/>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51D"/>
    <w:rsid w:val="00655B11"/>
    <w:rsid w:val="00655D87"/>
    <w:rsid w:val="00656017"/>
    <w:rsid w:val="006560C0"/>
    <w:rsid w:val="006560C3"/>
    <w:rsid w:val="0065641C"/>
    <w:rsid w:val="00656729"/>
    <w:rsid w:val="0065679F"/>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07"/>
    <w:rsid w:val="00662198"/>
    <w:rsid w:val="006621B8"/>
    <w:rsid w:val="00662573"/>
    <w:rsid w:val="0066286B"/>
    <w:rsid w:val="00662C86"/>
    <w:rsid w:val="00662E42"/>
    <w:rsid w:val="00662FC0"/>
    <w:rsid w:val="0066304D"/>
    <w:rsid w:val="006630DF"/>
    <w:rsid w:val="0066317E"/>
    <w:rsid w:val="006632C5"/>
    <w:rsid w:val="006636AE"/>
    <w:rsid w:val="006637F8"/>
    <w:rsid w:val="006638DA"/>
    <w:rsid w:val="00663927"/>
    <w:rsid w:val="006639B4"/>
    <w:rsid w:val="00663B7C"/>
    <w:rsid w:val="00663C9C"/>
    <w:rsid w:val="00663E16"/>
    <w:rsid w:val="00663EEA"/>
    <w:rsid w:val="0066425E"/>
    <w:rsid w:val="0066429E"/>
    <w:rsid w:val="0066496B"/>
    <w:rsid w:val="00664AEA"/>
    <w:rsid w:val="00664BA1"/>
    <w:rsid w:val="00664F34"/>
    <w:rsid w:val="006650EB"/>
    <w:rsid w:val="0066510C"/>
    <w:rsid w:val="00665329"/>
    <w:rsid w:val="006654B8"/>
    <w:rsid w:val="00665829"/>
    <w:rsid w:val="0066590A"/>
    <w:rsid w:val="00665913"/>
    <w:rsid w:val="00665928"/>
    <w:rsid w:val="00665AF1"/>
    <w:rsid w:val="00665B02"/>
    <w:rsid w:val="00665DE2"/>
    <w:rsid w:val="00665E76"/>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B10"/>
    <w:rsid w:val="00671C57"/>
    <w:rsid w:val="00671F1A"/>
    <w:rsid w:val="00671F69"/>
    <w:rsid w:val="00672010"/>
    <w:rsid w:val="00672049"/>
    <w:rsid w:val="0067233F"/>
    <w:rsid w:val="0067234A"/>
    <w:rsid w:val="00672492"/>
    <w:rsid w:val="006725F6"/>
    <w:rsid w:val="00672699"/>
    <w:rsid w:val="00672706"/>
    <w:rsid w:val="00672914"/>
    <w:rsid w:val="00672929"/>
    <w:rsid w:val="00672B38"/>
    <w:rsid w:val="00672B67"/>
    <w:rsid w:val="00672CA7"/>
    <w:rsid w:val="00672D2F"/>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79C"/>
    <w:rsid w:val="006758F5"/>
    <w:rsid w:val="00675AB2"/>
    <w:rsid w:val="00675BC4"/>
    <w:rsid w:val="00675D40"/>
    <w:rsid w:val="00675DA1"/>
    <w:rsid w:val="00675EFD"/>
    <w:rsid w:val="006760D6"/>
    <w:rsid w:val="00676201"/>
    <w:rsid w:val="006762CA"/>
    <w:rsid w:val="00676889"/>
    <w:rsid w:val="00676A1D"/>
    <w:rsid w:val="00676A69"/>
    <w:rsid w:val="00676CB9"/>
    <w:rsid w:val="00676D73"/>
    <w:rsid w:val="006773C9"/>
    <w:rsid w:val="00677753"/>
    <w:rsid w:val="006777B6"/>
    <w:rsid w:val="00677809"/>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4A"/>
    <w:rsid w:val="006817AD"/>
    <w:rsid w:val="006817D5"/>
    <w:rsid w:val="00681E3D"/>
    <w:rsid w:val="0068224A"/>
    <w:rsid w:val="0068234F"/>
    <w:rsid w:val="00682394"/>
    <w:rsid w:val="00682503"/>
    <w:rsid w:val="006825C0"/>
    <w:rsid w:val="00682649"/>
    <w:rsid w:val="00682B6A"/>
    <w:rsid w:val="00682BF1"/>
    <w:rsid w:val="00682D02"/>
    <w:rsid w:val="0068389F"/>
    <w:rsid w:val="006839CA"/>
    <w:rsid w:val="00683ACD"/>
    <w:rsid w:val="00683B17"/>
    <w:rsid w:val="00683DE9"/>
    <w:rsid w:val="00683DF6"/>
    <w:rsid w:val="0068424C"/>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8CF"/>
    <w:rsid w:val="00685B85"/>
    <w:rsid w:val="0068600B"/>
    <w:rsid w:val="006861DC"/>
    <w:rsid w:val="0068622F"/>
    <w:rsid w:val="0068643C"/>
    <w:rsid w:val="00686C7B"/>
    <w:rsid w:val="00686C94"/>
    <w:rsid w:val="00686D1B"/>
    <w:rsid w:val="00686EB4"/>
    <w:rsid w:val="00686EBB"/>
    <w:rsid w:val="00687055"/>
    <w:rsid w:val="00687143"/>
    <w:rsid w:val="006875E1"/>
    <w:rsid w:val="0068790F"/>
    <w:rsid w:val="00687B1B"/>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F0"/>
    <w:rsid w:val="0069642F"/>
    <w:rsid w:val="0069674D"/>
    <w:rsid w:val="00696761"/>
    <w:rsid w:val="006969AA"/>
    <w:rsid w:val="00696AF1"/>
    <w:rsid w:val="00696CE1"/>
    <w:rsid w:val="00696D42"/>
    <w:rsid w:val="006974FF"/>
    <w:rsid w:val="00697556"/>
    <w:rsid w:val="00697593"/>
    <w:rsid w:val="00697B29"/>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6EA"/>
    <w:rsid w:val="006A687F"/>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8C8"/>
    <w:rsid w:val="006B1932"/>
    <w:rsid w:val="006B1A9A"/>
    <w:rsid w:val="006B1AB1"/>
    <w:rsid w:val="006B2108"/>
    <w:rsid w:val="006B21D2"/>
    <w:rsid w:val="006B2206"/>
    <w:rsid w:val="006B22A4"/>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2D"/>
    <w:rsid w:val="006B4DB9"/>
    <w:rsid w:val="006B51F4"/>
    <w:rsid w:val="006B52D4"/>
    <w:rsid w:val="006B5335"/>
    <w:rsid w:val="006B54D9"/>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A09"/>
    <w:rsid w:val="006C0B93"/>
    <w:rsid w:val="006C0BB6"/>
    <w:rsid w:val="006C0C90"/>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02A"/>
    <w:rsid w:val="006C3362"/>
    <w:rsid w:val="006C36A6"/>
    <w:rsid w:val="006C37FA"/>
    <w:rsid w:val="006C3808"/>
    <w:rsid w:val="006C3F69"/>
    <w:rsid w:val="006C3F77"/>
    <w:rsid w:val="006C4305"/>
    <w:rsid w:val="006C46FC"/>
    <w:rsid w:val="006C48AA"/>
    <w:rsid w:val="006C4B9F"/>
    <w:rsid w:val="006C4EF9"/>
    <w:rsid w:val="006C5223"/>
    <w:rsid w:val="006C555C"/>
    <w:rsid w:val="006C55B1"/>
    <w:rsid w:val="006C5824"/>
    <w:rsid w:val="006C5B50"/>
    <w:rsid w:val="006C5BA8"/>
    <w:rsid w:val="006C5D48"/>
    <w:rsid w:val="006C5D5A"/>
    <w:rsid w:val="006C60CE"/>
    <w:rsid w:val="006C617E"/>
    <w:rsid w:val="006C6385"/>
    <w:rsid w:val="006C6442"/>
    <w:rsid w:val="006C6643"/>
    <w:rsid w:val="006C665B"/>
    <w:rsid w:val="006C6896"/>
    <w:rsid w:val="006C689E"/>
    <w:rsid w:val="006C6B37"/>
    <w:rsid w:val="006C6C0D"/>
    <w:rsid w:val="006C6CA7"/>
    <w:rsid w:val="006C6DCC"/>
    <w:rsid w:val="006C7291"/>
    <w:rsid w:val="006C7527"/>
    <w:rsid w:val="006C75A8"/>
    <w:rsid w:val="006C7644"/>
    <w:rsid w:val="006C792D"/>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978"/>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900"/>
    <w:rsid w:val="006D5B19"/>
    <w:rsid w:val="006D5C79"/>
    <w:rsid w:val="006D5F33"/>
    <w:rsid w:val="006D608C"/>
    <w:rsid w:val="006D64F1"/>
    <w:rsid w:val="006D68A4"/>
    <w:rsid w:val="006D68BF"/>
    <w:rsid w:val="006D6BB1"/>
    <w:rsid w:val="006D6BB8"/>
    <w:rsid w:val="006D6C22"/>
    <w:rsid w:val="006D6CAE"/>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2B9"/>
    <w:rsid w:val="006E04BA"/>
    <w:rsid w:val="006E04F4"/>
    <w:rsid w:val="006E0833"/>
    <w:rsid w:val="006E0873"/>
    <w:rsid w:val="006E08F2"/>
    <w:rsid w:val="006E0905"/>
    <w:rsid w:val="006E09B6"/>
    <w:rsid w:val="006E0A80"/>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98D"/>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B2"/>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369"/>
    <w:rsid w:val="006F245C"/>
    <w:rsid w:val="006F2653"/>
    <w:rsid w:val="006F291A"/>
    <w:rsid w:val="006F2C0B"/>
    <w:rsid w:val="006F32FB"/>
    <w:rsid w:val="006F3346"/>
    <w:rsid w:val="006F3356"/>
    <w:rsid w:val="006F33D9"/>
    <w:rsid w:val="006F3400"/>
    <w:rsid w:val="006F3513"/>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6D2"/>
    <w:rsid w:val="006F4877"/>
    <w:rsid w:val="006F489F"/>
    <w:rsid w:val="006F4FEE"/>
    <w:rsid w:val="006F5510"/>
    <w:rsid w:val="006F5554"/>
    <w:rsid w:val="006F55EC"/>
    <w:rsid w:val="006F5864"/>
    <w:rsid w:val="006F593C"/>
    <w:rsid w:val="006F5B19"/>
    <w:rsid w:val="006F5C45"/>
    <w:rsid w:val="006F5D4D"/>
    <w:rsid w:val="006F5E75"/>
    <w:rsid w:val="006F6208"/>
    <w:rsid w:val="006F6365"/>
    <w:rsid w:val="006F642F"/>
    <w:rsid w:val="006F667F"/>
    <w:rsid w:val="006F66C7"/>
    <w:rsid w:val="006F695E"/>
    <w:rsid w:val="006F6A9A"/>
    <w:rsid w:val="006F6BA2"/>
    <w:rsid w:val="006F6D0A"/>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3D"/>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4B39"/>
    <w:rsid w:val="00705378"/>
    <w:rsid w:val="00705585"/>
    <w:rsid w:val="00705596"/>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B1"/>
    <w:rsid w:val="00710DD9"/>
    <w:rsid w:val="00710E53"/>
    <w:rsid w:val="00710F54"/>
    <w:rsid w:val="00710FCD"/>
    <w:rsid w:val="0071104D"/>
    <w:rsid w:val="007110EB"/>
    <w:rsid w:val="007111CF"/>
    <w:rsid w:val="007111F6"/>
    <w:rsid w:val="0071193B"/>
    <w:rsid w:val="007119B8"/>
    <w:rsid w:val="00711BEE"/>
    <w:rsid w:val="00711D1B"/>
    <w:rsid w:val="007120A6"/>
    <w:rsid w:val="00712696"/>
    <w:rsid w:val="007129AF"/>
    <w:rsid w:val="00712C43"/>
    <w:rsid w:val="00712DF2"/>
    <w:rsid w:val="00712EF7"/>
    <w:rsid w:val="00713117"/>
    <w:rsid w:val="007133DC"/>
    <w:rsid w:val="007138A7"/>
    <w:rsid w:val="007139D8"/>
    <w:rsid w:val="0071406B"/>
    <w:rsid w:val="00714172"/>
    <w:rsid w:val="007144E2"/>
    <w:rsid w:val="00714585"/>
    <w:rsid w:val="007147F3"/>
    <w:rsid w:val="007149E8"/>
    <w:rsid w:val="00714B36"/>
    <w:rsid w:val="00714BC2"/>
    <w:rsid w:val="007151DC"/>
    <w:rsid w:val="0071532A"/>
    <w:rsid w:val="007153B4"/>
    <w:rsid w:val="007153BD"/>
    <w:rsid w:val="0071557C"/>
    <w:rsid w:val="00715853"/>
    <w:rsid w:val="00715965"/>
    <w:rsid w:val="00715B7A"/>
    <w:rsid w:val="0071627D"/>
    <w:rsid w:val="00716617"/>
    <w:rsid w:val="007168D8"/>
    <w:rsid w:val="00716C03"/>
    <w:rsid w:val="0071716A"/>
    <w:rsid w:val="0071739E"/>
    <w:rsid w:val="007173CD"/>
    <w:rsid w:val="00717706"/>
    <w:rsid w:val="0071770E"/>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C7"/>
    <w:rsid w:val="007234D4"/>
    <w:rsid w:val="007234EB"/>
    <w:rsid w:val="0072370B"/>
    <w:rsid w:val="00723760"/>
    <w:rsid w:val="00723784"/>
    <w:rsid w:val="00723A2C"/>
    <w:rsid w:val="00723AC6"/>
    <w:rsid w:val="00723AF8"/>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4CD"/>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C33"/>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A89"/>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E8C"/>
    <w:rsid w:val="00745F7A"/>
    <w:rsid w:val="007460AF"/>
    <w:rsid w:val="007465B2"/>
    <w:rsid w:val="007466C8"/>
    <w:rsid w:val="0074674E"/>
    <w:rsid w:val="00746BDE"/>
    <w:rsid w:val="00746DD2"/>
    <w:rsid w:val="0074704D"/>
    <w:rsid w:val="00747546"/>
    <w:rsid w:val="00747789"/>
    <w:rsid w:val="007477AD"/>
    <w:rsid w:val="00747A2C"/>
    <w:rsid w:val="00750329"/>
    <w:rsid w:val="00750636"/>
    <w:rsid w:val="00750742"/>
    <w:rsid w:val="00750778"/>
    <w:rsid w:val="007507E4"/>
    <w:rsid w:val="00750BE2"/>
    <w:rsid w:val="00751011"/>
    <w:rsid w:val="00751161"/>
    <w:rsid w:val="00751632"/>
    <w:rsid w:val="007518F1"/>
    <w:rsid w:val="00751BE2"/>
    <w:rsid w:val="00751CBB"/>
    <w:rsid w:val="00751FB0"/>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33"/>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4D6"/>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55C"/>
    <w:rsid w:val="0076165C"/>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B02"/>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7B2"/>
    <w:rsid w:val="00770A5F"/>
    <w:rsid w:val="00770AF7"/>
    <w:rsid w:val="00770BA6"/>
    <w:rsid w:val="00770BE7"/>
    <w:rsid w:val="00770CDF"/>
    <w:rsid w:val="00770DB1"/>
    <w:rsid w:val="00770E10"/>
    <w:rsid w:val="00770FCA"/>
    <w:rsid w:val="00771050"/>
    <w:rsid w:val="007710F6"/>
    <w:rsid w:val="00771231"/>
    <w:rsid w:val="0077143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2A3"/>
    <w:rsid w:val="00773306"/>
    <w:rsid w:val="007733AB"/>
    <w:rsid w:val="007733E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ECB"/>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01"/>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5E1"/>
    <w:rsid w:val="007877B3"/>
    <w:rsid w:val="00787849"/>
    <w:rsid w:val="00787BCB"/>
    <w:rsid w:val="00787C53"/>
    <w:rsid w:val="00787D16"/>
    <w:rsid w:val="0079066D"/>
    <w:rsid w:val="00790881"/>
    <w:rsid w:val="00790A4C"/>
    <w:rsid w:val="00790B1C"/>
    <w:rsid w:val="00790F61"/>
    <w:rsid w:val="007910E5"/>
    <w:rsid w:val="007911F3"/>
    <w:rsid w:val="0079142B"/>
    <w:rsid w:val="007914E9"/>
    <w:rsid w:val="00791602"/>
    <w:rsid w:val="007917D0"/>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758"/>
    <w:rsid w:val="007958A5"/>
    <w:rsid w:val="0079594D"/>
    <w:rsid w:val="0079599A"/>
    <w:rsid w:val="007959C7"/>
    <w:rsid w:val="00795A5E"/>
    <w:rsid w:val="00795AEA"/>
    <w:rsid w:val="00795B06"/>
    <w:rsid w:val="00795CF2"/>
    <w:rsid w:val="007969A0"/>
    <w:rsid w:val="0079715C"/>
    <w:rsid w:val="007971C6"/>
    <w:rsid w:val="00797725"/>
    <w:rsid w:val="00797809"/>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49C"/>
    <w:rsid w:val="007A25B9"/>
    <w:rsid w:val="007A29C9"/>
    <w:rsid w:val="007A2BAF"/>
    <w:rsid w:val="007A32C7"/>
    <w:rsid w:val="007A3420"/>
    <w:rsid w:val="007A3688"/>
    <w:rsid w:val="007A36B7"/>
    <w:rsid w:val="007A38A5"/>
    <w:rsid w:val="007A3A49"/>
    <w:rsid w:val="007A3C07"/>
    <w:rsid w:val="007A3CFC"/>
    <w:rsid w:val="007A4148"/>
    <w:rsid w:val="007A42C1"/>
    <w:rsid w:val="007A440B"/>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3A"/>
    <w:rsid w:val="007A5E58"/>
    <w:rsid w:val="007A6035"/>
    <w:rsid w:val="007A612B"/>
    <w:rsid w:val="007A62A5"/>
    <w:rsid w:val="007A63ED"/>
    <w:rsid w:val="007A6480"/>
    <w:rsid w:val="007A64B7"/>
    <w:rsid w:val="007A681F"/>
    <w:rsid w:val="007A6B47"/>
    <w:rsid w:val="007A6C88"/>
    <w:rsid w:val="007A6D5A"/>
    <w:rsid w:val="007A6FBF"/>
    <w:rsid w:val="007A7206"/>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87B"/>
    <w:rsid w:val="007B2D20"/>
    <w:rsid w:val="007B316E"/>
    <w:rsid w:val="007B3170"/>
    <w:rsid w:val="007B3782"/>
    <w:rsid w:val="007B399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9F7"/>
    <w:rsid w:val="007B6A21"/>
    <w:rsid w:val="007B6CFA"/>
    <w:rsid w:val="007B6D17"/>
    <w:rsid w:val="007B6E66"/>
    <w:rsid w:val="007B6EE5"/>
    <w:rsid w:val="007B7984"/>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57"/>
    <w:rsid w:val="007C31F8"/>
    <w:rsid w:val="007C3840"/>
    <w:rsid w:val="007C38CE"/>
    <w:rsid w:val="007C3A57"/>
    <w:rsid w:val="007C3AA2"/>
    <w:rsid w:val="007C3B52"/>
    <w:rsid w:val="007C3D89"/>
    <w:rsid w:val="007C4346"/>
    <w:rsid w:val="007C43A1"/>
    <w:rsid w:val="007C458C"/>
    <w:rsid w:val="007C45DF"/>
    <w:rsid w:val="007C476E"/>
    <w:rsid w:val="007C4778"/>
    <w:rsid w:val="007C4887"/>
    <w:rsid w:val="007C4904"/>
    <w:rsid w:val="007C49DF"/>
    <w:rsid w:val="007C4A82"/>
    <w:rsid w:val="007C4B05"/>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7E2"/>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E71"/>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3F7E"/>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D7E8B"/>
    <w:rsid w:val="007E002A"/>
    <w:rsid w:val="007E02B2"/>
    <w:rsid w:val="007E0337"/>
    <w:rsid w:val="007E040D"/>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C21"/>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8C3"/>
    <w:rsid w:val="007E5B3F"/>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69"/>
    <w:rsid w:val="007E7FEB"/>
    <w:rsid w:val="007F0015"/>
    <w:rsid w:val="007F019D"/>
    <w:rsid w:val="007F0401"/>
    <w:rsid w:val="007F05EE"/>
    <w:rsid w:val="007F0755"/>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5E0"/>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9"/>
    <w:rsid w:val="007F6F0C"/>
    <w:rsid w:val="007F6F79"/>
    <w:rsid w:val="007F70EF"/>
    <w:rsid w:val="007F714F"/>
    <w:rsid w:val="007F7416"/>
    <w:rsid w:val="007F7521"/>
    <w:rsid w:val="007F75C3"/>
    <w:rsid w:val="007F75E3"/>
    <w:rsid w:val="007F76E6"/>
    <w:rsid w:val="007F799E"/>
    <w:rsid w:val="007F7B64"/>
    <w:rsid w:val="007F7B7C"/>
    <w:rsid w:val="007F7BB7"/>
    <w:rsid w:val="007F7C07"/>
    <w:rsid w:val="007F7CD6"/>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D52"/>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4AD"/>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242"/>
    <w:rsid w:val="00807452"/>
    <w:rsid w:val="0080752B"/>
    <w:rsid w:val="008075A6"/>
    <w:rsid w:val="0080797A"/>
    <w:rsid w:val="00807A62"/>
    <w:rsid w:val="00807A96"/>
    <w:rsid w:val="00807B28"/>
    <w:rsid w:val="00807D59"/>
    <w:rsid w:val="00807E16"/>
    <w:rsid w:val="0081001C"/>
    <w:rsid w:val="008101FE"/>
    <w:rsid w:val="0081026D"/>
    <w:rsid w:val="008105B4"/>
    <w:rsid w:val="008105BB"/>
    <w:rsid w:val="008106AB"/>
    <w:rsid w:val="008107CC"/>
    <w:rsid w:val="00810D98"/>
    <w:rsid w:val="00810F68"/>
    <w:rsid w:val="008111E4"/>
    <w:rsid w:val="0081126D"/>
    <w:rsid w:val="00811384"/>
    <w:rsid w:val="00811642"/>
    <w:rsid w:val="008119B5"/>
    <w:rsid w:val="00811A34"/>
    <w:rsid w:val="00811C1A"/>
    <w:rsid w:val="00812267"/>
    <w:rsid w:val="00812409"/>
    <w:rsid w:val="0081252F"/>
    <w:rsid w:val="00812625"/>
    <w:rsid w:val="00812667"/>
    <w:rsid w:val="00812678"/>
    <w:rsid w:val="0081274D"/>
    <w:rsid w:val="00812864"/>
    <w:rsid w:val="00812D21"/>
    <w:rsid w:val="00813131"/>
    <w:rsid w:val="00813246"/>
    <w:rsid w:val="00813543"/>
    <w:rsid w:val="0081368A"/>
    <w:rsid w:val="00813749"/>
    <w:rsid w:val="008137BA"/>
    <w:rsid w:val="00813859"/>
    <w:rsid w:val="008138BE"/>
    <w:rsid w:val="00813B1A"/>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349"/>
    <w:rsid w:val="0081750B"/>
    <w:rsid w:val="008179DD"/>
    <w:rsid w:val="00817B76"/>
    <w:rsid w:val="00817C6A"/>
    <w:rsid w:val="00817D0B"/>
    <w:rsid w:val="00817D6C"/>
    <w:rsid w:val="00817DD3"/>
    <w:rsid w:val="008200CA"/>
    <w:rsid w:val="00820372"/>
    <w:rsid w:val="00820435"/>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55B"/>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7F2"/>
    <w:rsid w:val="0083389A"/>
    <w:rsid w:val="008339FA"/>
    <w:rsid w:val="00833B0C"/>
    <w:rsid w:val="00833F97"/>
    <w:rsid w:val="0083409F"/>
    <w:rsid w:val="0083410E"/>
    <w:rsid w:val="0083413E"/>
    <w:rsid w:val="0083422C"/>
    <w:rsid w:val="008342A0"/>
    <w:rsid w:val="0083441E"/>
    <w:rsid w:val="00834437"/>
    <w:rsid w:val="00834A11"/>
    <w:rsid w:val="00834A80"/>
    <w:rsid w:val="00834A94"/>
    <w:rsid w:val="00834DC6"/>
    <w:rsid w:val="008350F1"/>
    <w:rsid w:val="008350F8"/>
    <w:rsid w:val="008351ED"/>
    <w:rsid w:val="008355B1"/>
    <w:rsid w:val="008358B2"/>
    <w:rsid w:val="0083595A"/>
    <w:rsid w:val="00835A51"/>
    <w:rsid w:val="00835E3F"/>
    <w:rsid w:val="00835EDE"/>
    <w:rsid w:val="008361D4"/>
    <w:rsid w:val="008361F8"/>
    <w:rsid w:val="00836A23"/>
    <w:rsid w:val="0083703F"/>
    <w:rsid w:val="0083708B"/>
    <w:rsid w:val="008371F8"/>
    <w:rsid w:val="0083720B"/>
    <w:rsid w:val="00837318"/>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87D"/>
    <w:rsid w:val="00843968"/>
    <w:rsid w:val="00843B2B"/>
    <w:rsid w:val="00843C6E"/>
    <w:rsid w:val="00843CF1"/>
    <w:rsid w:val="00843FC1"/>
    <w:rsid w:val="00844047"/>
    <w:rsid w:val="008440CD"/>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10"/>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E9"/>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1D"/>
    <w:rsid w:val="008556CE"/>
    <w:rsid w:val="00855B00"/>
    <w:rsid w:val="00855B7D"/>
    <w:rsid w:val="00855D1B"/>
    <w:rsid w:val="00855DC7"/>
    <w:rsid w:val="00855E84"/>
    <w:rsid w:val="008561F1"/>
    <w:rsid w:val="00856307"/>
    <w:rsid w:val="008564B4"/>
    <w:rsid w:val="00856684"/>
    <w:rsid w:val="008567D1"/>
    <w:rsid w:val="00856B5F"/>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A82"/>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17"/>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0E7"/>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5F5"/>
    <w:rsid w:val="00866BC9"/>
    <w:rsid w:val="00867692"/>
    <w:rsid w:val="00867B0B"/>
    <w:rsid w:val="00867B23"/>
    <w:rsid w:val="00867D40"/>
    <w:rsid w:val="00867D62"/>
    <w:rsid w:val="00867E4B"/>
    <w:rsid w:val="00867FD0"/>
    <w:rsid w:val="0087082B"/>
    <w:rsid w:val="00870D66"/>
    <w:rsid w:val="00870DC4"/>
    <w:rsid w:val="00870DE7"/>
    <w:rsid w:val="00870E40"/>
    <w:rsid w:val="00870F6A"/>
    <w:rsid w:val="00871388"/>
    <w:rsid w:val="00871A1D"/>
    <w:rsid w:val="00871ACE"/>
    <w:rsid w:val="00871BAD"/>
    <w:rsid w:val="008721B3"/>
    <w:rsid w:val="008722F5"/>
    <w:rsid w:val="0087235A"/>
    <w:rsid w:val="008723FE"/>
    <w:rsid w:val="008724ED"/>
    <w:rsid w:val="00872A73"/>
    <w:rsid w:val="00872A86"/>
    <w:rsid w:val="00872D31"/>
    <w:rsid w:val="0087311D"/>
    <w:rsid w:val="00873147"/>
    <w:rsid w:val="0087321B"/>
    <w:rsid w:val="00873417"/>
    <w:rsid w:val="008734DF"/>
    <w:rsid w:val="00873ACC"/>
    <w:rsid w:val="00873E83"/>
    <w:rsid w:val="00873FA1"/>
    <w:rsid w:val="00874294"/>
    <w:rsid w:val="0087450E"/>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2"/>
    <w:rsid w:val="00880FE3"/>
    <w:rsid w:val="008815BB"/>
    <w:rsid w:val="008817B6"/>
    <w:rsid w:val="0088180C"/>
    <w:rsid w:val="00881D19"/>
    <w:rsid w:val="00881D58"/>
    <w:rsid w:val="00881F58"/>
    <w:rsid w:val="00881F7B"/>
    <w:rsid w:val="00881FA0"/>
    <w:rsid w:val="00881FF4"/>
    <w:rsid w:val="008822AE"/>
    <w:rsid w:val="008824F9"/>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AB3"/>
    <w:rsid w:val="00884B2F"/>
    <w:rsid w:val="00884C4A"/>
    <w:rsid w:val="00884EFB"/>
    <w:rsid w:val="00884F68"/>
    <w:rsid w:val="0088504E"/>
    <w:rsid w:val="008850EB"/>
    <w:rsid w:val="00885260"/>
    <w:rsid w:val="008852C8"/>
    <w:rsid w:val="0088537E"/>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2B"/>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1E"/>
    <w:rsid w:val="008A21D6"/>
    <w:rsid w:val="008A2245"/>
    <w:rsid w:val="008A25E9"/>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45"/>
    <w:rsid w:val="008A47E2"/>
    <w:rsid w:val="008A4B9C"/>
    <w:rsid w:val="008A5263"/>
    <w:rsid w:val="008A531E"/>
    <w:rsid w:val="008A5321"/>
    <w:rsid w:val="008A535C"/>
    <w:rsid w:val="008A5819"/>
    <w:rsid w:val="008A5920"/>
    <w:rsid w:val="008A5CE8"/>
    <w:rsid w:val="008A6022"/>
    <w:rsid w:val="008A6226"/>
    <w:rsid w:val="008A7759"/>
    <w:rsid w:val="008A7BAB"/>
    <w:rsid w:val="008A7BE8"/>
    <w:rsid w:val="008A7C7B"/>
    <w:rsid w:val="008A7C9B"/>
    <w:rsid w:val="008A7EEF"/>
    <w:rsid w:val="008A7F0D"/>
    <w:rsid w:val="008A7F4B"/>
    <w:rsid w:val="008B0403"/>
    <w:rsid w:val="008B05A0"/>
    <w:rsid w:val="008B05AE"/>
    <w:rsid w:val="008B0AE4"/>
    <w:rsid w:val="008B0BD9"/>
    <w:rsid w:val="008B0C18"/>
    <w:rsid w:val="008B0C1A"/>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2D"/>
    <w:rsid w:val="008B2698"/>
    <w:rsid w:val="008B292C"/>
    <w:rsid w:val="008B2CF1"/>
    <w:rsid w:val="008B2D70"/>
    <w:rsid w:val="008B309F"/>
    <w:rsid w:val="008B30D5"/>
    <w:rsid w:val="008B323D"/>
    <w:rsid w:val="008B3266"/>
    <w:rsid w:val="008B329E"/>
    <w:rsid w:val="008B3643"/>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DF6"/>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395"/>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FA"/>
    <w:rsid w:val="008C3F72"/>
    <w:rsid w:val="008C40E8"/>
    <w:rsid w:val="008C43DD"/>
    <w:rsid w:val="008C4437"/>
    <w:rsid w:val="008C4466"/>
    <w:rsid w:val="008C44C1"/>
    <w:rsid w:val="008C44E3"/>
    <w:rsid w:val="008C475A"/>
    <w:rsid w:val="008C4800"/>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15E"/>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D7F8F"/>
    <w:rsid w:val="008E02C7"/>
    <w:rsid w:val="008E0691"/>
    <w:rsid w:val="008E074E"/>
    <w:rsid w:val="008E07D9"/>
    <w:rsid w:val="008E0F09"/>
    <w:rsid w:val="008E0F8C"/>
    <w:rsid w:val="008E110B"/>
    <w:rsid w:val="008E1167"/>
    <w:rsid w:val="008E14D2"/>
    <w:rsid w:val="008E17A5"/>
    <w:rsid w:val="008E1B63"/>
    <w:rsid w:val="008E1CFD"/>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5C"/>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05C"/>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0D"/>
    <w:rsid w:val="008F7A7F"/>
    <w:rsid w:val="008F7B66"/>
    <w:rsid w:val="008F7C11"/>
    <w:rsid w:val="008F7C63"/>
    <w:rsid w:val="008F7CDA"/>
    <w:rsid w:val="008F7ED6"/>
    <w:rsid w:val="008F7F94"/>
    <w:rsid w:val="009000C5"/>
    <w:rsid w:val="009003F7"/>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A5B"/>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49C"/>
    <w:rsid w:val="0091052B"/>
    <w:rsid w:val="0091054B"/>
    <w:rsid w:val="0091080A"/>
    <w:rsid w:val="009108E4"/>
    <w:rsid w:val="0091099D"/>
    <w:rsid w:val="009109C0"/>
    <w:rsid w:val="00910AF0"/>
    <w:rsid w:val="00910B6D"/>
    <w:rsid w:val="00910BAD"/>
    <w:rsid w:val="00910F2E"/>
    <w:rsid w:val="009115E3"/>
    <w:rsid w:val="00911747"/>
    <w:rsid w:val="00911B2D"/>
    <w:rsid w:val="00911F2C"/>
    <w:rsid w:val="009121D7"/>
    <w:rsid w:val="0091225B"/>
    <w:rsid w:val="009124A2"/>
    <w:rsid w:val="0091266D"/>
    <w:rsid w:val="009127A3"/>
    <w:rsid w:val="00912936"/>
    <w:rsid w:val="00912A0B"/>
    <w:rsid w:val="009130E2"/>
    <w:rsid w:val="009131DD"/>
    <w:rsid w:val="00913751"/>
    <w:rsid w:val="00913D6E"/>
    <w:rsid w:val="00913DC6"/>
    <w:rsid w:val="00913E57"/>
    <w:rsid w:val="00913E9B"/>
    <w:rsid w:val="00914036"/>
    <w:rsid w:val="009142DC"/>
    <w:rsid w:val="00914614"/>
    <w:rsid w:val="0091490B"/>
    <w:rsid w:val="00914911"/>
    <w:rsid w:val="00914AC6"/>
    <w:rsid w:val="00914C66"/>
    <w:rsid w:val="00914E8B"/>
    <w:rsid w:val="00915049"/>
    <w:rsid w:val="00915798"/>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12"/>
    <w:rsid w:val="009205B1"/>
    <w:rsid w:val="00920889"/>
    <w:rsid w:val="00920990"/>
    <w:rsid w:val="00920A1C"/>
    <w:rsid w:val="00920A35"/>
    <w:rsid w:val="00920A97"/>
    <w:rsid w:val="00920DC8"/>
    <w:rsid w:val="009211C4"/>
    <w:rsid w:val="009211E6"/>
    <w:rsid w:val="0092131B"/>
    <w:rsid w:val="00921365"/>
    <w:rsid w:val="0092141E"/>
    <w:rsid w:val="0092162F"/>
    <w:rsid w:val="009216DE"/>
    <w:rsid w:val="00921867"/>
    <w:rsid w:val="00921A69"/>
    <w:rsid w:val="00921CAA"/>
    <w:rsid w:val="00921E99"/>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C06"/>
    <w:rsid w:val="00923DBF"/>
    <w:rsid w:val="00923DF4"/>
    <w:rsid w:val="00923E94"/>
    <w:rsid w:val="00924020"/>
    <w:rsid w:val="009243DE"/>
    <w:rsid w:val="0092479F"/>
    <w:rsid w:val="00924C22"/>
    <w:rsid w:val="00924C68"/>
    <w:rsid w:val="00924DB3"/>
    <w:rsid w:val="00924DED"/>
    <w:rsid w:val="00924ED3"/>
    <w:rsid w:val="009251F1"/>
    <w:rsid w:val="0092531B"/>
    <w:rsid w:val="00925541"/>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00A"/>
    <w:rsid w:val="00927225"/>
    <w:rsid w:val="009278D1"/>
    <w:rsid w:val="00927B85"/>
    <w:rsid w:val="00927BD3"/>
    <w:rsid w:val="00927D12"/>
    <w:rsid w:val="00927F49"/>
    <w:rsid w:val="00930740"/>
    <w:rsid w:val="009308C7"/>
    <w:rsid w:val="00930B3B"/>
    <w:rsid w:val="00930B6C"/>
    <w:rsid w:val="00930C0C"/>
    <w:rsid w:val="00930C8A"/>
    <w:rsid w:val="00930EA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0B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EC"/>
    <w:rsid w:val="0093531C"/>
    <w:rsid w:val="009353A7"/>
    <w:rsid w:val="0093566B"/>
    <w:rsid w:val="00935AA9"/>
    <w:rsid w:val="00935B15"/>
    <w:rsid w:val="00935DEA"/>
    <w:rsid w:val="00935E1D"/>
    <w:rsid w:val="00935E87"/>
    <w:rsid w:val="00936059"/>
    <w:rsid w:val="0093612F"/>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976"/>
    <w:rsid w:val="009409C6"/>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2EC8"/>
    <w:rsid w:val="00943011"/>
    <w:rsid w:val="0094312C"/>
    <w:rsid w:val="0094342F"/>
    <w:rsid w:val="00943E6D"/>
    <w:rsid w:val="009441B2"/>
    <w:rsid w:val="0094491D"/>
    <w:rsid w:val="00944FC3"/>
    <w:rsid w:val="009450ED"/>
    <w:rsid w:val="00945206"/>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ED7"/>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3F49"/>
    <w:rsid w:val="0095409E"/>
    <w:rsid w:val="009540B9"/>
    <w:rsid w:val="009540BA"/>
    <w:rsid w:val="009540FF"/>
    <w:rsid w:val="00954189"/>
    <w:rsid w:val="009542C6"/>
    <w:rsid w:val="0095492C"/>
    <w:rsid w:val="00955069"/>
    <w:rsid w:val="00955322"/>
    <w:rsid w:val="009553E7"/>
    <w:rsid w:val="00955553"/>
    <w:rsid w:val="0095564D"/>
    <w:rsid w:val="00955D19"/>
    <w:rsid w:val="0095615D"/>
    <w:rsid w:val="0095642B"/>
    <w:rsid w:val="0095688A"/>
    <w:rsid w:val="00956EC7"/>
    <w:rsid w:val="009573B4"/>
    <w:rsid w:val="00957625"/>
    <w:rsid w:val="0095785B"/>
    <w:rsid w:val="00957877"/>
    <w:rsid w:val="009578B6"/>
    <w:rsid w:val="009579B8"/>
    <w:rsid w:val="00957A40"/>
    <w:rsid w:val="00957B06"/>
    <w:rsid w:val="00957DCC"/>
    <w:rsid w:val="0096004B"/>
    <w:rsid w:val="009601D0"/>
    <w:rsid w:val="00960308"/>
    <w:rsid w:val="0096097D"/>
    <w:rsid w:val="009609C6"/>
    <w:rsid w:val="00960AB3"/>
    <w:rsid w:val="00960C43"/>
    <w:rsid w:val="00960D15"/>
    <w:rsid w:val="00960EFB"/>
    <w:rsid w:val="009610D1"/>
    <w:rsid w:val="009611C7"/>
    <w:rsid w:val="0096164C"/>
    <w:rsid w:val="009616B2"/>
    <w:rsid w:val="00961B37"/>
    <w:rsid w:val="00961DDB"/>
    <w:rsid w:val="00961DF3"/>
    <w:rsid w:val="00961F00"/>
    <w:rsid w:val="00961FCF"/>
    <w:rsid w:val="00962072"/>
    <w:rsid w:val="0096227D"/>
    <w:rsid w:val="00962414"/>
    <w:rsid w:val="00962486"/>
    <w:rsid w:val="0096254A"/>
    <w:rsid w:val="00962634"/>
    <w:rsid w:val="00962927"/>
    <w:rsid w:val="009629D7"/>
    <w:rsid w:val="00962C76"/>
    <w:rsid w:val="00962E07"/>
    <w:rsid w:val="00962E41"/>
    <w:rsid w:val="0096308C"/>
    <w:rsid w:val="00963664"/>
    <w:rsid w:val="00963888"/>
    <w:rsid w:val="00963A12"/>
    <w:rsid w:val="00963BC0"/>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189"/>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E84"/>
    <w:rsid w:val="00967F36"/>
    <w:rsid w:val="00970152"/>
    <w:rsid w:val="009708B8"/>
    <w:rsid w:val="00970B6C"/>
    <w:rsid w:val="00970C9D"/>
    <w:rsid w:val="00970D7C"/>
    <w:rsid w:val="00970E97"/>
    <w:rsid w:val="00971011"/>
    <w:rsid w:val="0097124E"/>
    <w:rsid w:val="009712BE"/>
    <w:rsid w:val="00971300"/>
    <w:rsid w:val="0097148D"/>
    <w:rsid w:val="00971677"/>
    <w:rsid w:val="00971718"/>
    <w:rsid w:val="0097190B"/>
    <w:rsid w:val="00971A4E"/>
    <w:rsid w:val="00971D38"/>
    <w:rsid w:val="009720EF"/>
    <w:rsid w:val="009721C5"/>
    <w:rsid w:val="009722D1"/>
    <w:rsid w:val="009724C7"/>
    <w:rsid w:val="00972637"/>
    <w:rsid w:val="009726C9"/>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D6"/>
    <w:rsid w:val="00975222"/>
    <w:rsid w:val="009753D9"/>
    <w:rsid w:val="009757AB"/>
    <w:rsid w:val="009758E6"/>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8B8"/>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A7E"/>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067"/>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6CA"/>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2D5"/>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9C6"/>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CDF"/>
    <w:rsid w:val="009A7E76"/>
    <w:rsid w:val="009A7E9F"/>
    <w:rsid w:val="009B0017"/>
    <w:rsid w:val="009B0080"/>
    <w:rsid w:val="009B0E8F"/>
    <w:rsid w:val="009B0EAA"/>
    <w:rsid w:val="009B114A"/>
    <w:rsid w:val="009B1485"/>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AAA"/>
    <w:rsid w:val="009C0B18"/>
    <w:rsid w:val="009C0B2A"/>
    <w:rsid w:val="009C0B33"/>
    <w:rsid w:val="009C0BE7"/>
    <w:rsid w:val="009C0C5B"/>
    <w:rsid w:val="009C0C74"/>
    <w:rsid w:val="009C1044"/>
    <w:rsid w:val="009C1210"/>
    <w:rsid w:val="009C1739"/>
    <w:rsid w:val="009C174E"/>
    <w:rsid w:val="009C176D"/>
    <w:rsid w:val="009C19B5"/>
    <w:rsid w:val="009C19F4"/>
    <w:rsid w:val="009C1C9D"/>
    <w:rsid w:val="009C1D29"/>
    <w:rsid w:val="009C1D3B"/>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026"/>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E3B"/>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CD2"/>
    <w:rsid w:val="009C7FD6"/>
    <w:rsid w:val="009D00C9"/>
    <w:rsid w:val="009D01B0"/>
    <w:rsid w:val="009D0855"/>
    <w:rsid w:val="009D0990"/>
    <w:rsid w:val="009D0AFA"/>
    <w:rsid w:val="009D0BC2"/>
    <w:rsid w:val="009D0EBC"/>
    <w:rsid w:val="009D10C9"/>
    <w:rsid w:val="009D1451"/>
    <w:rsid w:val="009D1569"/>
    <w:rsid w:val="009D15A0"/>
    <w:rsid w:val="009D1872"/>
    <w:rsid w:val="009D1B4B"/>
    <w:rsid w:val="009D23C8"/>
    <w:rsid w:val="009D2987"/>
    <w:rsid w:val="009D2BF1"/>
    <w:rsid w:val="009D2F51"/>
    <w:rsid w:val="009D3917"/>
    <w:rsid w:val="009D3CC0"/>
    <w:rsid w:val="009D3D15"/>
    <w:rsid w:val="009D42BF"/>
    <w:rsid w:val="009D440D"/>
    <w:rsid w:val="009D4975"/>
    <w:rsid w:val="009D49F5"/>
    <w:rsid w:val="009D4AAC"/>
    <w:rsid w:val="009D4C1D"/>
    <w:rsid w:val="009D50F6"/>
    <w:rsid w:val="009D5528"/>
    <w:rsid w:val="009D552C"/>
    <w:rsid w:val="009D552D"/>
    <w:rsid w:val="009D5749"/>
    <w:rsid w:val="009D5A01"/>
    <w:rsid w:val="009D5A8D"/>
    <w:rsid w:val="009D5AE3"/>
    <w:rsid w:val="009D5B8F"/>
    <w:rsid w:val="009D5CB1"/>
    <w:rsid w:val="009D603E"/>
    <w:rsid w:val="009D61EB"/>
    <w:rsid w:val="009D62B4"/>
    <w:rsid w:val="009D62E1"/>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20"/>
    <w:rsid w:val="009E1591"/>
    <w:rsid w:val="009E15DB"/>
    <w:rsid w:val="009E1636"/>
    <w:rsid w:val="009E1853"/>
    <w:rsid w:val="009E1A33"/>
    <w:rsid w:val="009E1A92"/>
    <w:rsid w:val="009E1AC2"/>
    <w:rsid w:val="009E1B6C"/>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D46"/>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75F"/>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E71"/>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4BF"/>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660"/>
    <w:rsid w:val="00A0782B"/>
    <w:rsid w:val="00A078B8"/>
    <w:rsid w:val="00A079A5"/>
    <w:rsid w:val="00A07BFA"/>
    <w:rsid w:val="00A07C3D"/>
    <w:rsid w:val="00A07E28"/>
    <w:rsid w:val="00A103E2"/>
    <w:rsid w:val="00A104E6"/>
    <w:rsid w:val="00A1058A"/>
    <w:rsid w:val="00A10BE3"/>
    <w:rsid w:val="00A10C1A"/>
    <w:rsid w:val="00A10DB6"/>
    <w:rsid w:val="00A10ECD"/>
    <w:rsid w:val="00A10EEB"/>
    <w:rsid w:val="00A11182"/>
    <w:rsid w:val="00A11407"/>
    <w:rsid w:val="00A11542"/>
    <w:rsid w:val="00A1175F"/>
    <w:rsid w:val="00A117E1"/>
    <w:rsid w:val="00A1187F"/>
    <w:rsid w:val="00A119A0"/>
    <w:rsid w:val="00A11AF6"/>
    <w:rsid w:val="00A11BA6"/>
    <w:rsid w:val="00A11C78"/>
    <w:rsid w:val="00A11FFA"/>
    <w:rsid w:val="00A121B6"/>
    <w:rsid w:val="00A121F4"/>
    <w:rsid w:val="00A12201"/>
    <w:rsid w:val="00A1221C"/>
    <w:rsid w:val="00A122C7"/>
    <w:rsid w:val="00A1246D"/>
    <w:rsid w:val="00A126BE"/>
    <w:rsid w:val="00A126DA"/>
    <w:rsid w:val="00A12A1D"/>
    <w:rsid w:val="00A12A22"/>
    <w:rsid w:val="00A12B3A"/>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BFD"/>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1D"/>
    <w:rsid w:val="00A17573"/>
    <w:rsid w:val="00A17653"/>
    <w:rsid w:val="00A17654"/>
    <w:rsid w:val="00A1766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245"/>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5"/>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41E"/>
    <w:rsid w:val="00A36574"/>
    <w:rsid w:val="00A36CB1"/>
    <w:rsid w:val="00A36ED7"/>
    <w:rsid w:val="00A3715D"/>
    <w:rsid w:val="00A372A7"/>
    <w:rsid w:val="00A37BF1"/>
    <w:rsid w:val="00A37F1E"/>
    <w:rsid w:val="00A37FC7"/>
    <w:rsid w:val="00A40034"/>
    <w:rsid w:val="00A401B8"/>
    <w:rsid w:val="00A40415"/>
    <w:rsid w:val="00A406BE"/>
    <w:rsid w:val="00A40992"/>
    <w:rsid w:val="00A410EF"/>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C8"/>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56"/>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B23"/>
    <w:rsid w:val="00A47CB5"/>
    <w:rsid w:val="00A47DDD"/>
    <w:rsid w:val="00A500E1"/>
    <w:rsid w:val="00A502C0"/>
    <w:rsid w:val="00A505FC"/>
    <w:rsid w:val="00A50611"/>
    <w:rsid w:val="00A50C42"/>
    <w:rsid w:val="00A50F7D"/>
    <w:rsid w:val="00A50FBF"/>
    <w:rsid w:val="00A5142E"/>
    <w:rsid w:val="00A5150D"/>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AB6"/>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DFB"/>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4CF"/>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B5E"/>
    <w:rsid w:val="00A65BB1"/>
    <w:rsid w:val="00A65C5C"/>
    <w:rsid w:val="00A65C76"/>
    <w:rsid w:val="00A65CA0"/>
    <w:rsid w:val="00A65E08"/>
    <w:rsid w:val="00A661B8"/>
    <w:rsid w:val="00A6693C"/>
    <w:rsid w:val="00A66E6E"/>
    <w:rsid w:val="00A66FBF"/>
    <w:rsid w:val="00A67452"/>
    <w:rsid w:val="00A6751B"/>
    <w:rsid w:val="00A67921"/>
    <w:rsid w:val="00A67B9D"/>
    <w:rsid w:val="00A67DD5"/>
    <w:rsid w:val="00A7012F"/>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E7B"/>
    <w:rsid w:val="00A72F9E"/>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2F5"/>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BD"/>
    <w:rsid w:val="00A832C2"/>
    <w:rsid w:val="00A8349D"/>
    <w:rsid w:val="00A835DF"/>
    <w:rsid w:val="00A836C4"/>
    <w:rsid w:val="00A83724"/>
    <w:rsid w:val="00A837B6"/>
    <w:rsid w:val="00A837E5"/>
    <w:rsid w:val="00A838F9"/>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7EA"/>
    <w:rsid w:val="00A8590A"/>
    <w:rsid w:val="00A85E5A"/>
    <w:rsid w:val="00A86143"/>
    <w:rsid w:val="00A863AD"/>
    <w:rsid w:val="00A8647C"/>
    <w:rsid w:val="00A864C2"/>
    <w:rsid w:val="00A866FC"/>
    <w:rsid w:val="00A86BE1"/>
    <w:rsid w:val="00A86CC3"/>
    <w:rsid w:val="00A86ED6"/>
    <w:rsid w:val="00A8735D"/>
    <w:rsid w:val="00A87449"/>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6CE"/>
    <w:rsid w:val="00A937C5"/>
    <w:rsid w:val="00A937D2"/>
    <w:rsid w:val="00A941EE"/>
    <w:rsid w:val="00A943B4"/>
    <w:rsid w:val="00A94412"/>
    <w:rsid w:val="00A94778"/>
    <w:rsid w:val="00A94802"/>
    <w:rsid w:val="00A94E1A"/>
    <w:rsid w:val="00A94FB9"/>
    <w:rsid w:val="00A95196"/>
    <w:rsid w:val="00A951C2"/>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2B"/>
    <w:rsid w:val="00A97235"/>
    <w:rsid w:val="00A9727C"/>
    <w:rsid w:val="00A9750D"/>
    <w:rsid w:val="00A975E4"/>
    <w:rsid w:val="00A97DCE"/>
    <w:rsid w:val="00A97DFC"/>
    <w:rsid w:val="00A97E7B"/>
    <w:rsid w:val="00AA0115"/>
    <w:rsid w:val="00AA0211"/>
    <w:rsid w:val="00AA024B"/>
    <w:rsid w:val="00AA07E4"/>
    <w:rsid w:val="00AA0B89"/>
    <w:rsid w:val="00AA11E3"/>
    <w:rsid w:val="00AA1306"/>
    <w:rsid w:val="00AA1634"/>
    <w:rsid w:val="00AA16DA"/>
    <w:rsid w:val="00AA16DE"/>
    <w:rsid w:val="00AA17E4"/>
    <w:rsid w:val="00AA19F1"/>
    <w:rsid w:val="00AA1A5A"/>
    <w:rsid w:val="00AA1BD5"/>
    <w:rsid w:val="00AA1CCA"/>
    <w:rsid w:val="00AA1D0E"/>
    <w:rsid w:val="00AA20BD"/>
    <w:rsid w:val="00AA20F2"/>
    <w:rsid w:val="00AA2182"/>
    <w:rsid w:val="00AA2231"/>
    <w:rsid w:val="00AA2313"/>
    <w:rsid w:val="00AA26FF"/>
    <w:rsid w:val="00AA2A50"/>
    <w:rsid w:val="00AA364F"/>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5A"/>
    <w:rsid w:val="00AA6D86"/>
    <w:rsid w:val="00AA7236"/>
    <w:rsid w:val="00AA75EB"/>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734"/>
    <w:rsid w:val="00AB58C4"/>
    <w:rsid w:val="00AB5B39"/>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991"/>
    <w:rsid w:val="00AB7A11"/>
    <w:rsid w:val="00AB7C02"/>
    <w:rsid w:val="00AB7E6A"/>
    <w:rsid w:val="00AB7F44"/>
    <w:rsid w:val="00AB7F49"/>
    <w:rsid w:val="00AC002C"/>
    <w:rsid w:val="00AC015B"/>
    <w:rsid w:val="00AC0189"/>
    <w:rsid w:val="00AC0384"/>
    <w:rsid w:val="00AC04D1"/>
    <w:rsid w:val="00AC05FE"/>
    <w:rsid w:val="00AC0712"/>
    <w:rsid w:val="00AC08D0"/>
    <w:rsid w:val="00AC0DE4"/>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5F77"/>
    <w:rsid w:val="00AC6073"/>
    <w:rsid w:val="00AC652B"/>
    <w:rsid w:val="00AC6625"/>
    <w:rsid w:val="00AC6799"/>
    <w:rsid w:val="00AC6A58"/>
    <w:rsid w:val="00AC6AEF"/>
    <w:rsid w:val="00AC6B7C"/>
    <w:rsid w:val="00AC6FFE"/>
    <w:rsid w:val="00AC7079"/>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0F8"/>
    <w:rsid w:val="00AD21C8"/>
    <w:rsid w:val="00AD23CF"/>
    <w:rsid w:val="00AD2641"/>
    <w:rsid w:val="00AD275E"/>
    <w:rsid w:val="00AD27A9"/>
    <w:rsid w:val="00AD28E4"/>
    <w:rsid w:val="00AD31BA"/>
    <w:rsid w:val="00AD32A8"/>
    <w:rsid w:val="00AD364E"/>
    <w:rsid w:val="00AD3709"/>
    <w:rsid w:val="00AD38C7"/>
    <w:rsid w:val="00AD3C53"/>
    <w:rsid w:val="00AD404A"/>
    <w:rsid w:val="00AD40B6"/>
    <w:rsid w:val="00AD4634"/>
    <w:rsid w:val="00AD4A43"/>
    <w:rsid w:val="00AD4B16"/>
    <w:rsid w:val="00AD4BF4"/>
    <w:rsid w:val="00AD4C6D"/>
    <w:rsid w:val="00AD5365"/>
    <w:rsid w:val="00AD59E4"/>
    <w:rsid w:val="00AD5B35"/>
    <w:rsid w:val="00AD5B5A"/>
    <w:rsid w:val="00AD5BB7"/>
    <w:rsid w:val="00AD5BDF"/>
    <w:rsid w:val="00AD5D4C"/>
    <w:rsid w:val="00AD5E44"/>
    <w:rsid w:val="00AD5F63"/>
    <w:rsid w:val="00AD6114"/>
    <w:rsid w:val="00AD661B"/>
    <w:rsid w:val="00AD66D2"/>
    <w:rsid w:val="00AD676F"/>
    <w:rsid w:val="00AD692B"/>
    <w:rsid w:val="00AD6A80"/>
    <w:rsid w:val="00AD6C33"/>
    <w:rsid w:val="00AD6D8B"/>
    <w:rsid w:val="00AD6F78"/>
    <w:rsid w:val="00AD71D3"/>
    <w:rsid w:val="00AD7321"/>
    <w:rsid w:val="00AD7356"/>
    <w:rsid w:val="00AD777F"/>
    <w:rsid w:val="00AD782A"/>
    <w:rsid w:val="00AD79C0"/>
    <w:rsid w:val="00AD7CAF"/>
    <w:rsid w:val="00AD7E89"/>
    <w:rsid w:val="00AD7EE9"/>
    <w:rsid w:val="00AD7F92"/>
    <w:rsid w:val="00AE00D0"/>
    <w:rsid w:val="00AE0229"/>
    <w:rsid w:val="00AE067C"/>
    <w:rsid w:val="00AE0818"/>
    <w:rsid w:val="00AE0B3C"/>
    <w:rsid w:val="00AE0F5B"/>
    <w:rsid w:val="00AE102A"/>
    <w:rsid w:val="00AE10E6"/>
    <w:rsid w:val="00AE1117"/>
    <w:rsid w:val="00AE146F"/>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8C5"/>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1FA"/>
    <w:rsid w:val="00AE6249"/>
    <w:rsid w:val="00AE6513"/>
    <w:rsid w:val="00AE6605"/>
    <w:rsid w:val="00AE6692"/>
    <w:rsid w:val="00AE69F9"/>
    <w:rsid w:val="00AE6A20"/>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38"/>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86"/>
    <w:rsid w:val="00AF48BF"/>
    <w:rsid w:val="00AF4951"/>
    <w:rsid w:val="00AF4B66"/>
    <w:rsid w:val="00AF4C02"/>
    <w:rsid w:val="00AF4C84"/>
    <w:rsid w:val="00AF4E6B"/>
    <w:rsid w:val="00AF4FD0"/>
    <w:rsid w:val="00AF5790"/>
    <w:rsid w:val="00AF5957"/>
    <w:rsid w:val="00AF5CA0"/>
    <w:rsid w:val="00AF5DF9"/>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181"/>
    <w:rsid w:val="00B01255"/>
    <w:rsid w:val="00B01557"/>
    <w:rsid w:val="00B0178B"/>
    <w:rsid w:val="00B01D91"/>
    <w:rsid w:val="00B01DEE"/>
    <w:rsid w:val="00B0245B"/>
    <w:rsid w:val="00B02692"/>
    <w:rsid w:val="00B0269C"/>
    <w:rsid w:val="00B02871"/>
    <w:rsid w:val="00B02D5A"/>
    <w:rsid w:val="00B03136"/>
    <w:rsid w:val="00B03233"/>
    <w:rsid w:val="00B0379B"/>
    <w:rsid w:val="00B03A2C"/>
    <w:rsid w:val="00B03B25"/>
    <w:rsid w:val="00B03B4C"/>
    <w:rsid w:val="00B03D2A"/>
    <w:rsid w:val="00B04064"/>
    <w:rsid w:val="00B04141"/>
    <w:rsid w:val="00B041BF"/>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5D"/>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207"/>
    <w:rsid w:val="00B15343"/>
    <w:rsid w:val="00B15436"/>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08"/>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32"/>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79"/>
    <w:rsid w:val="00B27882"/>
    <w:rsid w:val="00B27977"/>
    <w:rsid w:val="00B279B6"/>
    <w:rsid w:val="00B279BE"/>
    <w:rsid w:val="00B27B84"/>
    <w:rsid w:val="00B27C46"/>
    <w:rsid w:val="00B27E2B"/>
    <w:rsid w:val="00B27E58"/>
    <w:rsid w:val="00B27E8D"/>
    <w:rsid w:val="00B27F7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4E8A"/>
    <w:rsid w:val="00B350B5"/>
    <w:rsid w:val="00B3512B"/>
    <w:rsid w:val="00B3520C"/>
    <w:rsid w:val="00B35241"/>
    <w:rsid w:val="00B359C0"/>
    <w:rsid w:val="00B35A80"/>
    <w:rsid w:val="00B35B5F"/>
    <w:rsid w:val="00B35C80"/>
    <w:rsid w:val="00B35CF8"/>
    <w:rsid w:val="00B3627B"/>
    <w:rsid w:val="00B3631C"/>
    <w:rsid w:val="00B367AD"/>
    <w:rsid w:val="00B368F0"/>
    <w:rsid w:val="00B36C01"/>
    <w:rsid w:val="00B36E6A"/>
    <w:rsid w:val="00B36F0E"/>
    <w:rsid w:val="00B37019"/>
    <w:rsid w:val="00B37267"/>
    <w:rsid w:val="00B376E6"/>
    <w:rsid w:val="00B37D60"/>
    <w:rsid w:val="00B37DAE"/>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985"/>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50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57FEC"/>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A93"/>
    <w:rsid w:val="00B61C8A"/>
    <w:rsid w:val="00B62621"/>
    <w:rsid w:val="00B6276D"/>
    <w:rsid w:val="00B627C5"/>
    <w:rsid w:val="00B627E9"/>
    <w:rsid w:val="00B62E7D"/>
    <w:rsid w:val="00B63547"/>
    <w:rsid w:val="00B635A6"/>
    <w:rsid w:val="00B63C52"/>
    <w:rsid w:val="00B63FFB"/>
    <w:rsid w:val="00B6401E"/>
    <w:rsid w:val="00B64174"/>
    <w:rsid w:val="00B64391"/>
    <w:rsid w:val="00B64842"/>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89B"/>
    <w:rsid w:val="00B7099B"/>
    <w:rsid w:val="00B70B38"/>
    <w:rsid w:val="00B70C43"/>
    <w:rsid w:val="00B70CCA"/>
    <w:rsid w:val="00B70E17"/>
    <w:rsid w:val="00B71154"/>
    <w:rsid w:val="00B7119E"/>
    <w:rsid w:val="00B711A0"/>
    <w:rsid w:val="00B71243"/>
    <w:rsid w:val="00B712E0"/>
    <w:rsid w:val="00B714C5"/>
    <w:rsid w:val="00B7160F"/>
    <w:rsid w:val="00B71668"/>
    <w:rsid w:val="00B71BBE"/>
    <w:rsid w:val="00B71E66"/>
    <w:rsid w:val="00B71FEF"/>
    <w:rsid w:val="00B72266"/>
    <w:rsid w:val="00B72474"/>
    <w:rsid w:val="00B7251E"/>
    <w:rsid w:val="00B7276C"/>
    <w:rsid w:val="00B72ABB"/>
    <w:rsid w:val="00B72B80"/>
    <w:rsid w:val="00B72DA4"/>
    <w:rsid w:val="00B72F7C"/>
    <w:rsid w:val="00B72F97"/>
    <w:rsid w:val="00B7323D"/>
    <w:rsid w:val="00B733EC"/>
    <w:rsid w:val="00B7371C"/>
    <w:rsid w:val="00B739B6"/>
    <w:rsid w:val="00B73B27"/>
    <w:rsid w:val="00B73BF6"/>
    <w:rsid w:val="00B73E10"/>
    <w:rsid w:val="00B73F20"/>
    <w:rsid w:val="00B743A2"/>
    <w:rsid w:val="00B7463D"/>
    <w:rsid w:val="00B7481E"/>
    <w:rsid w:val="00B74A4F"/>
    <w:rsid w:val="00B74AC4"/>
    <w:rsid w:val="00B74D74"/>
    <w:rsid w:val="00B74D77"/>
    <w:rsid w:val="00B74FE7"/>
    <w:rsid w:val="00B759C6"/>
    <w:rsid w:val="00B759DC"/>
    <w:rsid w:val="00B75B84"/>
    <w:rsid w:val="00B75D7A"/>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7D0"/>
    <w:rsid w:val="00B87838"/>
    <w:rsid w:val="00B87C30"/>
    <w:rsid w:val="00B87D06"/>
    <w:rsid w:val="00B87ED8"/>
    <w:rsid w:val="00B87F5A"/>
    <w:rsid w:val="00B90039"/>
    <w:rsid w:val="00B901D4"/>
    <w:rsid w:val="00B9033B"/>
    <w:rsid w:val="00B9036F"/>
    <w:rsid w:val="00B903C6"/>
    <w:rsid w:val="00B906D7"/>
    <w:rsid w:val="00B908C3"/>
    <w:rsid w:val="00B90950"/>
    <w:rsid w:val="00B90A36"/>
    <w:rsid w:val="00B90A42"/>
    <w:rsid w:val="00B90CD9"/>
    <w:rsid w:val="00B90CF1"/>
    <w:rsid w:val="00B90FDA"/>
    <w:rsid w:val="00B91425"/>
    <w:rsid w:val="00B915FC"/>
    <w:rsid w:val="00B91A69"/>
    <w:rsid w:val="00B91F1F"/>
    <w:rsid w:val="00B92121"/>
    <w:rsid w:val="00B925DB"/>
    <w:rsid w:val="00B92837"/>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770"/>
    <w:rsid w:val="00B97800"/>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B53"/>
    <w:rsid w:val="00BA7D49"/>
    <w:rsid w:val="00BA7E4A"/>
    <w:rsid w:val="00BA7FBC"/>
    <w:rsid w:val="00BB009D"/>
    <w:rsid w:val="00BB01AB"/>
    <w:rsid w:val="00BB0277"/>
    <w:rsid w:val="00BB05E5"/>
    <w:rsid w:val="00BB06FF"/>
    <w:rsid w:val="00BB071A"/>
    <w:rsid w:val="00BB088E"/>
    <w:rsid w:val="00BB0E96"/>
    <w:rsid w:val="00BB0EAE"/>
    <w:rsid w:val="00BB0F79"/>
    <w:rsid w:val="00BB0FA5"/>
    <w:rsid w:val="00BB1126"/>
    <w:rsid w:val="00BB1356"/>
    <w:rsid w:val="00BB163E"/>
    <w:rsid w:val="00BB17D1"/>
    <w:rsid w:val="00BB1B29"/>
    <w:rsid w:val="00BB1BC6"/>
    <w:rsid w:val="00BB1D05"/>
    <w:rsid w:val="00BB1E2F"/>
    <w:rsid w:val="00BB1F4B"/>
    <w:rsid w:val="00BB2217"/>
    <w:rsid w:val="00BB2273"/>
    <w:rsid w:val="00BB239A"/>
    <w:rsid w:val="00BB23A0"/>
    <w:rsid w:val="00BB2479"/>
    <w:rsid w:val="00BB24BD"/>
    <w:rsid w:val="00BB2648"/>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7BE"/>
    <w:rsid w:val="00BB48EB"/>
    <w:rsid w:val="00BB4C31"/>
    <w:rsid w:val="00BB4DF2"/>
    <w:rsid w:val="00BB4FD6"/>
    <w:rsid w:val="00BB51EA"/>
    <w:rsid w:val="00BB563A"/>
    <w:rsid w:val="00BB5808"/>
    <w:rsid w:val="00BB59D1"/>
    <w:rsid w:val="00BB5BE4"/>
    <w:rsid w:val="00BB5CB2"/>
    <w:rsid w:val="00BB5CF8"/>
    <w:rsid w:val="00BB5ED7"/>
    <w:rsid w:val="00BB5F0D"/>
    <w:rsid w:val="00BB6135"/>
    <w:rsid w:val="00BB6906"/>
    <w:rsid w:val="00BB69AC"/>
    <w:rsid w:val="00BB6B3D"/>
    <w:rsid w:val="00BB718C"/>
    <w:rsid w:val="00BB7485"/>
    <w:rsid w:val="00BB78AD"/>
    <w:rsid w:val="00BB78B5"/>
    <w:rsid w:val="00BB797A"/>
    <w:rsid w:val="00BB797E"/>
    <w:rsid w:val="00BB7E7B"/>
    <w:rsid w:val="00BC02FC"/>
    <w:rsid w:val="00BC03A3"/>
    <w:rsid w:val="00BC075C"/>
    <w:rsid w:val="00BC082F"/>
    <w:rsid w:val="00BC09D6"/>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9C5"/>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39C"/>
    <w:rsid w:val="00BD04A7"/>
    <w:rsid w:val="00BD0543"/>
    <w:rsid w:val="00BD08C3"/>
    <w:rsid w:val="00BD0B4F"/>
    <w:rsid w:val="00BD0C01"/>
    <w:rsid w:val="00BD0C75"/>
    <w:rsid w:val="00BD0EA7"/>
    <w:rsid w:val="00BD0EC0"/>
    <w:rsid w:val="00BD0F0D"/>
    <w:rsid w:val="00BD1093"/>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B68"/>
    <w:rsid w:val="00BD7C7A"/>
    <w:rsid w:val="00BD7F71"/>
    <w:rsid w:val="00BE02E1"/>
    <w:rsid w:val="00BE06AC"/>
    <w:rsid w:val="00BE0B24"/>
    <w:rsid w:val="00BE0CD8"/>
    <w:rsid w:val="00BE0EFE"/>
    <w:rsid w:val="00BE0F52"/>
    <w:rsid w:val="00BE107C"/>
    <w:rsid w:val="00BE110D"/>
    <w:rsid w:val="00BE1133"/>
    <w:rsid w:val="00BE1445"/>
    <w:rsid w:val="00BE1606"/>
    <w:rsid w:val="00BE165A"/>
    <w:rsid w:val="00BE1737"/>
    <w:rsid w:val="00BE1886"/>
    <w:rsid w:val="00BE1976"/>
    <w:rsid w:val="00BE19CF"/>
    <w:rsid w:val="00BE1A69"/>
    <w:rsid w:val="00BE23EF"/>
    <w:rsid w:val="00BE244E"/>
    <w:rsid w:val="00BE256F"/>
    <w:rsid w:val="00BE291C"/>
    <w:rsid w:val="00BE2B52"/>
    <w:rsid w:val="00BE2B5D"/>
    <w:rsid w:val="00BE2BE4"/>
    <w:rsid w:val="00BE2D0E"/>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DF2"/>
    <w:rsid w:val="00BE7F23"/>
    <w:rsid w:val="00BF02EF"/>
    <w:rsid w:val="00BF0531"/>
    <w:rsid w:val="00BF05EC"/>
    <w:rsid w:val="00BF0643"/>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775"/>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DE6"/>
    <w:rsid w:val="00BF4E8A"/>
    <w:rsid w:val="00BF4FAE"/>
    <w:rsid w:val="00BF501C"/>
    <w:rsid w:val="00BF5137"/>
    <w:rsid w:val="00BF5147"/>
    <w:rsid w:val="00BF543E"/>
    <w:rsid w:val="00BF558E"/>
    <w:rsid w:val="00BF56E6"/>
    <w:rsid w:val="00BF56FD"/>
    <w:rsid w:val="00BF5908"/>
    <w:rsid w:val="00BF5A0F"/>
    <w:rsid w:val="00BF5D9A"/>
    <w:rsid w:val="00BF5FE8"/>
    <w:rsid w:val="00BF621E"/>
    <w:rsid w:val="00BF64AE"/>
    <w:rsid w:val="00BF6687"/>
    <w:rsid w:val="00BF6B4B"/>
    <w:rsid w:val="00BF6D2E"/>
    <w:rsid w:val="00BF6D93"/>
    <w:rsid w:val="00BF6E95"/>
    <w:rsid w:val="00BF6EE2"/>
    <w:rsid w:val="00BF71AD"/>
    <w:rsid w:val="00BF725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9A0"/>
    <w:rsid w:val="00C01B07"/>
    <w:rsid w:val="00C01EAD"/>
    <w:rsid w:val="00C02109"/>
    <w:rsid w:val="00C021E2"/>
    <w:rsid w:val="00C023EC"/>
    <w:rsid w:val="00C026A3"/>
    <w:rsid w:val="00C026DC"/>
    <w:rsid w:val="00C027D3"/>
    <w:rsid w:val="00C02BF5"/>
    <w:rsid w:val="00C02C6F"/>
    <w:rsid w:val="00C02C74"/>
    <w:rsid w:val="00C02C76"/>
    <w:rsid w:val="00C02E8F"/>
    <w:rsid w:val="00C02FCC"/>
    <w:rsid w:val="00C03092"/>
    <w:rsid w:val="00C031C1"/>
    <w:rsid w:val="00C03316"/>
    <w:rsid w:val="00C035CF"/>
    <w:rsid w:val="00C037DD"/>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98E"/>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3D4"/>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4F0"/>
    <w:rsid w:val="00C15858"/>
    <w:rsid w:val="00C159AF"/>
    <w:rsid w:val="00C15CD6"/>
    <w:rsid w:val="00C15E96"/>
    <w:rsid w:val="00C160DA"/>
    <w:rsid w:val="00C16216"/>
    <w:rsid w:val="00C163E9"/>
    <w:rsid w:val="00C16884"/>
    <w:rsid w:val="00C16AC8"/>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17DA8"/>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3F7D"/>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2A8"/>
    <w:rsid w:val="00C2637B"/>
    <w:rsid w:val="00C265EE"/>
    <w:rsid w:val="00C26795"/>
    <w:rsid w:val="00C2688A"/>
    <w:rsid w:val="00C26991"/>
    <w:rsid w:val="00C26EC0"/>
    <w:rsid w:val="00C27132"/>
    <w:rsid w:val="00C271CB"/>
    <w:rsid w:val="00C27656"/>
    <w:rsid w:val="00C27B11"/>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31"/>
    <w:rsid w:val="00C31D4D"/>
    <w:rsid w:val="00C3218D"/>
    <w:rsid w:val="00C32286"/>
    <w:rsid w:val="00C322E3"/>
    <w:rsid w:val="00C324CF"/>
    <w:rsid w:val="00C32522"/>
    <w:rsid w:val="00C32969"/>
    <w:rsid w:val="00C32B4C"/>
    <w:rsid w:val="00C32B53"/>
    <w:rsid w:val="00C32BCF"/>
    <w:rsid w:val="00C32D5A"/>
    <w:rsid w:val="00C3316E"/>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D"/>
    <w:rsid w:val="00C40C38"/>
    <w:rsid w:val="00C40D3F"/>
    <w:rsid w:val="00C411F5"/>
    <w:rsid w:val="00C415B8"/>
    <w:rsid w:val="00C41720"/>
    <w:rsid w:val="00C417AD"/>
    <w:rsid w:val="00C4184B"/>
    <w:rsid w:val="00C41873"/>
    <w:rsid w:val="00C418AC"/>
    <w:rsid w:val="00C418B3"/>
    <w:rsid w:val="00C419D6"/>
    <w:rsid w:val="00C41BFA"/>
    <w:rsid w:val="00C41C37"/>
    <w:rsid w:val="00C420A5"/>
    <w:rsid w:val="00C42134"/>
    <w:rsid w:val="00C4215E"/>
    <w:rsid w:val="00C422B4"/>
    <w:rsid w:val="00C42398"/>
    <w:rsid w:val="00C4288D"/>
    <w:rsid w:val="00C4300F"/>
    <w:rsid w:val="00C43327"/>
    <w:rsid w:val="00C435FF"/>
    <w:rsid w:val="00C43B78"/>
    <w:rsid w:val="00C43FCB"/>
    <w:rsid w:val="00C44227"/>
    <w:rsid w:val="00C44554"/>
    <w:rsid w:val="00C44C90"/>
    <w:rsid w:val="00C44F05"/>
    <w:rsid w:val="00C44FEA"/>
    <w:rsid w:val="00C451B0"/>
    <w:rsid w:val="00C452FF"/>
    <w:rsid w:val="00C453C3"/>
    <w:rsid w:val="00C455BE"/>
    <w:rsid w:val="00C45A80"/>
    <w:rsid w:val="00C45A98"/>
    <w:rsid w:val="00C45C90"/>
    <w:rsid w:val="00C45F31"/>
    <w:rsid w:val="00C45FF1"/>
    <w:rsid w:val="00C460D4"/>
    <w:rsid w:val="00C461D6"/>
    <w:rsid w:val="00C46283"/>
    <w:rsid w:val="00C46376"/>
    <w:rsid w:val="00C46448"/>
    <w:rsid w:val="00C4660F"/>
    <w:rsid w:val="00C46971"/>
    <w:rsid w:val="00C46BC1"/>
    <w:rsid w:val="00C46BC5"/>
    <w:rsid w:val="00C46D14"/>
    <w:rsid w:val="00C46D2D"/>
    <w:rsid w:val="00C46E7C"/>
    <w:rsid w:val="00C47017"/>
    <w:rsid w:val="00C4729D"/>
    <w:rsid w:val="00C473EE"/>
    <w:rsid w:val="00C474CC"/>
    <w:rsid w:val="00C4760B"/>
    <w:rsid w:val="00C47705"/>
    <w:rsid w:val="00C47740"/>
    <w:rsid w:val="00C4797D"/>
    <w:rsid w:val="00C47B3F"/>
    <w:rsid w:val="00C47D15"/>
    <w:rsid w:val="00C47E7A"/>
    <w:rsid w:val="00C50218"/>
    <w:rsid w:val="00C50288"/>
    <w:rsid w:val="00C504A1"/>
    <w:rsid w:val="00C50798"/>
    <w:rsid w:val="00C507AA"/>
    <w:rsid w:val="00C5111E"/>
    <w:rsid w:val="00C513C9"/>
    <w:rsid w:val="00C51D26"/>
    <w:rsid w:val="00C520DD"/>
    <w:rsid w:val="00C52146"/>
    <w:rsid w:val="00C5217A"/>
    <w:rsid w:val="00C52395"/>
    <w:rsid w:val="00C5257A"/>
    <w:rsid w:val="00C52870"/>
    <w:rsid w:val="00C52C10"/>
    <w:rsid w:val="00C52CEF"/>
    <w:rsid w:val="00C52D3B"/>
    <w:rsid w:val="00C52DBA"/>
    <w:rsid w:val="00C530FB"/>
    <w:rsid w:val="00C535E4"/>
    <w:rsid w:val="00C53849"/>
    <w:rsid w:val="00C539F5"/>
    <w:rsid w:val="00C53AA4"/>
    <w:rsid w:val="00C53BC8"/>
    <w:rsid w:val="00C53CCA"/>
    <w:rsid w:val="00C54031"/>
    <w:rsid w:val="00C544EC"/>
    <w:rsid w:val="00C545AA"/>
    <w:rsid w:val="00C5492F"/>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3CA"/>
    <w:rsid w:val="00C57520"/>
    <w:rsid w:val="00C5775C"/>
    <w:rsid w:val="00C5779A"/>
    <w:rsid w:val="00C57AAF"/>
    <w:rsid w:val="00C57D46"/>
    <w:rsid w:val="00C6012C"/>
    <w:rsid w:val="00C60280"/>
    <w:rsid w:val="00C602F4"/>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AC"/>
    <w:rsid w:val="00C62CE0"/>
    <w:rsid w:val="00C62D37"/>
    <w:rsid w:val="00C62D55"/>
    <w:rsid w:val="00C63418"/>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566"/>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AB9"/>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9"/>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57"/>
    <w:rsid w:val="00C85171"/>
    <w:rsid w:val="00C85799"/>
    <w:rsid w:val="00C85814"/>
    <w:rsid w:val="00C859B8"/>
    <w:rsid w:val="00C85A6D"/>
    <w:rsid w:val="00C85F90"/>
    <w:rsid w:val="00C8632D"/>
    <w:rsid w:val="00C864B3"/>
    <w:rsid w:val="00C8682C"/>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698"/>
    <w:rsid w:val="00C9073F"/>
    <w:rsid w:val="00C90979"/>
    <w:rsid w:val="00C90D45"/>
    <w:rsid w:val="00C90E7D"/>
    <w:rsid w:val="00C91380"/>
    <w:rsid w:val="00C91484"/>
    <w:rsid w:val="00C9176A"/>
    <w:rsid w:val="00C91A71"/>
    <w:rsid w:val="00C91A98"/>
    <w:rsid w:val="00C91C60"/>
    <w:rsid w:val="00C91C78"/>
    <w:rsid w:val="00C91F1A"/>
    <w:rsid w:val="00C91FF1"/>
    <w:rsid w:val="00C92101"/>
    <w:rsid w:val="00C92159"/>
    <w:rsid w:val="00C923BD"/>
    <w:rsid w:val="00C926A3"/>
    <w:rsid w:val="00C928F8"/>
    <w:rsid w:val="00C92C6F"/>
    <w:rsid w:val="00C92F48"/>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1A"/>
    <w:rsid w:val="00C974CA"/>
    <w:rsid w:val="00C97564"/>
    <w:rsid w:val="00C976F7"/>
    <w:rsid w:val="00C97FFA"/>
    <w:rsid w:val="00CA02A5"/>
    <w:rsid w:val="00CA055D"/>
    <w:rsid w:val="00CA0609"/>
    <w:rsid w:val="00CA0772"/>
    <w:rsid w:val="00CA12F5"/>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0B"/>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24A"/>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7"/>
    <w:rsid w:val="00CB6C08"/>
    <w:rsid w:val="00CB6C7E"/>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AAE"/>
    <w:rsid w:val="00CC0C62"/>
    <w:rsid w:val="00CC0C7B"/>
    <w:rsid w:val="00CC0DA1"/>
    <w:rsid w:val="00CC0F5A"/>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57B"/>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E2C"/>
    <w:rsid w:val="00CC7FEB"/>
    <w:rsid w:val="00CD0232"/>
    <w:rsid w:val="00CD0318"/>
    <w:rsid w:val="00CD0342"/>
    <w:rsid w:val="00CD0397"/>
    <w:rsid w:val="00CD064C"/>
    <w:rsid w:val="00CD0650"/>
    <w:rsid w:val="00CD0705"/>
    <w:rsid w:val="00CD087A"/>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1E0"/>
    <w:rsid w:val="00CD2244"/>
    <w:rsid w:val="00CD2669"/>
    <w:rsid w:val="00CD2C6A"/>
    <w:rsid w:val="00CD2E57"/>
    <w:rsid w:val="00CD2E77"/>
    <w:rsid w:val="00CD3128"/>
    <w:rsid w:val="00CD326D"/>
    <w:rsid w:val="00CD33F0"/>
    <w:rsid w:val="00CD3845"/>
    <w:rsid w:val="00CD3979"/>
    <w:rsid w:val="00CD3AEE"/>
    <w:rsid w:val="00CD3B0A"/>
    <w:rsid w:val="00CD3BAB"/>
    <w:rsid w:val="00CD41FA"/>
    <w:rsid w:val="00CD4472"/>
    <w:rsid w:val="00CD44C1"/>
    <w:rsid w:val="00CD44F5"/>
    <w:rsid w:val="00CD4909"/>
    <w:rsid w:val="00CD4A92"/>
    <w:rsid w:val="00CD4B79"/>
    <w:rsid w:val="00CD4C1A"/>
    <w:rsid w:val="00CD4C67"/>
    <w:rsid w:val="00CD4E56"/>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43F"/>
    <w:rsid w:val="00CD761F"/>
    <w:rsid w:val="00CD77B9"/>
    <w:rsid w:val="00CD79AC"/>
    <w:rsid w:val="00CD7A90"/>
    <w:rsid w:val="00CD7ACD"/>
    <w:rsid w:val="00CD7D5A"/>
    <w:rsid w:val="00CD7D90"/>
    <w:rsid w:val="00CD7E79"/>
    <w:rsid w:val="00CE04EE"/>
    <w:rsid w:val="00CE069F"/>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64"/>
    <w:rsid w:val="00CE309E"/>
    <w:rsid w:val="00CE326D"/>
    <w:rsid w:val="00CE3821"/>
    <w:rsid w:val="00CE390E"/>
    <w:rsid w:val="00CE3FDF"/>
    <w:rsid w:val="00CE3FED"/>
    <w:rsid w:val="00CE40E4"/>
    <w:rsid w:val="00CE41B0"/>
    <w:rsid w:val="00CE48AF"/>
    <w:rsid w:val="00CE48C5"/>
    <w:rsid w:val="00CE4987"/>
    <w:rsid w:val="00CE53CC"/>
    <w:rsid w:val="00CE58B1"/>
    <w:rsid w:val="00CE5AE8"/>
    <w:rsid w:val="00CE5E10"/>
    <w:rsid w:val="00CE602F"/>
    <w:rsid w:val="00CE616E"/>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72B"/>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4FE8"/>
    <w:rsid w:val="00CF5399"/>
    <w:rsid w:val="00CF5437"/>
    <w:rsid w:val="00CF5542"/>
    <w:rsid w:val="00CF5BC0"/>
    <w:rsid w:val="00CF5C62"/>
    <w:rsid w:val="00CF5E0B"/>
    <w:rsid w:val="00CF5FE3"/>
    <w:rsid w:val="00CF6585"/>
    <w:rsid w:val="00CF67BD"/>
    <w:rsid w:val="00CF6A7C"/>
    <w:rsid w:val="00CF6B5F"/>
    <w:rsid w:val="00CF6B89"/>
    <w:rsid w:val="00CF732C"/>
    <w:rsid w:val="00CF743C"/>
    <w:rsid w:val="00CF7455"/>
    <w:rsid w:val="00CF7874"/>
    <w:rsid w:val="00CF78BE"/>
    <w:rsid w:val="00CF7A74"/>
    <w:rsid w:val="00CF7EC5"/>
    <w:rsid w:val="00D00111"/>
    <w:rsid w:val="00D0031D"/>
    <w:rsid w:val="00D007D5"/>
    <w:rsid w:val="00D007DE"/>
    <w:rsid w:val="00D00875"/>
    <w:rsid w:val="00D008FA"/>
    <w:rsid w:val="00D00AAD"/>
    <w:rsid w:val="00D00C4F"/>
    <w:rsid w:val="00D00D5D"/>
    <w:rsid w:val="00D00F83"/>
    <w:rsid w:val="00D00FF0"/>
    <w:rsid w:val="00D00FFD"/>
    <w:rsid w:val="00D0144A"/>
    <w:rsid w:val="00D01491"/>
    <w:rsid w:val="00D014F2"/>
    <w:rsid w:val="00D015B5"/>
    <w:rsid w:val="00D01CEF"/>
    <w:rsid w:val="00D01D27"/>
    <w:rsid w:val="00D01F35"/>
    <w:rsid w:val="00D0258B"/>
    <w:rsid w:val="00D02E7F"/>
    <w:rsid w:val="00D02FDB"/>
    <w:rsid w:val="00D031FD"/>
    <w:rsid w:val="00D03271"/>
    <w:rsid w:val="00D032AE"/>
    <w:rsid w:val="00D0352B"/>
    <w:rsid w:val="00D03AC8"/>
    <w:rsid w:val="00D03C01"/>
    <w:rsid w:val="00D04069"/>
    <w:rsid w:val="00D04221"/>
    <w:rsid w:val="00D046C5"/>
    <w:rsid w:val="00D048D0"/>
    <w:rsid w:val="00D04AF4"/>
    <w:rsid w:val="00D04BB7"/>
    <w:rsid w:val="00D05049"/>
    <w:rsid w:val="00D05330"/>
    <w:rsid w:val="00D05484"/>
    <w:rsid w:val="00D0558B"/>
    <w:rsid w:val="00D0565B"/>
    <w:rsid w:val="00D05E8E"/>
    <w:rsid w:val="00D05EA9"/>
    <w:rsid w:val="00D05F57"/>
    <w:rsid w:val="00D05FE0"/>
    <w:rsid w:val="00D0609E"/>
    <w:rsid w:val="00D06106"/>
    <w:rsid w:val="00D065F2"/>
    <w:rsid w:val="00D066AF"/>
    <w:rsid w:val="00D06C24"/>
    <w:rsid w:val="00D06D7D"/>
    <w:rsid w:val="00D06E4C"/>
    <w:rsid w:val="00D06E72"/>
    <w:rsid w:val="00D0703D"/>
    <w:rsid w:val="00D07162"/>
    <w:rsid w:val="00D071F6"/>
    <w:rsid w:val="00D076BF"/>
    <w:rsid w:val="00D0785A"/>
    <w:rsid w:val="00D07C46"/>
    <w:rsid w:val="00D07D77"/>
    <w:rsid w:val="00D07D98"/>
    <w:rsid w:val="00D07E0A"/>
    <w:rsid w:val="00D10067"/>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9B2"/>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22D"/>
    <w:rsid w:val="00D212FE"/>
    <w:rsid w:val="00D214B7"/>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585"/>
    <w:rsid w:val="00D2569B"/>
    <w:rsid w:val="00D25A78"/>
    <w:rsid w:val="00D25B85"/>
    <w:rsid w:val="00D25BB5"/>
    <w:rsid w:val="00D25BC7"/>
    <w:rsid w:val="00D25C43"/>
    <w:rsid w:val="00D26072"/>
    <w:rsid w:val="00D26407"/>
    <w:rsid w:val="00D264B1"/>
    <w:rsid w:val="00D2657E"/>
    <w:rsid w:val="00D26611"/>
    <w:rsid w:val="00D26738"/>
    <w:rsid w:val="00D26B31"/>
    <w:rsid w:val="00D26C9B"/>
    <w:rsid w:val="00D26DC6"/>
    <w:rsid w:val="00D26E08"/>
    <w:rsid w:val="00D26EB1"/>
    <w:rsid w:val="00D26F1F"/>
    <w:rsid w:val="00D26FD0"/>
    <w:rsid w:val="00D27005"/>
    <w:rsid w:val="00D2714D"/>
    <w:rsid w:val="00D272B2"/>
    <w:rsid w:val="00D272C3"/>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33"/>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0CB"/>
    <w:rsid w:val="00D361B3"/>
    <w:rsid w:val="00D361C0"/>
    <w:rsid w:val="00D3621D"/>
    <w:rsid w:val="00D3632B"/>
    <w:rsid w:val="00D3632C"/>
    <w:rsid w:val="00D367BC"/>
    <w:rsid w:val="00D36C20"/>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320"/>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2E"/>
    <w:rsid w:val="00D44AB0"/>
    <w:rsid w:val="00D44B61"/>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6E94"/>
    <w:rsid w:val="00D47310"/>
    <w:rsid w:val="00D475DE"/>
    <w:rsid w:val="00D476AC"/>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4F3"/>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4"/>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03"/>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12"/>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B3"/>
    <w:rsid w:val="00D710FE"/>
    <w:rsid w:val="00D711DB"/>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2C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99B"/>
    <w:rsid w:val="00D80A32"/>
    <w:rsid w:val="00D80F29"/>
    <w:rsid w:val="00D811B0"/>
    <w:rsid w:val="00D8145B"/>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310"/>
    <w:rsid w:val="00D82A0A"/>
    <w:rsid w:val="00D82CF4"/>
    <w:rsid w:val="00D82D3B"/>
    <w:rsid w:val="00D8311F"/>
    <w:rsid w:val="00D831A4"/>
    <w:rsid w:val="00D83407"/>
    <w:rsid w:val="00D8369A"/>
    <w:rsid w:val="00D83816"/>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7FA"/>
    <w:rsid w:val="00D90B50"/>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5B4"/>
    <w:rsid w:val="00D957BA"/>
    <w:rsid w:val="00D9582F"/>
    <w:rsid w:val="00D95AD3"/>
    <w:rsid w:val="00D95ECF"/>
    <w:rsid w:val="00D963A8"/>
    <w:rsid w:val="00D9685C"/>
    <w:rsid w:val="00D968B6"/>
    <w:rsid w:val="00D96B3A"/>
    <w:rsid w:val="00D96DD4"/>
    <w:rsid w:val="00D97065"/>
    <w:rsid w:val="00D970B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04C"/>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2D8"/>
    <w:rsid w:val="00DA35B6"/>
    <w:rsid w:val="00DA35C1"/>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486"/>
    <w:rsid w:val="00DA4524"/>
    <w:rsid w:val="00DA478B"/>
    <w:rsid w:val="00DA4838"/>
    <w:rsid w:val="00DA4AF9"/>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69EB"/>
    <w:rsid w:val="00DA6C61"/>
    <w:rsid w:val="00DA6D78"/>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DAF"/>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97"/>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2FB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DAE"/>
    <w:rsid w:val="00DC4F16"/>
    <w:rsid w:val="00DC4F66"/>
    <w:rsid w:val="00DC515C"/>
    <w:rsid w:val="00DC5706"/>
    <w:rsid w:val="00DC5B8E"/>
    <w:rsid w:val="00DC5EEF"/>
    <w:rsid w:val="00DC60C2"/>
    <w:rsid w:val="00DC62E9"/>
    <w:rsid w:val="00DC62EB"/>
    <w:rsid w:val="00DC6620"/>
    <w:rsid w:val="00DC6A6D"/>
    <w:rsid w:val="00DC6E92"/>
    <w:rsid w:val="00DC72EF"/>
    <w:rsid w:val="00DC7332"/>
    <w:rsid w:val="00DC73C1"/>
    <w:rsid w:val="00DC7409"/>
    <w:rsid w:val="00DC763C"/>
    <w:rsid w:val="00DC77D9"/>
    <w:rsid w:val="00DC7974"/>
    <w:rsid w:val="00DC7976"/>
    <w:rsid w:val="00DC799F"/>
    <w:rsid w:val="00DC79B1"/>
    <w:rsid w:val="00DC7C69"/>
    <w:rsid w:val="00DC7D5B"/>
    <w:rsid w:val="00DC7E55"/>
    <w:rsid w:val="00DC7EE0"/>
    <w:rsid w:val="00DC7EE1"/>
    <w:rsid w:val="00DD04D4"/>
    <w:rsid w:val="00DD05C0"/>
    <w:rsid w:val="00DD09D8"/>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087"/>
    <w:rsid w:val="00DE0345"/>
    <w:rsid w:val="00DE045B"/>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8D1"/>
    <w:rsid w:val="00DE2936"/>
    <w:rsid w:val="00DE29F8"/>
    <w:rsid w:val="00DE2DCC"/>
    <w:rsid w:val="00DE2F5D"/>
    <w:rsid w:val="00DE2FC3"/>
    <w:rsid w:val="00DE30E4"/>
    <w:rsid w:val="00DE30F4"/>
    <w:rsid w:val="00DE33DA"/>
    <w:rsid w:val="00DE3496"/>
    <w:rsid w:val="00DE3640"/>
    <w:rsid w:val="00DE3777"/>
    <w:rsid w:val="00DE3A04"/>
    <w:rsid w:val="00DE3F10"/>
    <w:rsid w:val="00DE41B9"/>
    <w:rsid w:val="00DE421C"/>
    <w:rsid w:val="00DE429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AF5"/>
    <w:rsid w:val="00DE5DEA"/>
    <w:rsid w:val="00DE5EA7"/>
    <w:rsid w:val="00DE6198"/>
    <w:rsid w:val="00DE63E6"/>
    <w:rsid w:val="00DE651A"/>
    <w:rsid w:val="00DE668D"/>
    <w:rsid w:val="00DE69B3"/>
    <w:rsid w:val="00DE6C35"/>
    <w:rsid w:val="00DE6DE3"/>
    <w:rsid w:val="00DE7235"/>
    <w:rsid w:val="00DE748B"/>
    <w:rsid w:val="00DE75D1"/>
    <w:rsid w:val="00DE78C0"/>
    <w:rsid w:val="00DE7F14"/>
    <w:rsid w:val="00DF02F6"/>
    <w:rsid w:val="00DF0305"/>
    <w:rsid w:val="00DF04CF"/>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05C"/>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243"/>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92"/>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14"/>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46C"/>
    <w:rsid w:val="00E0655B"/>
    <w:rsid w:val="00E06AD0"/>
    <w:rsid w:val="00E06F17"/>
    <w:rsid w:val="00E06F2E"/>
    <w:rsid w:val="00E07664"/>
    <w:rsid w:val="00E076AA"/>
    <w:rsid w:val="00E07718"/>
    <w:rsid w:val="00E078CB"/>
    <w:rsid w:val="00E0798A"/>
    <w:rsid w:val="00E079B0"/>
    <w:rsid w:val="00E07B5C"/>
    <w:rsid w:val="00E07CF1"/>
    <w:rsid w:val="00E07D20"/>
    <w:rsid w:val="00E1019D"/>
    <w:rsid w:val="00E103E2"/>
    <w:rsid w:val="00E103F5"/>
    <w:rsid w:val="00E105E3"/>
    <w:rsid w:val="00E10A0A"/>
    <w:rsid w:val="00E10B2A"/>
    <w:rsid w:val="00E10DE3"/>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30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5F1"/>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377"/>
    <w:rsid w:val="00E23840"/>
    <w:rsid w:val="00E23FE3"/>
    <w:rsid w:val="00E24075"/>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866"/>
    <w:rsid w:val="00E26C14"/>
    <w:rsid w:val="00E26DB1"/>
    <w:rsid w:val="00E26DCC"/>
    <w:rsid w:val="00E26FA3"/>
    <w:rsid w:val="00E2740E"/>
    <w:rsid w:val="00E278E0"/>
    <w:rsid w:val="00E27A87"/>
    <w:rsid w:val="00E27AFA"/>
    <w:rsid w:val="00E27B1B"/>
    <w:rsid w:val="00E27D62"/>
    <w:rsid w:val="00E27DB3"/>
    <w:rsid w:val="00E27F61"/>
    <w:rsid w:val="00E3028D"/>
    <w:rsid w:val="00E30472"/>
    <w:rsid w:val="00E30A29"/>
    <w:rsid w:val="00E30CC5"/>
    <w:rsid w:val="00E30D2E"/>
    <w:rsid w:val="00E30DCC"/>
    <w:rsid w:val="00E31012"/>
    <w:rsid w:val="00E311E0"/>
    <w:rsid w:val="00E31355"/>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8D3"/>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C72"/>
    <w:rsid w:val="00E36E21"/>
    <w:rsid w:val="00E36E5B"/>
    <w:rsid w:val="00E372F2"/>
    <w:rsid w:val="00E373BA"/>
    <w:rsid w:val="00E3787C"/>
    <w:rsid w:val="00E378A2"/>
    <w:rsid w:val="00E37933"/>
    <w:rsid w:val="00E37B1D"/>
    <w:rsid w:val="00E37C50"/>
    <w:rsid w:val="00E37C53"/>
    <w:rsid w:val="00E37C8D"/>
    <w:rsid w:val="00E37F73"/>
    <w:rsid w:val="00E402EF"/>
    <w:rsid w:val="00E40335"/>
    <w:rsid w:val="00E40361"/>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BB7"/>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A4D"/>
    <w:rsid w:val="00E44D9E"/>
    <w:rsid w:val="00E44DED"/>
    <w:rsid w:val="00E44EDA"/>
    <w:rsid w:val="00E45341"/>
    <w:rsid w:val="00E45495"/>
    <w:rsid w:val="00E45538"/>
    <w:rsid w:val="00E455C4"/>
    <w:rsid w:val="00E45675"/>
    <w:rsid w:val="00E45A06"/>
    <w:rsid w:val="00E45AF2"/>
    <w:rsid w:val="00E45B1A"/>
    <w:rsid w:val="00E45D70"/>
    <w:rsid w:val="00E461AC"/>
    <w:rsid w:val="00E46309"/>
    <w:rsid w:val="00E4644C"/>
    <w:rsid w:val="00E4646E"/>
    <w:rsid w:val="00E46612"/>
    <w:rsid w:val="00E46A49"/>
    <w:rsid w:val="00E47235"/>
    <w:rsid w:val="00E479B0"/>
    <w:rsid w:val="00E47D54"/>
    <w:rsid w:val="00E47E6D"/>
    <w:rsid w:val="00E5007E"/>
    <w:rsid w:val="00E500A5"/>
    <w:rsid w:val="00E50225"/>
    <w:rsid w:val="00E505B9"/>
    <w:rsid w:val="00E50F15"/>
    <w:rsid w:val="00E51065"/>
    <w:rsid w:val="00E515F6"/>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56F"/>
    <w:rsid w:val="00E546D8"/>
    <w:rsid w:val="00E54AA7"/>
    <w:rsid w:val="00E54DCC"/>
    <w:rsid w:val="00E55684"/>
    <w:rsid w:val="00E55C5C"/>
    <w:rsid w:val="00E55DD9"/>
    <w:rsid w:val="00E56109"/>
    <w:rsid w:val="00E5610F"/>
    <w:rsid w:val="00E56316"/>
    <w:rsid w:val="00E563C8"/>
    <w:rsid w:val="00E56927"/>
    <w:rsid w:val="00E56B1C"/>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1FD"/>
    <w:rsid w:val="00E612A1"/>
    <w:rsid w:val="00E61C19"/>
    <w:rsid w:val="00E61C87"/>
    <w:rsid w:val="00E62085"/>
    <w:rsid w:val="00E620F5"/>
    <w:rsid w:val="00E62216"/>
    <w:rsid w:val="00E623AA"/>
    <w:rsid w:val="00E6257B"/>
    <w:rsid w:val="00E62676"/>
    <w:rsid w:val="00E627AA"/>
    <w:rsid w:val="00E62908"/>
    <w:rsid w:val="00E62965"/>
    <w:rsid w:val="00E62992"/>
    <w:rsid w:val="00E62997"/>
    <w:rsid w:val="00E629A9"/>
    <w:rsid w:val="00E62EC6"/>
    <w:rsid w:val="00E63107"/>
    <w:rsid w:val="00E6310F"/>
    <w:rsid w:val="00E6317B"/>
    <w:rsid w:val="00E633EB"/>
    <w:rsid w:val="00E635BE"/>
    <w:rsid w:val="00E6375C"/>
    <w:rsid w:val="00E637A1"/>
    <w:rsid w:val="00E637BB"/>
    <w:rsid w:val="00E63805"/>
    <w:rsid w:val="00E63B67"/>
    <w:rsid w:val="00E63CC8"/>
    <w:rsid w:val="00E63DE1"/>
    <w:rsid w:val="00E6434A"/>
    <w:rsid w:val="00E64438"/>
    <w:rsid w:val="00E64691"/>
    <w:rsid w:val="00E6469C"/>
    <w:rsid w:val="00E64A29"/>
    <w:rsid w:val="00E64AA7"/>
    <w:rsid w:val="00E64E58"/>
    <w:rsid w:val="00E64F90"/>
    <w:rsid w:val="00E65222"/>
    <w:rsid w:val="00E6526C"/>
    <w:rsid w:val="00E65274"/>
    <w:rsid w:val="00E6529E"/>
    <w:rsid w:val="00E65366"/>
    <w:rsid w:val="00E6543E"/>
    <w:rsid w:val="00E6563C"/>
    <w:rsid w:val="00E65BCC"/>
    <w:rsid w:val="00E661A7"/>
    <w:rsid w:val="00E66297"/>
    <w:rsid w:val="00E6632F"/>
    <w:rsid w:val="00E664E6"/>
    <w:rsid w:val="00E666E1"/>
    <w:rsid w:val="00E66735"/>
    <w:rsid w:val="00E66BBE"/>
    <w:rsid w:val="00E66BF3"/>
    <w:rsid w:val="00E66D9F"/>
    <w:rsid w:val="00E66E26"/>
    <w:rsid w:val="00E67371"/>
    <w:rsid w:val="00E67521"/>
    <w:rsid w:val="00E67614"/>
    <w:rsid w:val="00E67756"/>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0BA"/>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0B2"/>
    <w:rsid w:val="00E82384"/>
    <w:rsid w:val="00E82655"/>
    <w:rsid w:val="00E82691"/>
    <w:rsid w:val="00E827E8"/>
    <w:rsid w:val="00E82894"/>
    <w:rsid w:val="00E82975"/>
    <w:rsid w:val="00E82CAA"/>
    <w:rsid w:val="00E82F28"/>
    <w:rsid w:val="00E8329C"/>
    <w:rsid w:val="00E83536"/>
    <w:rsid w:val="00E83624"/>
    <w:rsid w:val="00E83800"/>
    <w:rsid w:val="00E83884"/>
    <w:rsid w:val="00E838BD"/>
    <w:rsid w:val="00E83AF0"/>
    <w:rsid w:val="00E83DD2"/>
    <w:rsid w:val="00E83DDA"/>
    <w:rsid w:val="00E83E28"/>
    <w:rsid w:val="00E840D7"/>
    <w:rsid w:val="00E8414F"/>
    <w:rsid w:val="00E844A7"/>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B73"/>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4D2"/>
    <w:rsid w:val="00E94957"/>
    <w:rsid w:val="00E94E3D"/>
    <w:rsid w:val="00E9509F"/>
    <w:rsid w:val="00E952A7"/>
    <w:rsid w:val="00E95457"/>
    <w:rsid w:val="00E9571F"/>
    <w:rsid w:val="00E9580E"/>
    <w:rsid w:val="00E958EE"/>
    <w:rsid w:val="00E95D79"/>
    <w:rsid w:val="00E95E17"/>
    <w:rsid w:val="00E95FAA"/>
    <w:rsid w:val="00E961B2"/>
    <w:rsid w:val="00E962E9"/>
    <w:rsid w:val="00E9636A"/>
    <w:rsid w:val="00E963FD"/>
    <w:rsid w:val="00E96697"/>
    <w:rsid w:val="00E96909"/>
    <w:rsid w:val="00E96CE9"/>
    <w:rsid w:val="00E96EB8"/>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A7AA7"/>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27FF"/>
    <w:rsid w:val="00EB3485"/>
    <w:rsid w:val="00EB3616"/>
    <w:rsid w:val="00EB369F"/>
    <w:rsid w:val="00EB37B9"/>
    <w:rsid w:val="00EB3A80"/>
    <w:rsid w:val="00EB3A9B"/>
    <w:rsid w:val="00EB3ECE"/>
    <w:rsid w:val="00EB3EE1"/>
    <w:rsid w:val="00EB4156"/>
    <w:rsid w:val="00EB4229"/>
    <w:rsid w:val="00EB4383"/>
    <w:rsid w:val="00EB446C"/>
    <w:rsid w:val="00EB46EF"/>
    <w:rsid w:val="00EB4CC0"/>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EB8"/>
    <w:rsid w:val="00EC3FEE"/>
    <w:rsid w:val="00EC4318"/>
    <w:rsid w:val="00EC439A"/>
    <w:rsid w:val="00EC43FE"/>
    <w:rsid w:val="00EC489A"/>
    <w:rsid w:val="00EC4A33"/>
    <w:rsid w:val="00EC4BA4"/>
    <w:rsid w:val="00EC4C67"/>
    <w:rsid w:val="00EC4E0A"/>
    <w:rsid w:val="00EC4F16"/>
    <w:rsid w:val="00EC4F73"/>
    <w:rsid w:val="00EC50A4"/>
    <w:rsid w:val="00EC553A"/>
    <w:rsid w:val="00EC5622"/>
    <w:rsid w:val="00EC579A"/>
    <w:rsid w:val="00EC58C5"/>
    <w:rsid w:val="00EC599B"/>
    <w:rsid w:val="00EC5BF6"/>
    <w:rsid w:val="00EC60E7"/>
    <w:rsid w:val="00EC61B3"/>
    <w:rsid w:val="00EC6444"/>
    <w:rsid w:val="00EC6E32"/>
    <w:rsid w:val="00EC73C0"/>
    <w:rsid w:val="00EC74C6"/>
    <w:rsid w:val="00EC7574"/>
    <w:rsid w:val="00EC7A2E"/>
    <w:rsid w:val="00ED02A1"/>
    <w:rsid w:val="00ED0765"/>
    <w:rsid w:val="00ED0EFF"/>
    <w:rsid w:val="00ED0FDF"/>
    <w:rsid w:val="00ED1282"/>
    <w:rsid w:val="00ED12E9"/>
    <w:rsid w:val="00ED174B"/>
    <w:rsid w:val="00ED174E"/>
    <w:rsid w:val="00ED1A17"/>
    <w:rsid w:val="00ED1A77"/>
    <w:rsid w:val="00ED1D59"/>
    <w:rsid w:val="00ED21BE"/>
    <w:rsid w:val="00ED22F0"/>
    <w:rsid w:val="00ED2395"/>
    <w:rsid w:val="00ED266A"/>
    <w:rsid w:val="00ED26CD"/>
    <w:rsid w:val="00ED2716"/>
    <w:rsid w:val="00ED28EC"/>
    <w:rsid w:val="00ED29AC"/>
    <w:rsid w:val="00ED29DF"/>
    <w:rsid w:val="00ED2C18"/>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8D"/>
    <w:rsid w:val="00ED624C"/>
    <w:rsid w:val="00ED63AD"/>
    <w:rsid w:val="00ED6B30"/>
    <w:rsid w:val="00ED6BD5"/>
    <w:rsid w:val="00ED6BE0"/>
    <w:rsid w:val="00ED6C21"/>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7FF"/>
    <w:rsid w:val="00EE28B1"/>
    <w:rsid w:val="00EE2946"/>
    <w:rsid w:val="00EE2A8A"/>
    <w:rsid w:val="00EE2F22"/>
    <w:rsid w:val="00EE2F66"/>
    <w:rsid w:val="00EE2F85"/>
    <w:rsid w:val="00EE32AF"/>
    <w:rsid w:val="00EE36A5"/>
    <w:rsid w:val="00EE38A2"/>
    <w:rsid w:val="00EE393D"/>
    <w:rsid w:val="00EE3B1E"/>
    <w:rsid w:val="00EE3BDD"/>
    <w:rsid w:val="00EE3C5B"/>
    <w:rsid w:val="00EE3CD6"/>
    <w:rsid w:val="00EE40E5"/>
    <w:rsid w:val="00EE45D8"/>
    <w:rsid w:val="00EE4A9A"/>
    <w:rsid w:val="00EE4B8B"/>
    <w:rsid w:val="00EE4E30"/>
    <w:rsid w:val="00EE4F31"/>
    <w:rsid w:val="00EE508F"/>
    <w:rsid w:val="00EE5183"/>
    <w:rsid w:val="00EE518E"/>
    <w:rsid w:val="00EE54F4"/>
    <w:rsid w:val="00EE5724"/>
    <w:rsid w:val="00EE5764"/>
    <w:rsid w:val="00EE57BC"/>
    <w:rsid w:val="00EE57F5"/>
    <w:rsid w:val="00EE5ABE"/>
    <w:rsid w:val="00EE5DCC"/>
    <w:rsid w:val="00EE5DDE"/>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4A"/>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A77"/>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22"/>
    <w:rsid w:val="00EF3B77"/>
    <w:rsid w:val="00EF3CAB"/>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214"/>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AFF"/>
    <w:rsid w:val="00EF7C21"/>
    <w:rsid w:val="00EF7DC5"/>
    <w:rsid w:val="00EF7E33"/>
    <w:rsid w:val="00F00114"/>
    <w:rsid w:val="00F00126"/>
    <w:rsid w:val="00F001D2"/>
    <w:rsid w:val="00F002FE"/>
    <w:rsid w:val="00F003DF"/>
    <w:rsid w:val="00F003EC"/>
    <w:rsid w:val="00F00AF1"/>
    <w:rsid w:val="00F00DD1"/>
    <w:rsid w:val="00F00DF2"/>
    <w:rsid w:val="00F00E73"/>
    <w:rsid w:val="00F00F2E"/>
    <w:rsid w:val="00F00F4A"/>
    <w:rsid w:val="00F00FDA"/>
    <w:rsid w:val="00F0100C"/>
    <w:rsid w:val="00F010B1"/>
    <w:rsid w:val="00F0121C"/>
    <w:rsid w:val="00F012D7"/>
    <w:rsid w:val="00F0187D"/>
    <w:rsid w:val="00F0189A"/>
    <w:rsid w:val="00F01B91"/>
    <w:rsid w:val="00F01BC4"/>
    <w:rsid w:val="00F01BEA"/>
    <w:rsid w:val="00F01C29"/>
    <w:rsid w:val="00F01C97"/>
    <w:rsid w:val="00F02244"/>
    <w:rsid w:val="00F02267"/>
    <w:rsid w:val="00F023BC"/>
    <w:rsid w:val="00F0250E"/>
    <w:rsid w:val="00F02587"/>
    <w:rsid w:val="00F02606"/>
    <w:rsid w:val="00F02638"/>
    <w:rsid w:val="00F02794"/>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396"/>
    <w:rsid w:val="00F053FA"/>
    <w:rsid w:val="00F054E6"/>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49E"/>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0AE"/>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58B"/>
    <w:rsid w:val="00F22788"/>
    <w:rsid w:val="00F22D7F"/>
    <w:rsid w:val="00F23061"/>
    <w:rsid w:val="00F23698"/>
    <w:rsid w:val="00F23B41"/>
    <w:rsid w:val="00F23B69"/>
    <w:rsid w:val="00F23BC7"/>
    <w:rsid w:val="00F24071"/>
    <w:rsid w:val="00F241A1"/>
    <w:rsid w:val="00F244EE"/>
    <w:rsid w:val="00F247F7"/>
    <w:rsid w:val="00F24B96"/>
    <w:rsid w:val="00F24BF2"/>
    <w:rsid w:val="00F24DAA"/>
    <w:rsid w:val="00F24DF6"/>
    <w:rsid w:val="00F2525E"/>
    <w:rsid w:val="00F25472"/>
    <w:rsid w:val="00F25603"/>
    <w:rsid w:val="00F257F6"/>
    <w:rsid w:val="00F25800"/>
    <w:rsid w:val="00F25E6E"/>
    <w:rsid w:val="00F25F69"/>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8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3"/>
    <w:rsid w:val="00F34475"/>
    <w:rsid w:val="00F3470C"/>
    <w:rsid w:val="00F34A62"/>
    <w:rsid w:val="00F34B94"/>
    <w:rsid w:val="00F34F3D"/>
    <w:rsid w:val="00F34F71"/>
    <w:rsid w:val="00F3510B"/>
    <w:rsid w:val="00F355C8"/>
    <w:rsid w:val="00F356A1"/>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EA8"/>
    <w:rsid w:val="00F40FB2"/>
    <w:rsid w:val="00F41044"/>
    <w:rsid w:val="00F410DE"/>
    <w:rsid w:val="00F418D8"/>
    <w:rsid w:val="00F41952"/>
    <w:rsid w:val="00F41D15"/>
    <w:rsid w:val="00F41F7F"/>
    <w:rsid w:val="00F42152"/>
    <w:rsid w:val="00F4221A"/>
    <w:rsid w:val="00F4246C"/>
    <w:rsid w:val="00F425D1"/>
    <w:rsid w:val="00F42816"/>
    <w:rsid w:val="00F42825"/>
    <w:rsid w:val="00F42998"/>
    <w:rsid w:val="00F42F66"/>
    <w:rsid w:val="00F43052"/>
    <w:rsid w:val="00F430F7"/>
    <w:rsid w:val="00F436A7"/>
    <w:rsid w:val="00F439D6"/>
    <w:rsid w:val="00F43FB0"/>
    <w:rsid w:val="00F444F3"/>
    <w:rsid w:val="00F44AA5"/>
    <w:rsid w:val="00F44AF6"/>
    <w:rsid w:val="00F44CA8"/>
    <w:rsid w:val="00F44D15"/>
    <w:rsid w:val="00F44E53"/>
    <w:rsid w:val="00F45113"/>
    <w:rsid w:val="00F45130"/>
    <w:rsid w:val="00F452B1"/>
    <w:rsid w:val="00F452FF"/>
    <w:rsid w:val="00F4531B"/>
    <w:rsid w:val="00F454FD"/>
    <w:rsid w:val="00F455D8"/>
    <w:rsid w:val="00F457E8"/>
    <w:rsid w:val="00F4592A"/>
    <w:rsid w:val="00F45986"/>
    <w:rsid w:val="00F459A7"/>
    <w:rsid w:val="00F45AE8"/>
    <w:rsid w:val="00F45CCA"/>
    <w:rsid w:val="00F45DA8"/>
    <w:rsid w:val="00F4612B"/>
    <w:rsid w:val="00F462CD"/>
    <w:rsid w:val="00F46644"/>
    <w:rsid w:val="00F46862"/>
    <w:rsid w:val="00F468A1"/>
    <w:rsid w:val="00F4695A"/>
    <w:rsid w:val="00F469C5"/>
    <w:rsid w:val="00F46A88"/>
    <w:rsid w:val="00F46AEE"/>
    <w:rsid w:val="00F46EE7"/>
    <w:rsid w:val="00F47029"/>
    <w:rsid w:val="00F4746E"/>
    <w:rsid w:val="00F47581"/>
    <w:rsid w:val="00F4774E"/>
    <w:rsid w:val="00F4785F"/>
    <w:rsid w:val="00F47A44"/>
    <w:rsid w:val="00F47ED0"/>
    <w:rsid w:val="00F47F1F"/>
    <w:rsid w:val="00F47F49"/>
    <w:rsid w:val="00F50311"/>
    <w:rsid w:val="00F50499"/>
    <w:rsid w:val="00F504E6"/>
    <w:rsid w:val="00F50599"/>
    <w:rsid w:val="00F50828"/>
    <w:rsid w:val="00F50845"/>
    <w:rsid w:val="00F50BE3"/>
    <w:rsid w:val="00F50D72"/>
    <w:rsid w:val="00F50EEB"/>
    <w:rsid w:val="00F51195"/>
    <w:rsid w:val="00F5142C"/>
    <w:rsid w:val="00F514E3"/>
    <w:rsid w:val="00F514EF"/>
    <w:rsid w:val="00F51520"/>
    <w:rsid w:val="00F516C5"/>
    <w:rsid w:val="00F517F0"/>
    <w:rsid w:val="00F51876"/>
    <w:rsid w:val="00F51881"/>
    <w:rsid w:val="00F519B7"/>
    <w:rsid w:val="00F51BC1"/>
    <w:rsid w:val="00F51D10"/>
    <w:rsid w:val="00F51E80"/>
    <w:rsid w:val="00F520AE"/>
    <w:rsid w:val="00F52325"/>
    <w:rsid w:val="00F52432"/>
    <w:rsid w:val="00F52576"/>
    <w:rsid w:val="00F526B0"/>
    <w:rsid w:val="00F526E9"/>
    <w:rsid w:val="00F527FF"/>
    <w:rsid w:val="00F529B0"/>
    <w:rsid w:val="00F52A48"/>
    <w:rsid w:val="00F52A95"/>
    <w:rsid w:val="00F52AE7"/>
    <w:rsid w:val="00F52C68"/>
    <w:rsid w:val="00F52FAD"/>
    <w:rsid w:val="00F5303A"/>
    <w:rsid w:val="00F53174"/>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26"/>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6C2"/>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C3E"/>
    <w:rsid w:val="00F66D6E"/>
    <w:rsid w:val="00F66F61"/>
    <w:rsid w:val="00F67263"/>
    <w:rsid w:val="00F67264"/>
    <w:rsid w:val="00F678BD"/>
    <w:rsid w:val="00F67908"/>
    <w:rsid w:val="00F67B40"/>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A2"/>
    <w:rsid w:val="00F718D7"/>
    <w:rsid w:val="00F71961"/>
    <w:rsid w:val="00F71DE0"/>
    <w:rsid w:val="00F71DF1"/>
    <w:rsid w:val="00F71F1E"/>
    <w:rsid w:val="00F71FA5"/>
    <w:rsid w:val="00F72432"/>
    <w:rsid w:val="00F7246C"/>
    <w:rsid w:val="00F72524"/>
    <w:rsid w:val="00F72633"/>
    <w:rsid w:val="00F72BC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09"/>
    <w:rsid w:val="00F75B38"/>
    <w:rsid w:val="00F75D69"/>
    <w:rsid w:val="00F75DAC"/>
    <w:rsid w:val="00F75E1D"/>
    <w:rsid w:val="00F75E4A"/>
    <w:rsid w:val="00F75E6A"/>
    <w:rsid w:val="00F76090"/>
    <w:rsid w:val="00F7622F"/>
    <w:rsid w:val="00F76A48"/>
    <w:rsid w:val="00F76B46"/>
    <w:rsid w:val="00F76DEB"/>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98A"/>
    <w:rsid w:val="00F81A45"/>
    <w:rsid w:val="00F81AC1"/>
    <w:rsid w:val="00F81B14"/>
    <w:rsid w:val="00F81C6D"/>
    <w:rsid w:val="00F81D92"/>
    <w:rsid w:val="00F820B5"/>
    <w:rsid w:val="00F8226E"/>
    <w:rsid w:val="00F82539"/>
    <w:rsid w:val="00F82947"/>
    <w:rsid w:val="00F830BA"/>
    <w:rsid w:val="00F83148"/>
    <w:rsid w:val="00F8315E"/>
    <w:rsid w:val="00F832B0"/>
    <w:rsid w:val="00F833D7"/>
    <w:rsid w:val="00F8353A"/>
    <w:rsid w:val="00F83582"/>
    <w:rsid w:val="00F8374F"/>
    <w:rsid w:val="00F83879"/>
    <w:rsid w:val="00F838A8"/>
    <w:rsid w:val="00F83A41"/>
    <w:rsid w:val="00F83A7C"/>
    <w:rsid w:val="00F83DBA"/>
    <w:rsid w:val="00F83F2C"/>
    <w:rsid w:val="00F83F69"/>
    <w:rsid w:val="00F845AF"/>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A7F"/>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595"/>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9AE"/>
    <w:rsid w:val="00FA4BCB"/>
    <w:rsid w:val="00FA4D91"/>
    <w:rsid w:val="00FA4DF4"/>
    <w:rsid w:val="00FA4F95"/>
    <w:rsid w:val="00FA509C"/>
    <w:rsid w:val="00FA51CE"/>
    <w:rsid w:val="00FA51E8"/>
    <w:rsid w:val="00FA5426"/>
    <w:rsid w:val="00FA554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5"/>
    <w:rsid w:val="00FB2B0D"/>
    <w:rsid w:val="00FB2C50"/>
    <w:rsid w:val="00FB2D48"/>
    <w:rsid w:val="00FB2E38"/>
    <w:rsid w:val="00FB2FB7"/>
    <w:rsid w:val="00FB325E"/>
    <w:rsid w:val="00FB335B"/>
    <w:rsid w:val="00FB365D"/>
    <w:rsid w:val="00FB3F70"/>
    <w:rsid w:val="00FB40A8"/>
    <w:rsid w:val="00FB412D"/>
    <w:rsid w:val="00FB42F4"/>
    <w:rsid w:val="00FB446A"/>
    <w:rsid w:val="00FB512A"/>
    <w:rsid w:val="00FB5284"/>
    <w:rsid w:val="00FB5286"/>
    <w:rsid w:val="00FB5972"/>
    <w:rsid w:val="00FB5B0D"/>
    <w:rsid w:val="00FB5C4E"/>
    <w:rsid w:val="00FB5D11"/>
    <w:rsid w:val="00FB5D5D"/>
    <w:rsid w:val="00FB5DA0"/>
    <w:rsid w:val="00FB5F83"/>
    <w:rsid w:val="00FB61AF"/>
    <w:rsid w:val="00FB6402"/>
    <w:rsid w:val="00FB65B4"/>
    <w:rsid w:val="00FB68CE"/>
    <w:rsid w:val="00FB6984"/>
    <w:rsid w:val="00FB6BA3"/>
    <w:rsid w:val="00FB6D9C"/>
    <w:rsid w:val="00FB6DBF"/>
    <w:rsid w:val="00FB6FD2"/>
    <w:rsid w:val="00FB7033"/>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5E"/>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0B"/>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26"/>
    <w:rsid w:val="00FC7059"/>
    <w:rsid w:val="00FC757A"/>
    <w:rsid w:val="00FC75CC"/>
    <w:rsid w:val="00FC763B"/>
    <w:rsid w:val="00FC79C1"/>
    <w:rsid w:val="00FC7A2A"/>
    <w:rsid w:val="00FC7F90"/>
    <w:rsid w:val="00FD003E"/>
    <w:rsid w:val="00FD01FD"/>
    <w:rsid w:val="00FD020A"/>
    <w:rsid w:val="00FD03FF"/>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09"/>
    <w:rsid w:val="00FD5A3A"/>
    <w:rsid w:val="00FD5DDB"/>
    <w:rsid w:val="00FD5E2B"/>
    <w:rsid w:val="00FD5E5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96B"/>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334"/>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58"/>
    <w:rsid w:val="00FF1965"/>
    <w:rsid w:val="00FF19F5"/>
    <w:rsid w:val="00FF1B83"/>
    <w:rsid w:val="00FF1D59"/>
    <w:rsid w:val="00FF2221"/>
    <w:rsid w:val="00FF23FA"/>
    <w:rsid w:val="00FF25B3"/>
    <w:rsid w:val="00FF271B"/>
    <w:rsid w:val="00FF28E1"/>
    <w:rsid w:val="00FF2A7B"/>
    <w:rsid w:val="00FF2C17"/>
    <w:rsid w:val="00FF2E70"/>
    <w:rsid w:val="00FF2F1C"/>
    <w:rsid w:val="00FF33C0"/>
    <w:rsid w:val="00FF3CD8"/>
    <w:rsid w:val="00FF3E7E"/>
    <w:rsid w:val="00FF41EC"/>
    <w:rsid w:val="00FF421A"/>
    <w:rsid w:val="00FF4417"/>
    <w:rsid w:val="00FF4655"/>
    <w:rsid w:val="00FF4727"/>
    <w:rsid w:val="00FF4983"/>
    <w:rsid w:val="00FF4A95"/>
    <w:rsid w:val="00FF4B8F"/>
    <w:rsid w:val="00FF4C1F"/>
    <w:rsid w:val="00FF4C2C"/>
    <w:rsid w:val="00FF4DA3"/>
    <w:rsid w:val="00FF4DAF"/>
    <w:rsid w:val="00FF4EA2"/>
    <w:rsid w:val="00FF4F61"/>
    <w:rsid w:val="00FF5322"/>
    <w:rsid w:val="00FF53C4"/>
    <w:rsid w:val="00FF53C7"/>
    <w:rsid w:val="00FF5530"/>
    <w:rsid w:val="00FF5603"/>
    <w:rsid w:val="00FF5684"/>
    <w:rsid w:val="00FF5AA1"/>
    <w:rsid w:val="00FF5D5F"/>
    <w:rsid w:val="00FF6040"/>
    <w:rsid w:val="00FF6099"/>
    <w:rsid w:val="00FF624C"/>
    <w:rsid w:val="00FF63B0"/>
    <w:rsid w:val="00FF67B5"/>
    <w:rsid w:val="00FF69E5"/>
    <w:rsid w:val="00FF6AD4"/>
    <w:rsid w:val="00FF6D67"/>
    <w:rsid w:val="00FF6EA0"/>
    <w:rsid w:val="00FF7042"/>
    <w:rsid w:val="00FF710E"/>
    <w:rsid w:val="00FF71EF"/>
    <w:rsid w:val="00FF746A"/>
    <w:rsid w:val="00FF7A04"/>
    <w:rsid w:val="00FF7BC3"/>
    <w:rsid w:val="00FF7CA2"/>
    <w:rsid w:val="00FF7D95"/>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C2EDE389-C2A9-4B2D-9980-B3A53D0EF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DF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E1DFF"/>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E1DFF"/>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E1DFF"/>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E1DFF"/>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E1DFF"/>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E1DFF"/>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E1DFF"/>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E1DFF"/>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E1DFF"/>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DF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E1DF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E1DF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E1DF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E1DF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E1DF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E1DFF"/>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5E1DF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DFF"/>
    <w:rPr>
      <w:rFonts w:ascii="Segoe UI" w:hAnsi="Segoe UI" w:cs="Segoe UI"/>
      <w:sz w:val="18"/>
      <w:szCs w:val="18"/>
    </w:rPr>
  </w:style>
  <w:style w:type="character" w:styleId="Hyperlink">
    <w:name w:val="Hyperlink"/>
    <w:basedOn w:val="DefaultParagraphFont"/>
    <w:uiPriority w:val="99"/>
    <w:unhideWhenUsed/>
    <w:rsid w:val="005E1DFF"/>
    <w:rPr>
      <w:color w:val="0563C1" w:themeColor="hyperlink"/>
      <w:u w:val="single"/>
    </w:rPr>
  </w:style>
  <w:style w:type="character" w:customStyle="1" w:styleId="Heading8Char">
    <w:name w:val="Heading 8 Char"/>
    <w:basedOn w:val="DefaultParagraphFont"/>
    <w:link w:val="Heading8"/>
    <w:uiPriority w:val="9"/>
    <w:rsid w:val="005E1DF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E1DFF"/>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5E1DF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E1DFF"/>
    <w:rPr>
      <w:rFonts w:cs="B Nazanin"/>
      <w:bCs/>
      <w:sz w:val="20"/>
      <w:szCs w:val="26"/>
    </w:rPr>
  </w:style>
  <w:style w:type="paragraph" w:styleId="Footer">
    <w:name w:val="footer"/>
    <w:basedOn w:val="Normal"/>
    <w:link w:val="FooterChar"/>
    <w:uiPriority w:val="99"/>
    <w:unhideWhenUsed/>
    <w:qFormat/>
    <w:rsid w:val="005E1DF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E1DFF"/>
    <w:rPr>
      <w:rFonts w:cs="B Nazanin"/>
      <w:sz w:val="20"/>
      <w:szCs w:val="26"/>
    </w:rPr>
  </w:style>
  <w:style w:type="paragraph" w:styleId="Revision">
    <w:name w:val="Revision"/>
    <w:hidden/>
    <w:uiPriority w:val="99"/>
    <w:semiHidden/>
    <w:rsid w:val="005E1DFF"/>
    <w:pPr>
      <w:spacing w:after="0" w:line="240" w:lineRule="auto"/>
    </w:pPr>
    <w:rPr>
      <w:rFonts w:cs="B Nazanin"/>
      <w:sz w:val="20"/>
      <w:szCs w:val="26"/>
    </w:rPr>
  </w:style>
  <w:style w:type="paragraph" w:customStyle="1" w:styleId="AAA-Subfigure">
    <w:name w:val="AAA-Sub figure"/>
    <w:basedOn w:val="AAA-Aks-Subfigure"/>
    <w:link w:val="AAA-SubfigureChar"/>
    <w:qFormat/>
    <w:rsid w:val="008F425C"/>
  </w:style>
  <w:style w:type="paragraph" w:styleId="CommentText">
    <w:name w:val="annotation text"/>
    <w:basedOn w:val="Normal"/>
    <w:link w:val="CommentTextChar"/>
    <w:uiPriority w:val="99"/>
    <w:unhideWhenUsed/>
    <w:rsid w:val="005E1DFF"/>
    <w:rPr>
      <w:szCs w:val="20"/>
    </w:rPr>
  </w:style>
  <w:style w:type="character" w:customStyle="1" w:styleId="CommentTextChar">
    <w:name w:val="Comment Text Char"/>
    <w:basedOn w:val="DefaultParagraphFont"/>
    <w:link w:val="CommentText"/>
    <w:uiPriority w:val="99"/>
    <w:rsid w:val="005E1DFF"/>
    <w:rPr>
      <w:rFonts w:cs="B Nazanin"/>
      <w:sz w:val="20"/>
      <w:szCs w:val="20"/>
    </w:rPr>
  </w:style>
  <w:style w:type="character" w:styleId="CommentReference">
    <w:name w:val="annotation reference"/>
    <w:basedOn w:val="DefaultParagraphFont"/>
    <w:uiPriority w:val="99"/>
    <w:unhideWhenUsed/>
    <w:rsid w:val="005E1DFF"/>
    <w:rPr>
      <w:sz w:val="16"/>
      <w:szCs w:val="16"/>
    </w:rPr>
  </w:style>
  <w:style w:type="paragraph" w:styleId="TOC1">
    <w:name w:val="toc 1"/>
    <w:basedOn w:val="Normal"/>
    <w:next w:val="Normal"/>
    <w:autoRedefine/>
    <w:uiPriority w:val="39"/>
    <w:unhideWhenUsed/>
    <w:rsid w:val="005E1DF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E1DF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E1DFF"/>
    <w:pPr>
      <w:tabs>
        <w:tab w:val="left" w:pos="1422"/>
        <w:tab w:val="right" w:leader="dot" w:pos="9350"/>
      </w:tabs>
      <w:spacing w:after="100"/>
      <w:ind w:left="400"/>
    </w:pPr>
  </w:style>
  <w:style w:type="table" w:styleId="TableGrid">
    <w:name w:val="Table Grid"/>
    <w:basedOn w:val="TableNormal"/>
    <w:uiPriority w:val="39"/>
    <w:rsid w:val="005E1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E1DFF"/>
    <w:rPr>
      <w:color w:val="954F72" w:themeColor="followedHyperlink"/>
      <w:u w:val="single"/>
    </w:rPr>
  </w:style>
  <w:style w:type="character" w:styleId="PlaceholderText">
    <w:name w:val="Placeholder Text"/>
    <w:basedOn w:val="DefaultParagraphFont"/>
    <w:uiPriority w:val="99"/>
    <w:semiHidden/>
    <w:rsid w:val="005E1DFF"/>
    <w:rPr>
      <w:color w:val="808080"/>
    </w:rPr>
  </w:style>
  <w:style w:type="paragraph" w:styleId="TOC4">
    <w:name w:val="toc 4"/>
    <w:basedOn w:val="Normal"/>
    <w:next w:val="Normal"/>
    <w:autoRedefine/>
    <w:uiPriority w:val="39"/>
    <w:unhideWhenUsed/>
    <w:rsid w:val="005E1DF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E1DF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E1DF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E1DF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E1DF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E1DFF"/>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5E1DFF"/>
    <w:pPr>
      <w:spacing w:before="0" w:after="200"/>
      <w:jc w:val="center"/>
    </w:pPr>
    <w:rPr>
      <w:iCs/>
      <w:sz w:val="18"/>
      <w:szCs w:val="18"/>
    </w:rPr>
  </w:style>
  <w:style w:type="paragraph" w:styleId="FootnoteText">
    <w:name w:val="footnote text"/>
    <w:basedOn w:val="Normal"/>
    <w:link w:val="FootnoteTextChar"/>
    <w:uiPriority w:val="99"/>
    <w:semiHidden/>
    <w:unhideWhenUsed/>
    <w:rsid w:val="005E1DFF"/>
    <w:pPr>
      <w:spacing w:before="0" w:after="0"/>
    </w:pPr>
    <w:rPr>
      <w:szCs w:val="20"/>
    </w:rPr>
  </w:style>
  <w:style w:type="character" w:customStyle="1" w:styleId="FootnoteTextChar">
    <w:name w:val="Footnote Text Char"/>
    <w:basedOn w:val="DefaultParagraphFont"/>
    <w:link w:val="FootnoteText"/>
    <w:uiPriority w:val="99"/>
    <w:semiHidden/>
    <w:rsid w:val="005E1DFF"/>
    <w:rPr>
      <w:rFonts w:cs="B Nazanin"/>
      <w:sz w:val="20"/>
      <w:szCs w:val="20"/>
    </w:rPr>
  </w:style>
  <w:style w:type="character" w:styleId="FootnoteReference">
    <w:name w:val="footnote reference"/>
    <w:basedOn w:val="DefaultParagraphFont"/>
    <w:uiPriority w:val="99"/>
    <w:semiHidden/>
    <w:unhideWhenUsed/>
    <w:rsid w:val="005E1DFF"/>
    <w:rPr>
      <w:vertAlign w:val="superscript"/>
    </w:rPr>
  </w:style>
  <w:style w:type="paragraph" w:styleId="CommentSubject">
    <w:name w:val="annotation subject"/>
    <w:basedOn w:val="Normal"/>
    <w:link w:val="CommentSubjectChar"/>
    <w:uiPriority w:val="99"/>
    <w:semiHidden/>
    <w:unhideWhenUsed/>
    <w:rsid w:val="005E1DFF"/>
    <w:rPr>
      <w:b/>
      <w:bCs/>
      <w:szCs w:val="20"/>
    </w:rPr>
  </w:style>
  <w:style w:type="character" w:customStyle="1" w:styleId="CommentSubjectChar">
    <w:name w:val="Comment Subject Char"/>
    <w:basedOn w:val="DefaultParagraphFont"/>
    <w:link w:val="CommentSubject"/>
    <w:uiPriority w:val="99"/>
    <w:semiHidden/>
    <w:rsid w:val="005E1DFF"/>
    <w:rPr>
      <w:rFonts w:cs="B Nazanin"/>
      <w:b/>
      <w:bCs/>
      <w:sz w:val="20"/>
      <w:szCs w:val="20"/>
    </w:rPr>
  </w:style>
  <w:style w:type="paragraph" w:styleId="EndnoteText">
    <w:name w:val="endnote text"/>
    <w:basedOn w:val="Normal"/>
    <w:link w:val="EndnoteTextChar"/>
    <w:uiPriority w:val="99"/>
    <w:semiHidden/>
    <w:unhideWhenUsed/>
    <w:rsid w:val="005E1DFF"/>
    <w:pPr>
      <w:spacing w:before="0" w:after="0"/>
    </w:pPr>
    <w:rPr>
      <w:szCs w:val="20"/>
    </w:rPr>
  </w:style>
  <w:style w:type="character" w:customStyle="1" w:styleId="EndnoteTextChar">
    <w:name w:val="Endnote Text Char"/>
    <w:basedOn w:val="DefaultParagraphFont"/>
    <w:link w:val="EndnoteText"/>
    <w:uiPriority w:val="99"/>
    <w:semiHidden/>
    <w:rsid w:val="005E1DFF"/>
    <w:rPr>
      <w:rFonts w:cs="B Nazanin"/>
      <w:sz w:val="20"/>
      <w:szCs w:val="20"/>
    </w:rPr>
  </w:style>
  <w:style w:type="character" w:styleId="EndnoteReference">
    <w:name w:val="endnote reference"/>
    <w:basedOn w:val="DefaultParagraphFont"/>
    <w:uiPriority w:val="99"/>
    <w:semiHidden/>
    <w:unhideWhenUsed/>
    <w:rsid w:val="005E1DFF"/>
    <w:rPr>
      <w:vertAlign w:val="superscript"/>
    </w:rPr>
  </w:style>
  <w:style w:type="paragraph" w:styleId="ListParagraph">
    <w:name w:val="List Paragraph"/>
    <w:basedOn w:val="Normal"/>
    <w:next w:val="Normal"/>
    <w:uiPriority w:val="34"/>
    <w:qFormat/>
    <w:rsid w:val="005E1DFF"/>
    <w:pPr>
      <w:numPr>
        <w:numId w:val="13"/>
      </w:numPr>
      <w:ind w:left="357" w:hanging="357"/>
      <w:contextualSpacing/>
    </w:pPr>
  </w:style>
  <w:style w:type="paragraph" w:styleId="TableofFigures">
    <w:name w:val="table of figures"/>
    <w:basedOn w:val="Normal"/>
    <w:next w:val="Normal"/>
    <w:uiPriority w:val="99"/>
    <w:semiHidden/>
    <w:unhideWhenUsed/>
    <w:rsid w:val="005E1DFF"/>
    <w:pPr>
      <w:spacing w:after="0"/>
    </w:pPr>
  </w:style>
  <w:style w:type="paragraph" w:styleId="BodyTextIndent2">
    <w:name w:val="Body Text Indent 2"/>
    <w:basedOn w:val="Normal"/>
    <w:link w:val="BodyTextIndent2Char"/>
    <w:uiPriority w:val="99"/>
    <w:semiHidden/>
    <w:unhideWhenUsed/>
    <w:rsid w:val="005E1DFF"/>
    <w:pPr>
      <w:spacing w:after="120" w:line="480" w:lineRule="auto"/>
      <w:ind w:left="360"/>
    </w:pPr>
  </w:style>
  <w:style w:type="character" w:customStyle="1" w:styleId="BodyTextIndent2Char">
    <w:name w:val="Body Text Indent 2 Char"/>
    <w:basedOn w:val="DefaultParagraphFont"/>
    <w:link w:val="BodyTextIndent2"/>
    <w:uiPriority w:val="99"/>
    <w:semiHidden/>
    <w:rsid w:val="005E1DFF"/>
    <w:rPr>
      <w:rFonts w:cs="B Nazanin"/>
      <w:sz w:val="20"/>
      <w:szCs w:val="26"/>
    </w:rPr>
  </w:style>
  <w:style w:type="character" w:customStyle="1" w:styleId="CaptionChar">
    <w:name w:val="Caption Char"/>
    <w:basedOn w:val="DefaultParagraphFont"/>
    <w:link w:val="Caption"/>
    <w:uiPriority w:val="35"/>
    <w:rsid w:val="00363CBD"/>
    <w:rPr>
      <w:rFonts w:cs="B Nazanin"/>
      <w:iCs/>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5E1DFF"/>
  </w:style>
  <w:style w:type="paragraph" w:customStyle="1" w:styleId="AAA-Aks">
    <w:name w:val="AAA-Aks"/>
    <w:basedOn w:val="Normal"/>
    <w:qFormat/>
    <w:rsid w:val="005E1DFF"/>
    <w:pPr>
      <w:spacing w:before="240" w:after="120"/>
      <w:jc w:val="center"/>
    </w:pPr>
    <w:rPr>
      <w:noProof/>
      <w:sz w:val="16"/>
      <w:szCs w:val="16"/>
    </w:rPr>
  </w:style>
  <w:style w:type="paragraph" w:customStyle="1" w:styleId="AAE-Normal">
    <w:name w:val="AAE-Normal"/>
    <w:autoRedefine/>
    <w:qFormat/>
    <w:rsid w:val="005E1DFF"/>
    <w:pPr>
      <w:spacing w:before="60" w:after="60" w:line="240" w:lineRule="auto"/>
      <w:ind w:left="144" w:right="144" w:firstLine="288"/>
      <w:jc w:val="both"/>
    </w:pPr>
    <w:rPr>
      <w:rFonts w:ascii="Times New Roman" w:hAnsi="Times New Roman" w:cs="B Nazanin"/>
      <w:sz w:val="24"/>
      <w:szCs w:val="26"/>
    </w:rPr>
  </w:style>
  <w:style w:type="paragraph" w:customStyle="1" w:styleId="AAA-Film">
    <w:name w:val="AAA-Film"/>
    <w:basedOn w:val="Normal"/>
    <w:qFormat/>
    <w:rsid w:val="008F425C"/>
    <w:rPr>
      <w:rFonts w:asciiTheme="majorBidi" w:hAnsiTheme="majorBidi"/>
      <w:color w:val="FF0000"/>
      <w:lang w:bidi="fa-IR"/>
    </w:rPr>
  </w:style>
  <w:style w:type="paragraph" w:customStyle="1" w:styleId="AAA-MatnAsli">
    <w:name w:val="AAA-Matn Asli"/>
    <w:basedOn w:val="Normal"/>
    <w:autoRedefine/>
    <w:qFormat/>
    <w:rsid w:val="005E1DFF"/>
    <w:pPr>
      <w:ind w:left="144" w:right="144" w:firstLine="288"/>
    </w:pPr>
    <w:rPr>
      <w:lang w:bidi="fa-IR"/>
    </w:rPr>
  </w:style>
  <w:style w:type="paragraph" w:customStyle="1" w:styleId="AAA-Formula-Left">
    <w:name w:val="AAA- Formula-Left"/>
    <w:basedOn w:val="Normal"/>
    <w:qFormat/>
    <w:rsid w:val="005E1DFF"/>
    <w:pPr>
      <w:spacing w:before="0" w:after="0"/>
      <w:contextualSpacing/>
      <w:jc w:val="right"/>
    </w:pPr>
    <w:rPr>
      <w:rFonts w:ascii="Cambria Math" w:hAnsi="Cambria Math"/>
      <w:i/>
      <w:szCs w:val="20"/>
    </w:rPr>
  </w:style>
  <w:style w:type="paragraph" w:customStyle="1" w:styleId="AAA-Table-Math">
    <w:name w:val="AAA-Table- Math"/>
    <w:basedOn w:val="Table"/>
    <w:qFormat/>
    <w:rsid w:val="005E1DFF"/>
    <w:rPr>
      <w:rFonts w:ascii="Cambria Math" w:hAnsi="Cambria Math"/>
      <w:i/>
    </w:rPr>
  </w:style>
  <w:style w:type="paragraph" w:customStyle="1" w:styleId="AAA-Table">
    <w:name w:val="AAA-Table"/>
    <w:basedOn w:val="Normal"/>
    <w:qFormat/>
    <w:rsid w:val="008F425C"/>
    <w:pPr>
      <w:contextualSpacing/>
      <w:jc w:val="left"/>
    </w:pPr>
    <w:rPr>
      <w:sz w:val="16"/>
      <w:szCs w:val="20"/>
    </w:rPr>
  </w:style>
  <w:style w:type="paragraph" w:customStyle="1" w:styleId="AAA-Bullet-Circle">
    <w:name w:val="AAA-Bullet - Circle"/>
    <w:basedOn w:val="Normal"/>
    <w:qFormat/>
    <w:rsid w:val="008F425C"/>
    <w:pPr>
      <w:numPr>
        <w:numId w:val="2"/>
      </w:numPr>
      <w:ind w:left="1080"/>
    </w:pPr>
    <w:rPr>
      <w:sz w:val="18"/>
      <w:szCs w:val="22"/>
      <w:lang w:bidi="fa-IR"/>
    </w:rPr>
  </w:style>
  <w:style w:type="paragraph" w:customStyle="1" w:styleId="AAA-Aks-Subfigure">
    <w:name w:val="AAA-Aks-Sub figure"/>
    <w:basedOn w:val="Normal"/>
    <w:link w:val="AAA-Aks-SubfigureChar"/>
    <w:rsid w:val="008F425C"/>
    <w:pPr>
      <w:spacing w:after="240"/>
      <w:jc w:val="center"/>
    </w:pPr>
    <w:rPr>
      <w:rFonts w:eastAsia="Times New Roman"/>
      <w:sz w:val="18"/>
      <w:szCs w:val="20"/>
    </w:rPr>
  </w:style>
  <w:style w:type="paragraph" w:customStyle="1" w:styleId="AAA-Bullet-Star">
    <w:name w:val="AAA-Bullet - Star"/>
    <w:basedOn w:val="Normal"/>
    <w:qFormat/>
    <w:rsid w:val="008F425C"/>
    <w:pPr>
      <w:numPr>
        <w:numId w:val="3"/>
      </w:numPr>
    </w:pPr>
  </w:style>
  <w:style w:type="paragraph" w:customStyle="1" w:styleId="AAA-SubTable">
    <w:name w:val="AAA-Sub Table"/>
    <w:basedOn w:val="Normal"/>
    <w:rsid w:val="008F425C"/>
    <w:pPr>
      <w:spacing w:before="120"/>
      <w:jc w:val="center"/>
    </w:pPr>
    <w:rPr>
      <w:rFonts w:ascii="Calibri" w:hAnsi="Calibri"/>
      <w:sz w:val="18"/>
      <w:szCs w:val="20"/>
    </w:rPr>
  </w:style>
  <w:style w:type="paragraph" w:customStyle="1" w:styleId="AAA-EnglishTable">
    <w:name w:val="AAA-English Table"/>
    <w:basedOn w:val="AAE-Normal"/>
    <w:qFormat/>
    <w:rsid w:val="008F425C"/>
    <w:pPr>
      <w:jc w:val="right"/>
    </w:pPr>
    <w:rPr>
      <w:rFonts w:eastAsia="Arial" w:cs="Arial"/>
      <w:sz w:val="20"/>
      <w:szCs w:val="20"/>
    </w:rPr>
  </w:style>
  <w:style w:type="paragraph" w:customStyle="1" w:styleId="AAE-Bullet-Circle">
    <w:name w:val="AAE-Bullet - Circle"/>
    <w:basedOn w:val="AAA-Bullet-Circle"/>
    <w:rsid w:val="008F425C"/>
    <w:pPr>
      <w:bidi w:val="0"/>
    </w:pPr>
    <w:rPr>
      <w:rFonts w:asciiTheme="majorBidi" w:eastAsia="Times New Roman" w:hAnsiTheme="majorBidi"/>
      <w:sz w:val="20"/>
    </w:rPr>
  </w:style>
  <w:style w:type="paragraph" w:customStyle="1" w:styleId="AAE-Bullet-Star">
    <w:name w:val="AAE-Bullet - Star"/>
    <w:basedOn w:val="Normal"/>
    <w:rsid w:val="008F425C"/>
    <w:pPr>
      <w:bidi w:val="0"/>
      <w:ind w:left="720" w:hanging="360"/>
    </w:pPr>
    <w:rPr>
      <w:rFonts w:asciiTheme="majorBidi" w:eastAsia="Times New Roman" w:hAnsiTheme="majorBidi"/>
      <w:sz w:val="24"/>
      <w:lang w:val="en"/>
    </w:rPr>
  </w:style>
  <w:style w:type="paragraph" w:customStyle="1" w:styleId="AAE-Heading1">
    <w:name w:val="AAE-Heading 1"/>
    <w:basedOn w:val="Normal"/>
    <w:rsid w:val="008F425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F425C"/>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F425C"/>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8F425C"/>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F425C"/>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F425C"/>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F425C"/>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F425C"/>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F425C"/>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8F425C"/>
    <w:pPr>
      <w:bidi w:val="0"/>
      <w:spacing w:after="200"/>
      <w:jc w:val="center"/>
    </w:pPr>
    <w:rPr>
      <w:rFonts w:eastAsia="Times New Roman"/>
      <w:b/>
      <w:bCs/>
      <w:iCs/>
      <w:noProof/>
      <w:sz w:val="18"/>
      <w:szCs w:val="20"/>
    </w:rPr>
  </w:style>
  <w:style w:type="paragraph" w:customStyle="1" w:styleId="AAE-SubTable">
    <w:name w:val="AAE-Sub Table"/>
    <w:basedOn w:val="AAA-SubTable"/>
    <w:rsid w:val="008F425C"/>
    <w:pPr>
      <w:bidi w:val="0"/>
    </w:pPr>
    <w:rPr>
      <w:rFonts w:eastAsia="Times New Roman"/>
    </w:rPr>
  </w:style>
  <w:style w:type="paragraph" w:customStyle="1" w:styleId="AAE-EnglishTable">
    <w:name w:val="AAE-English Table"/>
    <w:basedOn w:val="AAE-Normal"/>
    <w:rsid w:val="008F425C"/>
    <w:pPr>
      <w:numPr>
        <w:ilvl w:val="8"/>
        <w:numId w:val="1"/>
      </w:numPr>
      <w:jc w:val="right"/>
    </w:pPr>
    <w:rPr>
      <w:sz w:val="20"/>
      <w:szCs w:val="20"/>
    </w:rPr>
  </w:style>
  <w:style w:type="paragraph" w:customStyle="1" w:styleId="AAA-DeutschTable">
    <w:name w:val="AAA-Deutsch Table"/>
    <w:basedOn w:val="AAG-Normal"/>
    <w:qFormat/>
    <w:rsid w:val="008F425C"/>
    <w:rPr>
      <w:sz w:val="20"/>
    </w:rPr>
  </w:style>
  <w:style w:type="character" w:customStyle="1" w:styleId="AAA-Aks-SubfigureChar">
    <w:name w:val="AAA-Aks-Sub figure Char"/>
    <w:basedOn w:val="DefaultParagraphFont"/>
    <w:link w:val="AAA-Aks-Subfigure"/>
    <w:rsid w:val="00C418AC"/>
    <w:rPr>
      <w:rFonts w:eastAsia="Times New Roman" w:cs="B Nazanin"/>
      <w:sz w:val="18"/>
      <w:szCs w:val="20"/>
    </w:rPr>
  </w:style>
  <w:style w:type="character" w:customStyle="1" w:styleId="AAA-SubfigureChar">
    <w:name w:val="AAA-Sub figure Char"/>
    <w:basedOn w:val="AAA-Aks-SubfigureChar"/>
    <w:link w:val="AAA-Subfigure"/>
    <w:rsid w:val="00C418AC"/>
    <w:rPr>
      <w:rFonts w:eastAsia="Times New Roman" w:cs="B Nazanin"/>
      <w:sz w:val="18"/>
      <w:szCs w:val="20"/>
    </w:rPr>
  </w:style>
  <w:style w:type="paragraph" w:customStyle="1" w:styleId="StyleAAA-Bulet-CircelLatinCambriaMathItalic">
    <w:name w:val="Style AAA- Bulet- Circel + (Latin) Cambria Math Italic"/>
    <w:basedOn w:val="AAA-Bulet-Circel"/>
    <w:rsid w:val="005E1DFF"/>
    <w:rPr>
      <w:rFonts w:ascii="Cambria Math" w:hAnsi="Cambria Math"/>
      <w:iCs/>
    </w:rPr>
  </w:style>
  <w:style w:type="paragraph" w:customStyle="1" w:styleId="AAA-Bulet-Circel">
    <w:name w:val="AAA- Bulet- Circel"/>
    <w:basedOn w:val="Normal"/>
    <w:qFormat/>
    <w:rsid w:val="005E1DFF"/>
    <w:pPr>
      <w:ind w:left="720" w:hanging="360"/>
    </w:pPr>
  </w:style>
  <w:style w:type="paragraph" w:customStyle="1" w:styleId="List02-Circule">
    <w:name w:val="List02-Circule"/>
    <w:basedOn w:val="Normal"/>
    <w:qFormat/>
    <w:rsid w:val="005E1DFF"/>
    <w:pPr>
      <w:numPr>
        <w:numId w:val="5"/>
      </w:numPr>
    </w:pPr>
    <w:rPr>
      <w:sz w:val="18"/>
      <w:szCs w:val="22"/>
      <w:lang w:bidi="fa-IR"/>
    </w:rPr>
  </w:style>
  <w:style w:type="paragraph" w:customStyle="1" w:styleId="Bullet-Star">
    <w:name w:val="Bullet - Star"/>
    <w:basedOn w:val="Normal"/>
    <w:qFormat/>
    <w:rsid w:val="005E1DFF"/>
    <w:pPr>
      <w:numPr>
        <w:numId w:val="6"/>
      </w:numPr>
      <w:spacing w:before="0" w:after="0"/>
      <w:ind w:left="714" w:hanging="357"/>
    </w:pPr>
  </w:style>
  <w:style w:type="paragraph" w:customStyle="1" w:styleId="TableEnglish">
    <w:name w:val="Table English"/>
    <w:basedOn w:val="Normal"/>
    <w:qFormat/>
    <w:rsid w:val="005E1DFF"/>
    <w:pPr>
      <w:spacing w:before="0" w:after="240"/>
      <w:jc w:val="right"/>
    </w:pPr>
    <w:rPr>
      <w:rFonts w:ascii="Arial" w:eastAsia="Arial" w:hAnsi="Arial" w:cs="Arial"/>
      <w:szCs w:val="20"/>
    </w:rPr>
  </w:style>
  <w:style w:type="paragraph" w:customStyle="1" w:styleId="Titer">
    <w:name w:val="Titer"/>
    <w:basedOn w:val="Normal"/>
    <w:qFormat/>
    <w:rsid w:val="005E1DFF"/>
    <w:pPr>
      <w:spacing w:before="0" w:after="0"/>
      <w:jc w:val="left"/>
    </w:pPr>
    <w:rPr>
      <w:bCs/>
      <w:sz w:val="68"/>
      <w:szCs w:val="72"/>
      <w:lang w:bidi="fa-IR"/>
    </w:rPr>
  </w:style>
  <w:style w:type="paragraph" w:customStyle="1" w:styleId="Table">
    <w:name w:val="Table"/>
    <w:basedOn w:val="Normal"/>
    <w:qFormat/>
    <w:rsid w:val="005E1DFF"/>
    <w:pPr>
      <w:spacing w:before="0" w:after="0"/>
      <w:contextualSpacing/>
      <w:jc w:val="left"/>
    </w:pPr>
    <w:rPr>
      <w:sz w:val="16"/>
      <w:szCs w:val="20"/>
    </w:rPr>
  </w:style>
  <w:style w:type="paragraph" w:customStyle="1" w:styleId="BulletJadva">
    <w:name w:val="Bullet Jadva"/>
    <w:basedOn w:val="Bullet-Star"/>
    <w:qFormat/>
    <w:rsid w:val="005E1DFF"/>
    <w:pPr>
      <w:numPr>
        <w:numId w:val="7"/>
      </w:numPr>
    </w:pPr>
    <w:rPr>
      <w:szCs w:val="20"/>
      <w:lang w:bidi="fa-IR"/>
    </w:rPr>
  </w:style>
  <w:style w:type="paragraph" w:customStyle="1" w:styleId="Room">
    <w:name w:val="Room"/>
    <w:basedOn w:val="Number-01"/>
    <w:qFormat/>
    <w:rsid w:val="005E1DFF"/>
  </w:style>
  <w:style w:type="paragraph" w:customStyle="1" w:styleId="Number-01">
    <w:name w:val="Number - 01"/>
    <w:basedOn w:val="Bullet-Star"/>
    <w:qFormat/>
    <w:rsid w:val="005E1DFF"/>
    <w:pPr>
      <w:numPr>
        <w:numId w:val="11"/>
      </w:numPr>
      <w:ind w:left="1434" w:hanging="357"/>
    </w:pPr>
    <w:rPr>
      <w:lang w:bidi="fa-IR"/>
    </w:rPr>
  </w:style>
  <w:style w:type="paragraph" w:customStyle="1" w:styleId="Bullet02">
    <w:name w:val="Bullet 02"/>
    <w:basedOn w:val="Bullet-Star"/>
    <w:rsid w:val="005E1DFF"/>
    <w:pPr>
      <w:numPr>
        <w:numId w:val="8"/>
      </w:numPr>
    </w:pPr>
    <w:rPr>
      <w:rFonts w:eastAsia="Times New Roman"/>
    </w:rPr>
  </w:style>
  <w:style w:type="paragraph" w:customStyle="1" w:styleId="Bullet03">
    <w:name w:val="Bullet 03"/>
    <w:basedOn w:val="Bullet-Star"/>
    <w:rsid w:val="005E1DFF"/>
    <w:pPr>
      <w:ind w:left="1080" w:firstLine="0"/>
    </w:pPr>
    <w:rPr>
      <w:rFonts w:eastAsia="Times New Roman"/>
    </w:rPr>
  </w:style>
  <w:style w:type="paragraph" w:customStyle="1" w:styleId="FirstPage-Tick">
    <w:name w:val="First Page - Tick"/>
    <w:basedOn w:val="Normal"/>
    <w:qFormat/>
    <w:rsid w:val="005E1DFF"/>
    <w:pPr>
      <w:numPr>
        <w:numId w:val="9"/>
      </w:numPr>
      <w:bidi w:val="0"/>
      <w:jc w:val="left"/>
    </w:pPr>
    <w:rPr>
      <w:sz w:val="50"/>
      <w:szCs w:val="56"/>
    </w:rPr>
  </w:style>
  <w:style w:type="paragraph" w:customStyle="1" w:styleId="Firstpage">
    <w:name w:val="First page"/>
    <w:basedOn w:val="Normal"/>
    <w:qFormat/>
    <w:rsid w:val="005E1DFF"/>
    <w:pPr>
      <w:jc w:val="center"/>
    </w:pPr>
    <w:rPr>
      <w:sz w:val="84"/>
      <w:szCs w:val="90"/>
    </w:rPr>
  </w:style>
  <w:style w:type="paragraph" w:customStyle="1" w:styleId="ListUnderline">
    <w:name w:val="List  Underline"/>
    <w:basedOn w:val="List02-Circule"/>
    <w:rsid w:val="005E1DFF"/>
    <w:rPr>
      <w:u w:val="double"/>
    </w:rPr>
  </w:style>
  <w:style w:type="paragraph" w:customStyle="1" w:styleId="Aks-Subfigure">
    <w:name w:val="Aks-Sub figure"/>
    <w:basedOn w:val="Caption"/>
    <w:rsid w:val="005E1DFF"/>
    <w:pPr>
      <w:spacing w:after="240"/>
    </w:pPr>
    <w:rPr>
      <w:rFonts w:eastAsia="Times New Roman"/>
      <w:iCs w:val="0"/>
      <w:szCs w:val="20"/>
    </w:rPr>
  </w:style>
  <w:style w:type="paragraph" w:customStyle="1" w:styleId="SubTable">
    <w:name w:val="Sub Table"/>
    <w:basedOn w:val="Caption"/>
    <w:rsid w:val="005E1DFF"/>
    <w:pPr>
      <w:spacing w:before="120" w:after="0"/>
    </w:pPr>
    <w:rPr>
      <w:rFonts w:ascii="Calibri" w:hAnsi="Calibri"/>
      <w:iCs w:val="0"/>
      <w:szCs w:val="20"/>
    </w:rPr>
  </w:style>
  <w:style w:type="paragraph" w:customStyle="1" w:styleId="MatnAsli">
    <w:name w:val="Matn Asli"/>
    <w:basedOn w:val="Normal"/>
    <w:qFormat/>
    <w:rsid w:val="005E1DFF"/>
    <w:rPr>
      <w:lang w:bidi="fa-IR"/>
    </w:rPr>
  </w:style>
  <w:style w:type="paragraph" w:customStyle="1" w:styleId="MantAsli-Bold">
    <w:name w:val="Mant Asli- Bold"/>
    <w:basedOn w:val="Normal"/>
    <w:qFormat/>
    <w:rsid w:val="005E1DFF"/>
    <w:rPr>
      <w:rFonts w:eastAsiaTheme="majorEastAsia"/>
      <w:b/>
      <w:bCs/>
      <w:lang w:bidi="fa-IR"/>
    </w:rPr>
  </w:style>
  <w:style w:type="paragraph" w:customStyle="1" w:styleId="Tick">
    <w:name w:val="Tick"/>
    <w:basedOn w:val="Normal"/>
    <w:qFormat/>
    <w:rsid w:val="005E1DFF"/>
    <w:pPr>
      <w:numPr>
        <w:numId w:val="10"/>
      </w:numPr>
      <w:spacing w:before="240"/>
    </w:pPr>
    <w:rPr>
      <w:lang w:bidi="fa-IR"/>
    </w:rPr>
  </w:style>
  <w:style w:type="paragraph" w:customStyle="1" w:styleId="Bulet-Circule-Left">
    <w:name w:val="Bulet- Circule- Left"/>
    <w:basedOn w:val="Normal"/>
    <w:next w:val="Normal"/>
    <w:autoRedefine/>
    <w:qFormat/>
    <w:rsid w:val="005E1DFF"/>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5E1DFF"/>
    <w:rPr>
      <w:rFonts w:ascii="Cambria Math" w:hAnsi="Cambria Math"/>
      <w:i/>
    </w:rPr>
  </w:style>
  <w:style w:type="paragraph" w:customStyle="1" w:styleId="StyleAAA-Bulet-CircelComplexCambria">
    <w:name w:val="Style AAA- Bulet- Circel + (Complex) Cambria"/>
    <w:basedOn w:val="AAA-Bulet-Circel"/>
    <w:rsid w:val="005E1DFF"/>
  </w:style>
  <w:style w:type="paragraph" w:customStyle="1" w:styleId="AAA-Ashkal">
    <w:name w:val="AAA- Ashkal"/>
    <w:basedOn w:val="MatnAsli"/>
    <w:qFormat/>
    <w:rsid w:val="005E1DFF"/>
    <w:rPr>
      <w:rFonts w:ascii="Times New Roman" w:hAnsi="Times New Roman" w:cs="Times New Roman"/>
    </w:rPr>
  </w:style>
  <w:style w:type="paragraph" w:customStyle="1" w:styleId="AAA-AksJadval">
    <w:name w:val="AAA- Aks Jadval"/>
    <w:basedOn w:val="Normal"/>
    <w:next w:val="Normal"/>
    <w:qFormat/>
    <w:rsid w:val="005E1DFF"/>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5E1DFF"/>
    <w:pPr>
      <w:spacing w:after="0"/>
      <w:ind w:left="720" w:hanging="360"/>
    </w:pPr>
  </w:style>
  <w:style w:type="paragraph" w:customStyle="1" w:styleId="a6">
    <w:name w:val="بالاي عنوان روي جلد"/>
    <w:basedOn w:val="Normal"/>
    <w:rsid w:val="005E1DF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E1DFF"/>
    <w:rPr>
      <w:color w:val="000000"/>
    </w:rPr>
  </w:style>
  <w:style w:type="paragraph" w:customStyle="1" w:styleId="a0">
    <w:name w:val="پيشنهادات"/>
    <w:basedOn w:val="Normal"/>
    <w:autoRedefine/>
    <w:qFormat/>
    <w:rsid w:val="005E1DFF"/>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E1DF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E1DF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E1DF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E1DF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E1DFF"/>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E1DF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E1DF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E1DF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E1DF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E1DF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E1DF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E1DFF"/>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E1DF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E1DF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E1DFF"/>
    <w:pPr>
      <w:bidi w:val="0"/>
      <w:spacing w:before="0"/>
      <w:ind w:firstLine="397"/>
    </w:pPr>
    <w:rPr>
      <w:rFonts w:cs="Compset"/>
      <w:color w:val="000000"/>
    </w:rPr>
  </w:style>
  <w:style w:type="paragraph" w:customStyle="1" w:styleId="af5">
    <w:name w:val="داخل جدول درشت"/>
    <w:autoRedefine/>
    <w:rsid w:val="005E1DF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E1DF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E1DF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E1DF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E1DF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E1DF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E1DFF"/>
    <w:pPr>
      <w:spacing w:before="0" w:after="120"/>
    </w:pPr>
  </w:style>
  <w:style w:type="paragraph" w:customStyle="1" w:styleId="afa">
    <w:name w:val="زشحفهخد"/>
    <w:basedOn w:val="af9"/>
    <w:rsid w:val="005E1DFF"/>
    <w:rPr>
      <w:rFonts w:cs="Compset"/>
    </w:rPr>
  </w:style>
  <w:style w:type="paragraph" w:customStyle="1" w:styleId="afb">
    <w:name w:val="زير آرم"/>
    <w:basedOn w:val="Normal"/>
    <w:autoRedefine/>
    <w:qFormat/>
    <w:rsid w:val="005E1DF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E1DF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E1DFF"/>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E1DFF"/>
    <w:pPr>
      <w:ind w:left="714" w:hanging="357"/>
    </w:pPr>
    <w:rPr>
      <w:vertAlign w:val="subscript"/>
    </w:rPr>
  </w:style>
  <w:style w:type="paragraph" w:customStyle="1" w:styleId="afe">
    <w:name w:val="زير نويس داخل جدول"/>
    <w:basedOn w:val="af"/>
    <w:rsid w:val="005E1DFF"/>
    <w:rPr>
      <w:vertAlign w:val="subscript"/>
    </w:rPr>
  </w:style>
  <w:style w:type="paragraph" w:customStyle="1" w:styleId="1">
    <w:name w:val="متن اصلي1"/>
    <w:basedOn w:val="Normal"/>
    <w:autoRedefine/>
    <w:rsid w:val="005E1DF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E1DFF"/>
    <w:rPr>
      <w:vertAlign w:val="subscript"/>
    </w:rPr>
  </w:style>
  <w:style w:type="character" w:customStyle="1" w:styleId="aff0">
    <w:name w:val="زير نويس‌ها"/>
    <w:basedOn w:val="DefaultParagraphFont"/>
    <w:rsid w:val="005E1DFF"/>
    <w:rPr>
      <w:vertAlign w:val="subscript"/>
    </w:rPr>
  </w:style>
  <w:style w:type="paragraph" w:customStyle="1" w:styleId="aff1">
    <w:name w:val="سطر اول جدول ها"/>
    <w:basedOn w:val="Normal"/>
    <w:rsid w:val="005E1DF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E1DFF"/>
    <w:rPr>
      <w:rFonts w:cs="Times New Roman"/>
    </w:rPr>
  </w:style>
  <w:style w:type="paragraph" w:customStyle="1" w:styleId="aff3">
    <w:name w:val="شماره فصل‌ها"/>
    <w:basedOn w:val="Normal"/>
    <w:autoRedefine/>
    <w:qFormat/>
    <w:rsid w:val="005E1DF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E1DF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E1DF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E1DFF"/>
    <w:rPr>
      <w:rFonts w:ascii="Cambria Math" w:hAnsi="Cambria Math" w:cs="B Nazanin"/>
      <w:i/>
      <w:sz w:val="20"/>
      <w:szCs w:val="26"/>
      <w:lang w:bidi="fa-IR"/>
    </w:rPr>
  </w:style>
  <w:style w:type="paragraph" w:customStyle="1" w:styleId="aff6">
    <w:name w:val="فرموووووووول"/>
    <w:basedOn w:val="Normal"/>
    <w:rsid w:val="005E1DF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E1DFF"/>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E1DF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E1DFF"/>
    <w:rPr>
      <w:rFonts w:cs="Times New Roman"/>
    </w:rPr>
  </w:style>
  <w:style w:type="paragraph" w:customStyle="1" w:styleId="aff9">
    <w:name w:val="مرجع"/>
    <w:basedOn w:val="Normal"/>
    <w:autoRedefine/>
    <w:qFormat/>
    <w:rsid w:val="005E1DF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E1DF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E1DFF"/>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E1DFF"/>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E1DF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E1DFF"/>
    <w:rPr>
      <w:b/>
      <w:bCs/>
      <w:color w:val="FF0000"/>
    </w:rPr>
  </w:style>
  <w:style w:type="paragraph" w:customStyle="1" w:styleId="Film">
    <w:name w:val="Film"/>
    <w:basedOn w:val="Normal"/>
    <w:qFormat/>
    <w:rsid w:val="005E1DFF"/>
    <w:rPr>
      <w:rFonts w:asciiTheme="majorBidi" w:hAnsiTheme="majorBidi"/>
      <w:color w:val="FF0000"/>
      <w:lang w:bidi="fa-IR"/>
    </w:rPr>
  </w:style>
  <w:style w:type="paragraph" w:customStyle="1" w:styleId="AAF-Normal">
    <w:name w:val="AAF-Normal"/>
    <w:basedOn w:val="AAE-Normal"/>
    <w:autoRedefine/>
    <w:qFormat/>
    <w:rsid w:val="005E1DFF"/>
    <w:pPr>
      <w:jc w:val="left"/>
    </w:pPr>
    <w:rPr>
      <w:szCs w:val="20"/>
      <w:lang w:bidi="fa-IR"/>
    </w:rPr>
  </w:style>
  <w:style w:type="paragraph" w:customStyle="1" w:styleId="AAS-Normal">
    <w:name w:val="AAS-Normal"/>
    <w:basedOn w:val="AAE-Normal"/>
    <w:autoRedefine/>
    <w:qFormat/>
    <w:rsid w:val="005E1DFF"/>
  </w:style>
  <w:style w:type="paragraph" w:customStyle="1" w:styleId="AAAR-Normal">
    <w:name w:val="AAAR-Normal"/>
    <w:basedOn w:val="AAA-MatnAsli"/>
    <w:autoRedefine/>
    <w:qFormat/>
    <w:rsid w:val="005E1DFF"/>
    <w:rPr>
      <w:rFonts w:cstheme="majorBidi"/>
      <w:sz w:val="22"/>
    </w:rPr>
  </w:style>
  <w:style w:type="paragraph" w:customStyle="1" w:styleId="AARU-Normal">
    <w:name w:val="AARU-Normal"/>
    <w:basedOn w:val="AAE-Normal"/>
    <w:qFormat/>
    <w:rsid w:val="005E1DFF"/>
  </w:style>
  <w:style w:type="paragraph" w:customStyle="1" w:styleId="AAFA-Answer">
    <w:name w:val="AAFA-Answer"/>
    <w:basedOn w:val="AAA-MatnAsli"/>
    <w:qFormat/>
    <w:rsid w:val="005E1DFF"/>
    <w:pPr>
      <w:bidi w:val="0"/>
    </w:pPr>
  </w:style>
  <w:style w:type="paragraph" w:customStyle="1" w:styleId="AAFA-Question">
    <w:name w:val="AAFA-Question"/>
    <w:basedOn w:val="AAFA-Answer"/>
    <w:qFormat/>
    <w:rsid w:val="005E1DFF"/>
  </w:style>
  <w:style w:type="paragraph" w:customStyle="1" w:styleId="AAE-Answer">
    <w:name w:val="AAE-Answer"/>
    <w:basedOn w:val="AAFA-Question"/>
    <w:qFormat/>
    <w:rsid w:val="005E1DFF"/>
  </w:style>
  <w:style w:type="paragraph" w:customStyle="1" w:styleId="AAE-Question">
    <w:name w:val="AAE-Question"/>
    <w:basedOn w:val="AAE-Answer"/>
    <w:qFormat/>
    <w:rsid w:val="005E1DFF"/>
  </w:style>
  <w:style w:type="paragraph" w:customStyle="1" w:styleId="AAG-Question">
    <w:name w:val="AAG-Question"/>
    <w:basedOn w:val="AAE-Question"/>
    <w:qFormat/>
    <w:rsid w:val="005E1DFF"/>
  </w:style>
  <w:style w:type="paragraph" w:customStyle="1" w:styleId="AAG-Answer">
    <w:name w:val="AAG-Answer"/>
    <w:basedOn w:val="AAE-Question"/>
    <w:qFormat/>
    <w:rsid w:val="005E1DFF"/>
  </w:style>
  <w:style w:type="paragraph" w:customStyle="1" w:styleId="AAS-Question">
    <w:name w:val="AAS-Question"/>
    <w:basedOn w:val="AAE-Question"/>
    <w:qFormat/>
    <w:rsid w:val="005E1DFF"/>
  </w:style>
  <w:style w:type="paragraph" w:customStyle="1" w:styleId="AAS-Answer">
    <w:name w:val="AAS-Answer"/>
    <w:basedOn w:val="AAE-Question"/>
    <w:qFormat/>
    <w:rsid w:val="005E1DFF"/>
  </w:style>
  <w:style w:type="paragraph" w:customStyle="1" w:styleId="AAF-Question">
    <w:name w:val="AAF-Question"/>
    <w:basedOn w:val="AAE-Question"/>
    <w:qFormat/>
    <w:rsid w:val="005E1DFF"/>
  </w:style>
  <w:style w:type="paragraph" w:customStyle="1" w:styleId="AAF-Answer">
    <w:name w:val="AAF-Answer"/>
    <w:basedOn w:val="AAE-Question"/>
    <w:qFormat/>
    <w:rsid w:val="005E1DFF"/>
  </w:style>
  <w:style w:type="paragraph" w:customStyle="1" w:styleId="AARU-Question">
    <w:name w:val="AARU-Question"/>
    <w:basedOn w:val="AAE-Question"/>
    <w:qFormat/>
    <w:rsid w:val="005E1DFF"/>
  </w:style>
  <w:style w:type="paragraph" w:customStyle="1" w:styleId="AARU-Answer">
    <w:name w:val="AARU-Answer"/>
    <w:basedOn w:val="AAE-Question"/>
    <w:qFormat/>
    <w:rsid w:val="005E1DFF"/>
  </w:style>
  <w:style w:type="paragraph" w:customStyle="1" w:styleId="AAAR-Question">
    <w:name w:val="AAAR-Question"/>
    <w:basedOn w:val="AAAR-Normal"/>
    <w:qFormat/>
    <w:rsid w:val="005E1DFF"/>
    <w:pPr>
      <w:bidi w:val="0"/>
    </w:pPr>
  </w:style>
  <w:style w:type="paragraph" w:customStyle="1" w:styleId="AAAR-Answer">
    <w:name w:val="AAAR-Answer"/>
    <w:basedOn w:val="AAAR-Normal"/>
    <w:qFormat/>
    <w:rsid w:val="005E1DF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0836335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2050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09E41-DF86-4D1C-A9C3-15EA0B0A8121}">
  <ds:schemaRefs>
    <ds:schemaRef ds:uri="http://schemas.openxmlformats.org/officeDocument/2006/bibliography"/>
  </ds:schemaRefs>
</ds:datastoreItem>
</file>

<file path=customXml/itemProps2.xml><?xml version="1.0" encoding="utf-8"?>
<ds:datastoreItem xmlns:ds="http://schemas.openxmlformats.org/officeDocument/2006/customXml" ds:itemID="{0AFFF5FC-4FF2-4BEA-91B1-AFEF70BEE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94</TotalTime>
  <Pages>1</Pages>
  <Words>3479</Words>
  <Characters>19836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59</cp:revision>
  <cp:lastPrinted>2018-10-12T14:08:00Z</cp:lastPrinted>
  <dcterms:created xsi:type="dcterms:W3CDTF">2020-05-14T14:17:00Z</dcterms:created>
  <dcterms:modified xsi:type="dcterms:W3CDTF">2025-07-14T22:03:00Z</dcterms:modified>
</cp:coreProperties>
</file>