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BFD8A" w14:textId="3DABABFB" w:rsidR="00A849CD" w:rsidRDefault="00A849CD" w:rsidP="00B44BBC">
      <w:pPr>
        <w:pStyle w:val="Heading2"/>
      </w:pPr>
      <w:commentRangeStart w:id="0"/>
      <w:r w:rsidRPr="009A2B43">
        <w:rPr>
          <w:rtl/>
        </w:rPr>
        <w:t>مشخصات رله در</w:t>
      </w:r>
      <w:r w:rsidRPr="009A2B43">
        <w:t xml:space="preserve"> Test Object</w:t>
      </w:r>
      <w:commentRangeEnd w:id="0"/>
      <w:r w:rsidRPr="0097637D">
        <w:rPr>
          <w:rStyle w:val="CommentTextChar"/>
        </w:rPr>
        <w:commentReference w:id="0"/>
      </w:r>
    </w:p>
    <w:p w14:paraId="2C21C839" w14:textId="190C463C" w:rsidR="00B44BBC" w:rsidRPr="00B44BBC" w:rsidRDefault="00B44BBC" w:rsidP="00B44BBC">
      <w:pPr>
        <w:pStyle w:val="AAAR-Normal"/>
        <w:rPr>
          <w:rtl/>
        </w:rPr>
      </w:pPr>
      <w:r>
        <w:rPr>
          <w:rtl/>
        </w:rPr>
        <w:t>قر</w:t>
      </w:r>
      <w:r>
        <w:rPr>
          <w:rFonts w:hint="cs"/>
          <w:rtl/>
        </w:rPr>
        <w:t>ی</w:t>
      </w:r>
      <w:r>
        <w:rPr>
          <w:rFonts w:hint="eastAsia"/>
          <w:rtl/>
        </w:rPr>
        <w:t>با</w:t>
      </w:r>
      <w:r>
        <w:rPr>
          <w:rtl/>
        </w:rPr>
        <w:t>...</w:t>
      </w:r>
    </w:p>
    <w:p w14:paraId="3BBC71B2" w14:textId="7B00DC85" w:rsidR="00A849CD" w:rsidRPr="009A2B43" w:rsidRDefault="00A849CD" w:rsidP="00A849CD">
      <w:pPr>
        <w:pStyle w:val="AAE-Normal"/>
      </w:pPr>
      <w:r w:rsidRPr="009A2B43">
        <w:t>Relay specification in Test Object</w:t>
      </w:r>
    </w:p>
    <w:p w14:paraId="6B18C862" w14:textId="62CFD38C" w:rsidR="00A849CD" w:rsidRDefault="00C44BB2" w:rsidP="00CA38F7">
      <w:pPr>
        <w:pStyle w:val="AAG-Normal"/>
      </w:pPr>
      <w:r w:rsidRPr="00C44BB2">
        <w:t>Relaisspezifikation im "Test Objekt"</w:t>
      </w:r>
    </w:p>
    <w:p w14:paraId="6A016DE2" w14:textId="1C5F3110" w:rsidR="00BE7E3F" w:rsidRDefault="00FA5432" w:rsidP="00BE7E3F">
      <w:pPr>
        <w:pStyle w:val="AAS-Normal"/>
        <w:rPr>
          <w:lang w:val="es-ES"/>
        </w:rPr>
      </w:pPr>
      <w:r w:rsidRPr="001D2FC2">
        <w:rPr>
          <w:lang w:val="es-ES"/>
        </w:rPr>
        <w:t>. Especificación del relé en el Objeto de Prueba</w:t>
      </w:r>
    </w:p>
    <w:p w14:paraId="4B2BD75A" w14:textId="6BF16ED6" w:rsidR="00CA38F7" w:rsidRPr="00A849CD" w:rsidRDefault="00CA38F7" w:rsidP="00B646F1">
      <w:pPr>
        <w:pStyle w:val="AAF-Normal"/>
        <w:rPr>
          <w:rtl/>
        </w:rPr>
      </w:pPr>
      <w:r>
        <w:t>Bientôt disponible</w:t>
      </w:r>
    </w:p>
    <w:p w14:paraId="5D6F3495" w14:textId="488565F1" w:rsidR="00451577" w:rsidRDefault="0040474A" w:rsidP="00451577">
      <w:pPr>
        <w:pStyle w:val="AAA-MatnAsli"/>
        <w:rPr>
          <w:rtl/>
        </w:rPr>
      </w:pPr>
      <w:r>
        <w:rPr>
          <w:rFonts w:hint="cs"/>
          <w:rtl/>
        </w:rPr>
        <w:t>با کلیک بر روی آیکون "</w:t>
      </w:r>
      <w:r w:rsidR="00E17416">
        <w:t>Test Object</w:t>
      </w:r>
      <w:r>
        <w:rPr>
          <w:rFonts w:hint="cs"/>
          <w:rtl/>
        </w:rPr>
        <w:t>"، صفحه‌ی "</w:t>
      </w:r>
      <w:r w:rsidR="00E17416">
        <w:t>General Test Object</w:t>
      </w:r>
      <w:r>
        <w:rPr>
          <w:rFonts w:hint="cs"/>
          <w:rtl/>
        </w:rPr>
        <w:t>" باز می‌شود. در این صفحه تنظیمات مربوط به "</w:t>
      </w:r>
      <w:r w:rsidR="00E17416">
        <w:t>Object</w:t>
      </w:r>
      <w:r>
        <w:rPr>
          <w:rFonts w:hint="cs"/>
          <w:rtl/>
        </w:rPr>
        <w:t xml:space="preserve">" یا </w:t>
      </w:r>
      <w:r w:rsidR="00AD0DD2" w:rsidRPr="009A2B43">
        <w:rPr>
          <w:rFonts w:hint="cs"/>
          <w:rtl/>
        </w:rPr>
        <w:t>رله</w:t>
      </w:r>
      <w:r w:rsidRPr="009A2B43">
        <w:rPr>
          <w:rFonts w:hint="cs"/>
          <w:rtl/>
        </w:rPr>
        <w:t xml:space="preserve"> در حال تست وارد می‌شود. برای وارد کردن اطلاعات رله در این صفحه چندین روش وجود دارد.</w:t>
      </w:r>
      <w:r w:rsidR="00451577" w:rsidRPr="00451577">
        <w:rPr>
          <w:rFonts w:hint="eastAsia"/>
          <w:rtl/>
        </w:rPr>
        <w:t xml:space="preserve"> </w:t>
      </w:r>
      <w:r w:rsidR="00451577" w:rsidRPr="009A2B43">
        <w:rPr>
          <w:rFonts w:hint="eastAsia"/>
          <w:rtl/>
        </w:rPr>
        <w:t>در</w:t>
      </w:r>
      <w:r w:rsidR="00451577" w:rsidRPr="009A2B43">
        <w:rPr>
          <w:rtl/>
        </w:rPr>
        <w:t xml:space="preserve"> </w:t>
      </w:r>
      <w:r w:rsidR="00451577" w:rsidRPr="009A2B43">
        <w:rPr>
          <w:rFonts w:hint="eastAsia"/>
          <w:rtl/>
        </w:rPr>
        <w:t>حالت</w:t>
      </w:r>
      <w:r w:rsidR="00451577" w:rsidRPr="009A2B43">
        <w:rPr>
          <w:rtl/>
        </w:rPr>
        <w:t xml:space="preserve"> اول </w:t>
      </w:r>
      <w:r w:rsidR="00451577" w:rsidRPr="009A2B43">
        <w:rPr>
          <w:rFonts w:hint="cs"/>
          <w:rtl/>
        </w:rPr>
        <w:t>کاربر تمامی اطلاعات رله را خوانده و  به صورت دستی وارد می‌کند.</w:t>
      </w:r>
      <w:r w:rsidR="00451577" w:rsidRPr="009A2B43">
        <w:t xml:space="preserve"> </w:t>
      </w:r>
      <w:r w:rsidR="00451577" w:rsidRPr="009A2B43">
        <w:rPr>
          <w:rFonts w:hint="cs"/>
          <w:rtl/>
        </w:rPr>
        <w:t>به عنوان مثال برای وارد کردن مشخصات نامی رله با دابل کلیک بر روی بلوک "</w:t>
      </w:r>
      <w:r w:rsidR="00451577" w:rsidRPr="009A2B43">
        <w:t>Device</w:t>
      </w:r>
      <w:r w:rsidR="00451577" w:rsidRPr="009A2B43">
        <w:rPr>
          <w:rFonts w:hint="cs"/>
          <w:rtl/>
        </w:rPr>
        <w:t>"، در صفحه "</w:t>
      </w:r>
      <w:r w:rsidR="00451577" w:rsidRPr="009A2B43">
        <w:t>Device Setting</w:t>
      </w:r>
      <w:r w:rsidR="00451577" w:rsidRPr="009A2B43">
        <w:rPr>
          <w:rFonts w:hint="cs"/>
          <w:rtl/>
        </w:rPr>
        <w:t>"، قسمت "</w:t>
      </w:r>
      <w:r w:rsidR="00451577" w:rsidRPr="009A2B43">
        <w:t>Nominal Values</w:t>
      </w:r>
      <w:r w:rsidR="00451577" w:rsidRPr="009A2B43">
        <w:rPr>
          <w:rFonts w:hint="cs"/>
          <w:rtl/>
        </w:rPr>
        <w:t>" می‌توان (مشخصات)</w:t>
      </w:r>
      <w:r w:rsidR="00451577" w:rsidRPr="009A2B43">
        <w:t xml:space="preserve"> </w:t>
      </w:r>
      <w:r w:rsidR="00451577" w:rsidRPr="009A2B43">
        <w:rPr>
          <w:rFonts w:hint="cs"/>
          <w:rtl/>
        </w:rPr>
        <w:t xml:space="preserve">فرکانس و ولتاژ نامی </w:t>
      </w:r>
      <w:r w:rsidR="00451577" w:rsidRPr="009A2B43">
        <w:t>PT</w:t>
      </w:r>
      <w:r w:rsidR="00451577" w:rsidRPr="009A2B43">
        <w:rPr>
          <w:rFonts w:hint="cs"/>
          <w:rtl/>
        </w:rPr>
        <w:t xml:space="preserve"> ها و جریان نامی </w:t>
      </w:r>
      <w:r w:rsidR="00451577" w:rsidRPr="009A2B43">
        <w:t>CT</w:t>
      </w:r>
      <w:r w:rsidR="00451577" w:rsidRPr="009A2B43">
        <w:rPr>
          <w:rFonts w:hint="cs"/>
          <w:rtl/>
        </w:rPr>
        <w:t xml:space="preserve"> ها را وارد کرد.</w:t>
      </w:r>
    </w:p>
    <w:p w14:paraId="40A4AF49" w14:textId="26CF6A4A" w:rsidR="00B44BBC" w:rsidRPr="009A2B43" w:rsidRDefault="00B44BBC" w:rsidP="00B44BBC">
      <w:pPr>
        <w:pStyle w:val="AAAR-Normal"/>
        <w:rPr>
          <w:rtl/>
        </w:rPr>
      </w:pPr>
      <w:r>
        <w:rPr>
          <w:rtl/>
        </w:rPr>
        <w:t>قر</w:t>
      </w:r>
      <w:r>
        <w:rPr>
          <w:rFonts w:hint="cs"/>
          <w:rtl/>
        </w:rPr>
        <w:t>ی</w:t>
      </w:r>
      <w:r>
        <w:rPr>
          <w:rFonts w:hint="eastAsia"/>
          <w:rtl/>
        </w:rPr>
        <w:t>با</w:t>
      </w:r>
      <w:r>
        <w:rPr>
          <w:rtl/>
        </w:rPr>
        <w:t>...</w:t>
      </w:r>
    </w:p>
    <w:p w14:paraId="2CDD084B" w14:textId="3693E8AF" w:rsidR="00451577" w:rsidRDefault="00D17291" w:rsidP="00451577">
      <w:pPr>
        <w:pStyle w:val="AAE-Normal"/>
      </w:pPr>
      <w:r w:rsidRPr="009A2B43">
        <w:t xml:space="preserve">By clicking on “Test Object”, you can open the “General Test Object” page. On this page, the settings related to “Object” or </w:t>
      </w:r>
      <w:r w:rsidR="00AD0DD2" w:rsidRPr="009A2B43">
        <w:t>relay</w:t>
      </w:r>
      <w:r w:rsidRPr="009A2B43">
        <w:t xml:space="preserve"> are adjusted. To enter the information of the relay on this page there are several ways.</w:t>
      </w:r>
      <w:r w:rsidR="00451577" w:rsidRPr="00451577">
        <w:t xml:space="preserve"> </w:t>
      </w:r>
      <w:r w:rsidR="00451577" w:rsidRPr="009A2B43">
        <w:t>In the first case, the user reads all the information of the relay and enters manually. For example, to enter the nominal Specifications</w:t>
      </w:r>
      <w:r w:rsidR="00451577" w:rsidRPr="009A2B43">
        <w:rPr>
          <w:rFonts w:hint="cs"/>
          <w:rtl/>
        </w:rPr>
        <w:t xml:space="preserve"> </w:t>
      </w:r>
      <w:r w:rsidR="00451577" w:rsidRPr="009A2B43">
        <w:t>of the relay, you can double-click on “Device” in the “Service Setting” page in the “Nominal Values” section and enter fr</w:t>
      </w:r>
      <w:r w:rsidR="00451577">
        <w:t>equency and nominal voltage of the PTs as well as the nominal current of the CTs.</w:t>
      </w:r>
    </w:p>
    <w:p w14:paraId="4AA7C997" w14:textId="46437DF7" w:rsidR="009675D0" w:rsidRDefault="00CB75EB" w:rsidP="00CA38F7">
      <w:pPr>
        <w:pStyle w:val="AAG-Normal"/>
      </w:pPr>
      <w:r w:rsidRPr="009A2B43">
        <w:t>Durch Klicken auf „Test Object“ können Sie die Seite „General Test Object“ öffnen. Auf dieser Seite werden die Einstellungen, die sich auf „Object“ oder das zu prüfende Gerät beziehen, angepasst. In der Tat kann dieses Objekt ein Relais sein. Um die Informationen des Relais auf dieser Seite einzugeben, gibt es mehrere Möglichkeiten.</w:t>
      </w:r>
      <w:r w:rsidR="00451577" w:rsidRPr="00451577">
        <w:t xml:space="preserve"> </w:t>
      </w:r>
      <w:r w:rsidR="00451577" w:rsidRPr="00011ABB">
        <w:t>Im ersten Fall liest der Benutzer alle Informationen des Relais aus dem Katalog und gibt die Informationen manuell ein. Um beispielsweise die Nominalwerte des Relais einzugeben, können Sie auf der Seite „Service Setting“ im Abschnitt „Nominal Values“ auf „Device“ doppelklicken und die Frequenz und Nennspannung der Spannungswandler (PTs) sowie den Nennstrom der Stromwandler (CTs) eingeben.</w:t>
      </w:r>
    </w:p>
    <w:p w14:paraId="7CBB17BE" w14:textId="567E7044" w:rsidR="00BE7E3F" w:rsidRDefault="00BE7E3F" w:rsidP="00BE7E3F">
      <w:pPr>
        <w:pStyle w:val="AAS-Normal"/>
        <w:rPr>
          <w:rtl/>
          <w:lang w:val="es-ES"/>
        </w:rPr>
      </w:pPr>
      <w:r w:rsidRPr="001D2FC2">
        <w:rPr>
          <w:lang w:val="es-ES"/>
        </w:rPr>
        <w:t>Al hacer clic en "Objeto de prueba", puede abrir la página "Objeto de prueba general". En esta página, se ajustan los ajustes relacionados con el "Objeto" o el relé. Para introducir la información del relé en esta página hay varias maneras.</w:t>
      </w:r>
      <w:r w:rsidR="005674C0" w:rsidRPr="005674C0">
        <w:rPr>
          <w:lang w:val="es-ES"/>
        </w:rPr>
        <w:t xml:space="preserve"> </w:t>
      </w:r>
      <w:r w:rsidR="005674C0" w:rsidRPr="001D2FC2">
        <w:rPr>
          <w:lang w:val="es-ES"/>
        </w:rPr>
        <w:t>En el primer caso, el usuario lee toda la información del relé e ingresa manualmente. Por ejemplo, para introducir las especificaciones nominales del relé, puede hacer doble clic en "Dispositivo" en la página "Configuración del servicio" en la sección "Valores nominales" e introducir la frecuencia y el voltaje nominal de los TP así como la corriente nominal de los TC</w:t>
      </w:r>
      <w:r w:rsidR="005674C0">
        <w:rPr>
          <w:rFonts w:hint="cs"/>
          <w:rtl/>
          <w:lang w:val="es-ES"/>
        </w:rPr>
        <w:t>.</w:t>
      </w:r>
    </w:p>
    <w:p w14:paraId="4B537221" w14:textId="7B8A1E58" w:rsidR="00CA38F7" w:rsidRDefault="00CA38F7" w:rsidP="00B646F1">
      <w:pPr>
        <w:pStyle w:val="AAF-Normal"/>
      </w:pPr>
      <w:r>
        <w:t>Bientôt disponible</w:t>
      </w:r>
    </w:p>
    <w:p w14:paraId="16F87378" w14:textId="747F8622" w:rsidR="00451577" w:rsidRPr="00011ABB" w:rsidRDefault="00C57246" w:rsidP="00DA4183">
      <w:pPr>
        <w:pStyle w:val="AAA-Aks"/>
        <w:bidi w:val="0"/>
        <w:rPr>
          <w:rtl/>
        </w:rPr>
      </w:pPr>
      <w:r>
        <w:drawing>
          <wp:inline distT="0" distB="0" distL="0" distR="0" wp14:anchorId="67B3A5DD" wp14:editId="5CCEE816">
            <wp:extent cx="3165818" cy="2358299"/>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80780" cy="2369445"/>
                    </a:xfrm>
                    <a:prstGeom prst="rect">
                      <a:avLst/>
                    </a:prstGeom>
                    <a:noFill/>
                    <a:ln>
                      <a:noFill/>
                    </a:ln>
                  </pic:spPr>
                </pic:pic>
              </a:graphicData>
            </a:graphic>
          </wp:inline>
        </w:drawing>
      </w:r>
    </w:p>
    <w:p w14:paraId="4ACF47B0" w14:textId="36F4DC21" w:rsidR="006C7C24" w:rsidRDefault="002E17D6" w:rsidP="00F97A1B">
      <w:pPr>
        <w:pStyle w:val="AAA-MatnAsli"/>
        <w:rPr>
          <w:rtl/>
        </w:rPr>
      </w:pPr>
      <w:r>
        <w:rPr>
          <w:rFonts w:hint="cs"/>
          <w:rtl/>
        </w:rPr>
        <w:t>همچنین می‌توان اطلاعاتی از قبیل نام دستگاه، سریال نامبر و ... را در بخش "</w:t>
      </w:r>
      <w:r w:rsidR="00E17416">
        <w:t>Device</w:t>
      </w:r>
      <w:r>
        <w:rPr>
          <w:rFonts w:hint="cs"/>
          <w:rtl/>
        </w:rPr>
        <w:t>" وارد کرد. سپس بر روی گزینه "</w:t>
      </w:r>
      <w:r w:rsidR="00E17416">
        <w:t>OK</w:t>
      </w:r>
      <w:r>
        <w:rPr>
          <w:rFonts w:hint="cs"/>
          <w:rtl/>
        </w:rPr>
        <w:t>" کلیک کرده تا اطلاعات ذخیره شوند. باید به این نکته توجه کرد که هر آن چه که در بلوک "</w:t>
      </w:r>
      <w:r w:rsidR="00E17416">
        <w:t>Device</w:t>
      </w:r>
      <w:r>
        <w:rPr>
          <w:rFonts w:hint="cs"/>
          <w:rtl/>
        </w:rPr>
        <w:t>" در صفحه "</w:t>
      </w:r>
      <w:r w:rsidR="00E17416">
        <w:t>Device Setting</w:t>
      </w:r>
      <w:r w:rsidR="00AD0DD2">
        <w:rPr>
          <w:rFonts w:hint="cs"/>
          <w:rtl/>
        </w:rPr>
        <w:t>" وجود دارد در</w:t>
      </w:r>
      <w:r w:rsidR="00F97A1B">
        <w:rPr>
          <w:rFonts w:hint="cs"/>
          <w:rtl/>
        </w:rPr>
        <w:t xml:space="preserve"> نمودار</w:t>
      </w:r>
      <w:r>
        <w:rPr>
          <w:rFonts w:hint="cs"/>
          <w:rtl/>
        </w:rPr>
        <w:t xml:space="preserve"> </w:t>
      </w:r>
      <w:r w:rsidR="00F97A1B">
        <w:rPr>
          <w:rFonts w:hint="cs"/>
          <w:rtl/>
        </w:rPr>
        <w:t xml:space="preserve">درختی </w:t>
      </w:r>
      <w:r>
        <w:rPr>
          <w:rFonts w:hint="cs"/>
          <w:rtl/>
        </w:rPr>
        <w:t>بلوک "</w:t>
      </w:r>
      <w:r w:rsidR="00E17416">
        <w:t>Device</w:t>
      </w:r>
      <w:r>
        <w:rPr>
          <w:rFonts w:hint="cs"/>
          <w:rtl/>
        </w:rPr>
        <w:t xml:space="preserve">" نیز وجود دارد و می‌توان از این قسمت هم مقادیر را وارد کرد. به عنوان مثال در صفحه‌ی </w:t>
      </w:r>
      <w:r w:rsidR="00923CED">
        <w:rPr>
          <w:rFonts w:hint="cs"/>
          <w:rtl/>
        </w:rPr>
        <w:t>"</w:t>
      </w:r>
      <w:r w:rsidR="00E17416">
        <w:t>Device Setting</w:t>
      </w:r>
      <w:r w:rsidR="00923CED">
        <w:rPr>
          <w:rFonts w:hint="cs"/>
          <w:rtl/>
        </w:rPr>
        <w:t>" یک سری اطلاعات درباره‌ی مقادیر نامی دستگاه، "</w:t>
      </w:r>
      <w:r w:rsidR="00E17416">
        <w:t>Substation</w:t>
      </w:r>
      <w:r w:rsidR="00923CED">
        <w:rPr>
          <w:rFonts w:hint="cs"/>
          <w:rtl/>
        </w:rPr>
        <w:t>"، "</w:t>
      </w:r>
      <w:r w:rsidR="00E17416">
        <w:t>Bay</w:t>
      </w:r>
      <w:r w:rsidR="00923CED">
        <w:rPr>
          <w:rFonts w:hint="cs"/>
          <w:rtl/>
        </w:rPr>
        <w:t>"، "</w:t>
      </w:r>
      <w:r w:rsidR="00E17416">
        <w:t>Nominal Values</w:t>
      </w:r>
      <w:r w:rsidR="00923CED">
        <w:rPr>
          <w:rFonts w:hint="cs"/>
          <w:rtl/>
        </w:rPr>
        <w:t xml:space="preserve">" و ... وجود دارد این اطلاعات در </w:t>
      </w:r>
      <w:r w:rsidR="00F97A1B">
        <w:rPr>
          <w:rFonts w:hint="cs"/>
          <w:rtl/>
        </w:rPr>
        <w:t xml:space="preserve"> شاخه‌های مختلف نمودار درختی </w:t>
      </w:r>
      <w:r w:rsidR="00F97A1B">
        <w:t>Device</w:t>
      </w:r>
      <w:r w:rsidR="00F97A1B">
        <w:rPr>
          <w:rFonts w:hint="cs"/>
          <w:rtl/>
        </w:rPr>
        <w:t xml:space="preserve"> هم وجود دارند</w:t>
      </w:r>
      <w:r w:rsidR="00923CED">
        <w:rPr>
          <w:rFonts w:hint="cs"/>
          <w:rtl/>
        </w:rPr>
        <w:t>، یعنی در قسمت "</w:t>
      </w:r>
      <w:r w:rsidR="00E17416">
        <w:t>Name Plate</w:t>
      </w:r>
      <w:r w:rsidR="00923CED">
        <w:rPr>
          <w:rFonts w:hint="cs"/>
          <w:rtl/>
        </w:rPr>
        <w:t xml:space="preserve">" اطلاعات </w:t>
      </w:r>
      <w:r w:rsidR="00923CED" w:rsidRPr="00A849CD">
        <w:rPr>
          <w:rFonts w:hint="cs"/>
          <w:rtl/>
        </w:rPr>
        <w:t>شناسه‌ی دستگاه</w:t>
      </w:r>
      <w:r w:rsidR="00923CED">
        <w:rPr>
          <w:rFonts w:hint="cs"/>
          <w:rtl/>
        </w:rPr>
        <w:t xml:space="preserve"> یا در قسمت "</w:t>
      </w:r>
      <w:r w:rsidR="00E17416">
        <w:t>Nominal Values</w:t>
      </w:r>
      <w:r w:rsidR="00923CED">
        <w:rPr>
          <w:rFonts w:hint="cs"/>
          <w:rtl/>
        </w:rPr>
        <w:t>" اطلاعات مربوط به مقادیر نامی رله نیز آورده شده است. اگر در قسمت "</w:t>
      </w:r>
      <w:r w:rsidR="00E17416">
        <w:t>Name Plate</w:t>
      </w:r>
      <w:r w:rsidR="00923CED">
        <w:rPr>
          <w:rFonts w:hint="cs"/>
          <w:rtl/>
        </w:rPr>
        <w:t>" در ردیف "</w:t>
      </w:r>
      <w:r w:rsidR="00E17416">
        <w:t>Device Name</w:t>
      </w:r>
      <w:r w:rsidR="00923CED">
        <w:rPr>
          <w:rFonts w:hint="cs"/>
          <w:rtl/>
        </w:rPr>
        <w:t>"، در فیلد "</w:t>
      </w:r>
      <w:r w:rsidR="00923CED">
        <w:t>Value</w:t>
      </w:r>
      <w:r w:rsidR="00923CED">
        <w:rPr>
          <w:rFonts w:hint="cs"/>
          <w:rtl/>
        </w:rPr>
        <w:t>" کلمه "</w:t>
      </w:r>
      <w:r w:rsidR="00E17416">
        <w:t>Vebko</w:t>
      </w:r>
      <w:r w:rsidR="00923CED">
        <w:rPr>
          <w:rFonts w:hint="cs"/>
          <w:rtl/>
        </w:rPr>
        <w:t>" وارد شود با باز کردن صفحه‌ی "</w:t>
      </w:r>
      <w:r w:rsidR="00E17416">
        <w:t>Device</w:t>
      </w:r>
      <w:r w:rsidR="00923CED">
        <w:rPr>
          <w:rFonts w:hint="cs"/>
          <w:rtl/>
        </w:rPr>
        <w:t xml:space="preserve">" </w:t>
      </w:r>
      <w:r w:rsidR="00923CED" w:rsidRPr="00A849CD">
        <w:rPr>
          <w:rFonts w:hint="cs"/>
          <w:rtl/>
        </w:rPr>
        <w:t>این داده در قسمت مورد نظر نیز ثبت شده است.</w:t>
      </w:r>
    </w:p>
    <w:p w14:paraId="6AADB1AE" w14:textId="4218B285" w:rsidR="00B44BBC" w:rsidRDefault="00B44BBC" w:rsidP="00B44BBC">
      <w:pPr>
        <w:pStyle w:val="AAAR-Normal"/>
      </w:pPr>
      <w:r>
        <w:rPr>
          <w:rtl/>
        </w:rPr>
        <w:t>قر</w:t>
      </w:r>
      <w:r>
        <w:rPr>
          <w:rFonts w:hint="cs"/>
          <w:rtl/>
        </w:rPr>
        <w:t>ی</w:t>
      </w:r>
      <w:r>
        <w:rPr>
          <w:rFonts w:hint="eastAsia"/>
          <w:rtl/>
        </w:rPr>
        <w:t>با</w:t>
      </w:r>
      <w:r>
        <w:rPr>
          <w:rtl/>
        </w:rPr>
        <w:t>...</w:t>
      </w:r>
    </w:p>
    <w:p w14:paraId="07E4B9A6" w14:textId="476C0714" w:rsidR="006C7C24" w:rsidRDefault="000F063D" w:rsidP="00A849CD">
      <w:pPr>
        <w:pStyle w:val="AAE-Normal"/>
      </w:pPr>
      <w:r>
        <w:t xml:space="preserve"> </w:t>
      </w:r>
      <w:r w:rsidR="00EC74CA">
        <w:t xml:space="preserve">Also, it is possible to enter information such as device name, serial number etc. in the “Device” section. </w:t>
      </w:r>
      <w:r w:rsidR="00230184">
        <w:t xml:space="preserve">After that, to save the information, it is necessary to click on “OK”. </w:t>
      </w:r>
      <w:r w:rsidR="003A37B6" w:rsidRPr="003A37B6">
        <w:t xml:space="preserve">It should be noted that whatever is in the "Device" block on the "Device Setting" page also exists </w:t>
      </w:r>
      <w:r w:rsidR="003A37B6">
        <w:t>in the</w:t>
      </w:r>
      <w:r w:rsidR="003A37B6" w:rsidRPr="003A37B6">
        <w:t xml:space="preserve"> "Device" block </w:t>
      </w:r>
      <w:r w:rsidR="00F97A1B">
        <w:t xml:space="preserve">Tree diagram </w:t>
      </w:r>
      <w:r w:rsidR="003A37B6" w:rsidRPr="003A37B6">
        <w:t>and</w:t>
      </w:r>
      <w:r w:rsidR="006E11E9">
        <w:t xml:space="preserve"> the values ​​can be entered here too. </w:t>
      </w:r>
      <w:r w:rsidR="00743977">
        <w:t xml:space="preserve">For example, there is </w:t>
      </w:r>
      <w:r w:rsidR="006C67AA">
        <w:t>a series of</w:t>
      </w:r>
      <w:r w:rsidR="00743977">
        <w:t xml:space="preserve"> information </w:t>
      </w:r>
      <w:r w:rsidR="00AE3CCB">
        <w:t xml:space="preserve">about nominal values of the device, “Substation”, “Bay”, “Nominal Values”, etc. You can also find this information in the </w:t>
      </w:r>
      <w:r w:rsidR="00F97A1B">
        <w:t xml:space="preserve">branches of </w:t>
      </w:r>
      <w:r w:rsidR="00AE3CCB">
        <w:t xml:space="preserve">“Device” </w:t>
      </w:r>
      <w:r w:rsidR="00F97A1B">
        <w:t>Tree diagram</w:t>
      </w:r>
      <w:r w:rsidR="0029300C">
        <w:t xml:space="preserve">. This means that in the “Name plate” section, </w:t>
      </w:r>
      <w:r w:rsidR="00D06A24">
        <w:t xml:space="preserve">you can also find information about </w:t>
      </w:r>
      <w:r w:rsidR="00D06A24" w:rsidRPr="00A849CD">
        <w:t>device’s ID</w:t>
      </w:r>
      <w:r w:rsidR="00D06A24">
        <w:t xml:space="preserve"> or in the “Nominal Values” section, </w:t>
      </w:r>
      <w:r w:rsidR="00702F21">
        <w:t xml:space="preserve">you can find information about the nominal values of the relay. </w:t>
      </w:r>
      <w:r w:rsidR="00820060">
        <w:t xml:space="preserve">If “Vebko” is entered in the “Value” field, in the “Device Name” row in the “Name Plate” section, </w:t>
      </w:r>
      <w:r w:rsidR="00B005E4">
        <w:t xml:space="preserve">by opening the “Device” page, </w:t>
      </w:r>
      <w:r w:rsidR="00B005E4" w:rsidRPr="00A849CD">
        <w:t>this word is also recorded in the intended section.</w:t>
      </w:r>
      <w:r w:rsidR="00B005E4">
        <w:t xml:space="preserve"> </w:t>
      </w:r>
    </w:p>
    <w:p w14:paraId="30B2D10B" w14:textId="3F2E50A5" w:rsidR="009675D0" w:rsidRDefault="00CB75EB" w:rsidP="00CA38F7">
      <w:pPr>
        <w:pStyle w:val="AAG-Normal"/>
      </w:pPr>
      <w:r w:rsidRPr="00011ABB">
        <w:t>Außerdem ist es möglich, Informationen wie Gerätename, Seriennummer usw. einzugeben. im Abschnitt „Device“. Danach, um die Informationen zu sparen, ist es notwendig, auf „OK“ zu klicken. Es sei darauf hingewiesen, dass alles, was sich im Block „Device“ auf der Seite „Device Setting“ befindet, auch im Blockbaumdiagramm „Device“ vorhanden ist und die Werte auch hier eingegeben werden können. Zum Beispiel gibt es eine Reihe von Informationen über Nennwerte des Geräts, „Substation“, „Bay“, „Nominal Values“, usw. Sie finden diese Informationen auch in den Zweigen des Baumdiagramms „Device“. D.h. im Abschnitt „Name plate“ finden Sie auch Informationen über die Geräte-ID oder im Abschnitt „Nominal Values“ Informationen über die Nennwerte des Relais. Wenn im Feld „Value“ in der Reihe „Device Name“ im Abschnitt „Name plate“ durch Öffnen der Seite „Device“ das Wort „Vebko“ eingegeben wird, wird dieses Wort auch im dafür vorgesehenen Abschnitt aufgezeichnet.</w:t>
      </w:r>
    </w:p>
    <w:p w14:paraId="6ED8AD12" w14:textId="655DDE8F" w:rsidR="00CA38F7" w:rsidRDefault="00E52DA7" w:rsidP="00CA38F7">
      <w:pPr>
        <w:pStyle w:val="AAS-Normal"/>
        <w:rPr>
          <w:lang w:val="es-ES"/>
        </w:rPr>
      </w:pPr>
      <w:r w:rsidRPr="001D2FC2">
        <w:rPr>
          <w:lang w:val="es-ES"/>
        </w:rPr>
        <w:t>También es posible introducir información como el nombre del dispositivo, el número de serie, etc. en la sección "Dispositivo". Después de eso, para guardar la información, es necesario hacer clic en "OK". Hay que tener en cuenta que todo lo que está en el bloque "Dispositivo" de la página "Configuración del dispositivo" también existe en el diagrama de árbol del bloque "Dispositivo" y los valores se pueden introducir aquí también. Por ejemplo, hay una serie de información sobre los valores nominales del dispositivo, "Subestación", "Bahía", "Valores nominales", etc. También se puede encontrar esta información en las ramas del diagrama de árbol del "Dispositivo". Esto significa que en la sección "Placa de características" también se puede encontrar información sobre el ID del dispositivo o en la sección "Valores nominales" se puede encontrar información sobre los valores nominales del relé. Si se introduce "Vebko" en el campo "Valor", en la fila "Nombre del dispositivo" de la sección "Placa de características", al abrir la página "Dispositivo", esta palabra también se registra en la sección prevista.</w:t>
      </w:r>
    </w:p>
    <w:p w14:paraId="37314764" w14:textId="788CA283" w:rsidR="00CA38F7" w:rsidRDefault="00CA38F7" w:rsidP="00B646F1">
      <w:pPr>
        <w:pStyle w:val="AAF-Normal"/>
      </w:pPr>
      <w:r>
        <w:t>Bientôt disponible</w:t>
      </w:r>
    </w:p>
    <w:p w14:paraId="1E963CB9" w14:textId="181329DD" w:rsidR="00CB75EB" w:rsidRPr="00011ABB" w:rsidRDefault="00C57246" w:rsidP="00DA4183">
      <w:pPr>
        <w:pStyle w:val="AAA-Aks"/>
        <w:bidi w:val="0"/>
      </w:pPr>
      <w:r>
        <w:drawing>
          <wp:inline distT="0" distB="0" distL="0" distR="0" wp14:anchorId="0E92BFB3" wp14:editId="6D0E907E">
            <wp:extent cx="4898572" cy="130232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23732" cy="1309010"/>
                    </a:xfrm>
                    <a:prstGeom prst="rect">
                      <a:avLst/>
                    </a:prstGeom>
                    <a:noFill/>
                    <a:ln>
                      <a:noFill/>
                    </a:ln>
                  </pic:spPr>
                </pic:pic>
              </a:graphicData>
            </a:graphic>
          </wp:inline>
        </w:drawing>
      </w:r>
    </w:p>
    <w:p w14:paraId="091BFF53" w14:textId="2545DE2F" w:rsidR="006C7C24" w:rsidRDefault="00923CED" w:rsidP="00AD0DD2">
      <w:pPr>
        <w:pStyle w:val="AAA-MatnAsli"/>
        <w:rPr>
          <w:rtl/>
        </w:rPr>
      </w:pPr>
      <w:r>
        <w:rPr>
          <w:rFonts w:hint="cs"/>
          <w:rtl/>
        </w:rPr>
        <w:t xml:space="preserve">در واقع این دو قسمت به یکدیگر لینک هستند و به طور همزمان تغییرات را ثبت می‌کنند. بعد از این که مشخصات نامی رله به صورت دستی وارد شد نیاز است تا </w:t>
      </w:r>
      <w:r w:rsidRPr="00A849CD">
        <w:rPr>
          <w:rFonts w:hint="cs"/>
          <w:rtl/>
        </w:rPr>
        <w:t>مشخصات</w:t>
      </w:r>
      <w:r>
        <w:rPr>
          <w:rFonts w:hint="cs"/>
          <w:rtl/>
        </w:rPr>
        <w:t xml:space="preserve"> فانکشن حفاظتی نیز به صورت دستی وارد شود. به عنوان مثال برای وارد کردن اطلاعات فانکشن حفاظتی "</w:t>
      </w:r>
      <w:r w:rsidR="00E17416">
        <w:t>Distance</w:t>
      </w:r>
      <w:r>
        <w:rPr>
          <w:rFonts w:hint="cs"/>
          <w:rtl/>
        </w:rPr>
        <w:t xml:space="preserve">" با کلیک بر روی </w:t>
      </w:r>
      <w:r w:rsidR="00F42B58">
        <w:rPr>
          <w:rFonts w:hint="cs"/>
          <w:rtl/>
        </w:rPr>
        <w:t>بلوک "</w:t>
      </w:r>
      <w:r w:rsidR="00E17416">
        <w:t>Distance</w:t>
      </w:r>
      <w:r w:rsidR="00F42B58">
        <w:rPr>
          <w:rFonts w:hint="cs"/>
          <w:rtl/>
        </w:rPr>
        <w:t>" در صفحه‌ی "</w:t>
      </w:r>
      <w:r w:rsidR="00E17416">
        <w:t>Distance Protection Parameters</w:t>
      </w:r>
      <w:r w:rsidR="00F42B58">
        <w:rPr>
          <w:rFonts w:hint="cs"/>
          <w:rtl/>
        </w:rPr>
        <w:t>" می‌توان اطلاعات مربوط به فانکشن حفاظتی "</w:t>
      </w:r>
      <w:r w:rsidR="00E17416">
        <w:t>Distance</w:t>
      </w:r>
      <w:r w:rsidR="00F42B58">
        <w:rPr>
          <w:rFonts w:hint="cs"/>
          <w:rtl/>
        </w:rPr>
        <w:t xml:space="preserve">" </w:t>
      </w:r>
      <w:r w:rsidR="00AD0DD2">
        <w:rPr>
          <w:rFonts w:hint="cs"/>
          <w:rtl/>
        </w:rPr>
        <w:t>مثل</w:t>
      </w:r>
      <w:r w:rsidR="00F42B58">
        <w:rPr>
          <w:rFonts w:hint="cs"/>
          <w:rtl/>
        </w:rPr>
        <w:t xml:space="preserve"> تلورانس‌ها و طول خط </w:t>
      </w:r>
      <w:r w:rsidR="00AD0DD2">
        <w:rPr>
          <w:rFonts w:hint="cs"/>
          <w:rtl/>
        </w:rPr>
        <w:t>و</w:t>
      </w:r>
      <w:r w:rsidR="00F42B58">
        <w:rPr>
          <w:rFonts w:hint="cs"/>
          <w:rtl/>
        </w:rPr>
        <w:t xml:space="preserve"> زاویه خط را وارد کرد و در زبانه "</w:t>
      </w:r>
      <w:r w:rsidR="00D17291" w:rsidRPr="00A849CD">
        <w:t>Zone</w:t>
      </w:r>
      <w:r w:rsidR="00E17416" w:rsidRPr="00A849CD">
        <w:t xml:space="preserve"> </w:t>
      </w:r>
      <w:r w:rsidR="00E17416">
        <w:t>Setting</w:t>
      </w:r>
      <w:r w:rsidR="00F42B58">
        <w:rPr>
          <w:rFonts w:hint="cs"/>
          <w:rtl/>
        </w:rPr>
        <w:t xml:space="preserve">" نیز می‌توان زون‌های رله را از روی کاتالوگ در این صفحه </w:t>
      </w:r>
      <w:r w:rsidR="00F42B58" w:rsidRPr="00A849CD">
        <w:rPr>
          <w:rFonts w:hint="eastAsia"/>
          <w:rtl/>
        </w:rPr>
        <w:t>رسم</w:t>
      </w:r>
      <w:r w:rsidR="00F42B58">
        <w:rPr>
          <w:rFonts w:hint="cs"/>
          <w:rtl/>
        </w:rPr>
        <w:t xml:space="preserve"> کرد. بدین صورت که با کلیک بر روی گزینه "</w:t>
      </w:r>
      <w:r w:rsidR="00E17416">
        <w:t>New</w:t>
      </w:r>
      <w:r w:rsidR="00F42B58">
        <w:rPr>
          <w:rFonts w:hint="cs"/>
          <w:rtl/>
        </w:rPr>
        <w:t>" یک ردیف باز شده سپس بر وری گزینه‌ی "</w:t>
      </w:r>
      <w:r w:rsidR="00E17416">
        <w:t>Edit</w:t>
      </w:r>
      <w:r w:rsidR="00F42B58">
        <w:rPr>
          <w:rFonts w:hint="cs"/>
          <w:rtl/>
        </w:rPr>
        <w:t xml:space="preserve">" کلیک کرده و در </w:t>
      </w:r>
      <w:r w:rsidR="00F42B58" w:rsidRPr="00A849CD">
        <w:rPr>
          <w:rFonts w:hint="eastAsia"/>
          <w:rtl/>
        </w:rPr>
        <w:t>صفحه</w:t>
      </w:r>
      <w:r w:rsidR="00F42B58">
        <w:rPr>
          <w:rFonts w:hint="cs"/>
          <w:rtl/>
        </w:rPr>
        <w:t xml:space="preserve"> باز شده اطلاعات زون را </w:t>
      </w:r>
      <w:r w:rsidR="00F42B58" w:rsidRPr="00FA5432">
        <w:rPr>
          <w:rFonts w:hint="cs"/>
          <w:rtl/>
        </w:rPr>
        <w:t xml:space="preserve">مطابق رله وارد </w:t>
      </w:r>
      <w:r w:rsidR="00F42B58">
        <w:rPr>
          <w:rFonts w:hint="cs"/>
          <w:rtl/>
        </w:rPr>
        <w:t>کرده و سپس بر روی گزینه "</w:t>
      </w:r>
      <w:r w:rsidR="00E17416">
        <w:t>Ok</w:t>
      </w:r>
      <w:r w:rsidR="00F42B58">
        <w:rPr>
          <w:rFonts w:hint="cs"/>
          <w:rtl/>
        </w:rPr>
        <w:t xml:space="preserve">" کلیک می‌شود، مشاهده می‌شود که زون </w:t>
      </w:r>
      <w:r w:rsidR="00F42B58" w:rsidRPr="00A849CD">
        <w:rPr>
          <w:rFonts w:hint="eastAsia"/>
          <w:rtl/>
        </w:rPr>
        <w:t>رسم</w:t>
      </w:r>
      <w:r w:rsidR="00F42B58">
        <w:rPr>
          <w:rFonts w:hint="cs"/>
          <w:rtl/>
        </w:rPr>
        <w:t xml:space="preserve"> شده است. </w:t>
      </w:r>
    </w:p>
    <w:p w14:paraId="04698752" w14:textId="357A7C07" w:rsidR="00B44BBC" w:rsidRDefault="00B44BBC" w:rsidP="00B44BBC">
      <w:pPr>
        <w:pStyle w:val="AAAR-Normal"/>
      </w:pPr>
      <w:r>
        <w:rPr>
          <w:rtl/>
        </w:rPr>
        <w:t>قر</w:t>
      </w:r>
      <w:r>
        <w:rPr>
          <w:rFonts w:hint="cs"/>
          <w:rtl/>
        </w:rPr>
        <w:t>ی</w:t>
      </w:r>
      <w:r>
        <w:rPr>
          <w:rFonts w:hint="eastAsia"/>
          <w:rtl/>
        </w:rPr>
        <w:t>با</w:t>
      </w:r>
      <w:r>
        <w:rPr>
          <w:rtl/>
        </w:rPr>
        <w:t>...</w:t>
      </w:r>
    </w:p>
    <w:p w14:paraId="79EBD992" w14:textId="0169EC51" w:rsidR="006C7C24" w:rsidRDefault="00B005E4" w:rsidP="00A849CD">
      <w:pPr>
        <w:pStyle w:val="AAE-Normal"/>
      </w:pPr>
      <w:r>
        <w:t xml:space="preserve">In fact, these two </w:t>
      </w:r>
      <w:r w:rsidR="001D44E3">
        <w:t>sections</w:t>
      </w:r>
      <w:r>
        <w:t xml:space="preserve"> are linked and </w:t>
      </w:r>
      <w:r w:rsidR="008A0FCB">
        <w:t xml:space="preserve">enter </w:t>
      </w:r>
      <w:r>
        <w:t xml:space="preserve">changes simultaneously. </w:t>
      </w:r>
      <w:r w:rsidR="006E3BBF">
        <w:t xml:space="preserve">After entering the nominal values of the relays manually, </w:t>
      </w:r>
      <w:r w:rsidR="00FE2062">
        <w:t xml:space="preserve">it is, also, </w:t>
      </w:r>
      <w:r w:rsidR="001D44E3">
        <w:t xml:space="preserve">necessary to </w:t>
      </w:r>
      <w:r w:rsidR="00FE2062">
        <w:t xml:space="preserve">manually </w:t>
      </w:r>
      <w:r w:rsidR="001D44E3">
        <w:t xml:space="preserve">enter the </w:t>
      </w:r>
      <w:r w:rsidR="001D44E3" w:rsidRPr="00A849CD">
        <w:t>specifications</w:t>
      </w:r>
      <w:r w:rsidR="001D44E3">
        <w:t xml:space="preserve"> of the protective function. </w:t>
      </w:r>
      <w:r w:rsidR="00FE2062">
        <w:t xml:space="preserve">For example, </w:t>
      </w:r>
      <w:r w:rsidR="00951B7A">
        <w:t xml:space="preserve">to enter the specifications of the “Distance” protective function, you can </w:t>
      </w:r>
      <w:r w:rsidR="0075313B">
        <w:t xml:space="preserve">enter </w:t>
      </w:r>
      <w:r w:rsidR="0006725A">
        <w:t xml:space="preserve">the </w:t>
      </w:r>
      <w:r w:rsidR="00951B7A">
        <w:t>related</w:t>
      </w:r>
      <w:r w:rsidR="0006725A">
        <w:t xml:space="preserve"> information such as tolerances, </w:t>
      </w:r>
      <w:r w:rsidR="00951B7A">
        <w:t xml:space="preserve">length </w:t>
      </w:r>
      <w:r w:rsidR="0006725A">
        <w:t xml:space="preserve">and angle </w:t>
      </w:r>
      <w:r w:rsidR="00951B7A">
        <w:t>of the line by clicking on “Distance” block in the “Distance Protective Parameters” page.</w:t>
      </w:r>
      <w:r w:rsidR="0006725A">
        <w:t xml:space="preserve"> You can also </w:t>
      </w:r>
      <w:r w:rsidR="0006725A" w:rsidRPr="00A849CD">
        <w:t>draw</w:t>
      </w:r>
      <w:r w:rsidR="0006725A">
        <w:t xml:space="preserve"> the relay zones </w:t>
      </w:r>
      <w:r w:rsidR="00F63BA3">
        <w:t>according to the catalog under the “</w:t>
      </w:r>
      <w:r w:rsidR="00D17291" w:rsidRPr="00A849CD">
        <w:t>Zone</w:t>
      </w:r>
      <w:r w:rsidR="00F63BA3" w:rsidRPr="00A849CD">
        <w:t xml:space="preserve"> </w:t>
      </w:r>
      <w:r w:rsidR="00F63BA3">
        <w:t xml:space="preserve">Setting” on this page. To do this, click on “New” to open a new row and then click on “Edit” and in the opened </w:t>
      </w:r>
      <w:r w:rsidR="0075313B">
        <w:t xml:space="preserve">page </w:t>
      </w:r>
      <w:r w:rsidR="00F63BA3">
        <w:t xml:space="preserve">enter the zone information according to the relay catalog and then click on “OK”. After that you can see that the zone is </w:t>
      </w:r>
      <w:r w:rsidR="00F63BA3" w:rsidRPr="00A849CD">
        <w:t>drawn</w:t>
      </w:r>
      <w:r w:rsidR="00F63BA3">
        <w:t xml:space="preserve">. </w:t>
      </w:r>
    </w:p>
    <w:p w14:paraId="42D943A0" w14:textId="50A32BB7" w:rsidR="009675D0" w:rsidRDefault="00CB75EB" w:rsidP="00CA38F7">
      <w:pPr>
        <w:pStyle w:val="AAG-Normal"/>
      </w:pPr>
      <w:r w:rsidRPr="00011ABB">
        <w:t>Tatsächlich sind diese beiden Abschnitte miteinander verknüpft und geben Gleichzeitig Änderungen ein. Nach manueller Eingabe der Nennwerte der Relais ist es auch notwendig, die Spezifikationen der Schutzfunktion manuell einzugeben. Um beispielsweise die Spezifikationen der Schutzfunktion „Distance“ einzugeben, können Sie die zugehörigen Informationen wie Toleranzen, Länge und Winkel der Linie durch Anklicken des Blocks „Distance“ auf der Seite „Distance Protective Parameters“ eingeben. Sie können auch die Relaiszonen entsprechend dem Katalog unter der „Zone Setting“ auf dieser Seite einzeichnen. Um dies zu tun, klicken Sie dazu auf „New“, um eine neue Reihe zu öffnen und klicken Sie dann auf „Edit“ und geben Sie auf der geöffneten Seite die Zonendaten gemäß dem Relaiskatalog ein und klicken Sie dann auf „OK“. Danach ist die gezeichnete Zone sichtbar.</w:t>
      </w:r>
      <w:r w:rsidR="00451577" w:rsidRPr="00451577">
        <w:t xml:space="preserve"> </w:t>
      </w:r>
    </w:p>
    <w:p w14:paraId="1ED0F4C2" w14:textId="3B29B4FC" w:rsidR="00CA38F7" w:rsidRDefault="001A76D2" w:rsidP="00CA38F7">
      <w:pPr>
        <w:pStyle w:val="AAS-Normal"/>
        <w:rPr>
          <w:lang w:val="es-ES"/>
        </w:rPr>
      </w:pPr>
      <w:r w:rsidRPr="001D2FC2">
        <w:rPr>
          <w:lang w:val="es-ES"/>
        </w:rPr>
        <w:t>De hecho, estas dos secciones están vinculadas e introducen cambios simultáneamente. Después de introducir manualmente los valores nominales de los relés, también es necesario introducir manualmente las especificaciones de la función de protección. Por ejemplo, para introducir las especificaciones de la función de protección "Distancia", se puede introducir la información relacionada, como las tolerancias, la longitud y el ángulo de la línea, haciendo clic en el bloque "Distancia" de la página "Parámetros de protección de distancia". También puede dibujar las zonas de relé según el catálogo en la "Configuración de la zona" de esta página. Para ello, haga clic en "Nuevo" para abrir una nueva fila y luego haga clic en "Editar" y en la página abierta introduzca la información de la zona según el relé y luego haga clic en "OK". Después de eso puedes ver que la zona está dibujada.</w:t>
      </w:r>
    </w:p>
    <w:p w14:paraId="25684FF9" w14:textId="2DD0D2A8" w:rsidR="00CA38F7" w:rsidRDefault="00CA38F7" w:rsidP="00B646F1">
      <w:pPr>
        <w:pStyle w:val="AAF-Normal"/>
      </w:pPr>
      <w:r>
        <w:t>Bientôt disponible</w:t>
      </w:r>
    </w:p>
    <w:p w14:paraId="4F52D301" w14:textId="2F9A5312" w:rsidR="009675D0" w:rsidRDefault="00C57246" w:rsidP="00DA4183">
      <w:pPr>
        <w:pStyle w:val="AAA-Aks"/>
        <w:bidi w:val="0"/>
      </w:pPr>
      <w:r>
        <w:drawing>
          <wp:inline distT="0" distB="0" distL="0" distR="0" wp14:anchorId="354CE073" wp14:editId="48E69B02">
            <wp:extent cx="3631407" cy="2644913"/>
            <wp:effectExtent l="0" t="0" r="762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40603" cy="2651611"/>
                    </a:xfrm>
                    <a:prstGeom prst="rect">
                      <a:avLst/>
                    </a:prstGeom>
                    <a:noFill/>
                    <a:ln>
                      <a:noFill/>
                    </a:ln>
                  </pic:spPr>
                </pic:pic>
              </a:graphicData>
            </a:graphic>
          </wp:inline>
        </w:drawing>
      </w:r>
    </w:p>
    <w:p w14:paraId="4C6643D6" w14:textId="66DFA438" w:rsidR="00CB75EB" w:rsidRPr="00011ABB" w:rsidRDefault="00C57246" w:rsidP="00DA4183">
      <w:pPr>
        <w:pStyle w:val="AAA-Aks"/>
        <w:bidi w:val="0"/>
      </w:pPr>
      <w:r>
        <w:drawing>
          <wp:inline distT="0" distB="0" distL="0" distR="0" wp14:anchorId="57579D95" wp14:editId="3C157433">
            <wp:extent cx="3176649" cy="2360035"/>
            <wp:effectExtent l="0" t="0" r="508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84768" cy="2366067"/>
                    </a:xfrm>
                    <a:prstGeom prst="rect">
                      <a:avLst/>
                    </a:prstGeom>
                    <a:noFill/>
                    <a:ln>
                      <a:noFill/>
                    </a:ln>
                  </pic:spPr>
                </pic:pic>
              </a:graphicData>
            </a:graphic>
          </wp:inline>
        </w:drawing>
      </w:r>
    </w:p>
    <w:p w14:paraId="6806B291" w14:textId="5ACD232F" w:rsidR="006C7C24" w:rsidRDefault="00F42B58" w:rsidP="00AD0DD2">
      <w:pPr>
        <w:pStyle w:val="AAA-MatnAsli"/>
        <w:rPr>
          <w:rtl/>
        </w:rPr>
      </w:pPr>
      <w:r>
        <w:rPr>
          <w:rFonts w:hint="cs"/>
          <w:rtl/>
        </w:rPr>
        <w:t xml:space="preserve">اطلاعات وارد شده در بلوک </w:t>
      </w:r>
      <w:r w:rsidR="00E17416">
        <w:rPr>
          <w:rFonts w:hint="cs"/>
          <w:rtl/>
        </w:rPr>
        <w:t>"</w:t>
      </w:r>
      <w:r>
        <w:t>Distance</w:t>
      </w:r>
      <w:r w:rsidR="00E17416">
        <w:rPr>
          <w:rFonts w:hint="cs"/>
          <w:rtl/>
        </w:rPr>
        <w:t>"</w:t>
      </w:r>
      <w:r>
        <w:rPr>
          <w:rFonts w:hint="cs"/>
          <w:rtl/>
        </w:rPr>
        <w:t xml:space="preserve"> با باز کردن</w:t>
      </w:r>
      <w:r w:rsidR="009E6F76">
        <w:rPr>
          <w:rFonts w:hint="cs"/>
          <w:rtl/>
        </w:rPr>
        <w:t xml:space="preserve">  نمودار درختی  این بلوک هم</w:t>
      </w:r>
      <w:r>
        <w:rPr>
          <w:rFonts w:hint="cs"/>
          <w:rtl/>
        </w:rPr>
        <w:t xml:space="preserve"> قابل مشاهده است. به عنوان مثال اطل</w:t>
      </w:r>
      <w:r w:rsidR="00E17416">
        <w:rPr>
          <w:rFonts w:hint="cs"/>
          <w:rtl/>
        </w:rPr>
        <w:t>ا</w:t>
      </w:r>
      <w:r>
        <w:rPr>
          <w:rFonts w:hint="cs"/>
          <w:rtl/>
        </w:rPr>
        <w:t xml:space="preserve">عات </w:t>
      </w:r>
      <w:r w:rsidR="00E17416">
        <w:rPr>
          <w:rFonts w:hint="cs"/>
          <w:rtl/>
        </w:rPr>
        <w:t>"</w:t>
      </w:r>
      <w:r w:rsidR="00E17416">
        <w:t>Z</w:t>
      </w:r>
      <w:r>
        <w:t>one</w:t>
      </w:r>
      <w:r w:rsidR="00E17416">
        <w:rPr>
          <w:rFonts w:hint="cs"/>
          <w:rtl/>
        </w:rPr>
        <w:t>"</w:t>
      </w:r>
      <w:r>
        <w:rPr>
          <w:rFonts w:hint="cs"/>
          <w:rtl/>
        </w:rPr>
        <w:t xml:space="preserve"> در این قسمت هم نشان داده شده است. توجه شود که این بخش‌ها به یکدیگر لینک هستند</w:t>
      </w:r>
      <w:r w:rsidR="00D24B84">
        <w:rPr>
          <w:rFonts w:hint="cs"/>
          <w:rtl/>
        </w:rPr>
        <w:t xml:space="preserve">. برای </w:t>
      </w:r>
      <w:r w:rsidR="00E17416">
        <w:rPr>
          <w:rFonts w:hint="cs"/>
          <w:rtl/>
        </w:rPr>
        <w:t>و</w:t>
      </w:r>
      <w:r w:rsidR="00D24B84">
        <w:rPr>
          <w:rFonts w:hint="cs"/>
          <w:rtl/>
        </w:rPr>
        <w:t>ارد کردن اطلا</w:t>
      </w:r>
      <w:r w:rsidR="00E17416">
        <w:rPr>
          <w:rFonts w:hint="cs"/>
          <w:rtl/>
        </w:rPr>
        <w:t>عات فانکشن‌</w:t>
      </w:r>
      <w:r w:rsidR="00D24B84">
        <w:rPr>
          <w:rFonts w:hint="cs"/>
          <w:rtl/>
        </w:rPr>
        <w:t xml:space="preserve">هایی مثل </w:t>
      </w:r>
      <w:r w:rsidR="00463BF7">
        <w:rPr>
          <w:rFonts w:hint="cs"/>
          <w:rtl/>
        </w:rPr>
        <w:t>"</w:t>
      </w:r>
      <w:r w:rsidR="00D24B84">
        <w:t>Differential</w:t>
      </w:r>
      <w:r w:rsidR="00463BF7">
        <w:rPr>
          <w:rFonts w:hint="cs"/>
          <w:rtl/>
        </w:rPr>
        <w:t>"</w:t>
      </w:r>
      <w:r w:rsidR="00D24B84">
        <w:rPr>
          <w:rFonts w:hint="cs"/>
          <w:rtl/>
        </w:rPr>
        <w:t xml:space="preserve"> و </w:t>
      </w:r>
      <w:r w:rsidR="00463BF7">
        <w:rPr>
          <w:rFonts w:hint="cs"/>
          <w:rtl/>
        </w:rPr>
        <w:t>"</w:t>
      </w:r>
      <w:r w:rsidR="00D24B84">
        <w:t xml:space="preserve">Over </w:t>
      </w:r>
      <w:r w:rsidR="00463BF7">
        <w:t>C</w:t>
      </w:r>
      <w:r w:rsidR="00D24B84">
        <w:t>urrent</w:t>
      </w:r>
      <w:r w:rsidR="00463BF7">
        <w:rPr>
          <w:rFonts w:hint="cs"/>
          <w:rtl/>
        </w:rPr>
        <w:t>"</w:t>
      </w:r>
      <w:r w:rsidR="00D24B84">
        <w:rPr>
          <w:rFonts w:hint="cs"/>
          <w:rtl/>
        </w:rPr>
        <w:t xml:space="preserve"> هم می‌توان با دابل</w:t>
      </w:r>
      <w:r w:rsidR="00463BF7">
        <w:rPr>
          <w:rFonts w:hint="cs"/>
          <w:rtl/>
        </w:rPr>
        <w:t xml:space="preserve"> کلیک بر روی بلوک مربوطه ، </w:t>
      </w:r>
      <w:r w:rsidR="00AD0DD2">
        <w:rPr>
          <w:rFonts w:hint="cs"/>
          <w:rtl/>
        </w:rPr>
        <w:t>اطلاعاتشان</w:t>
      </w:r>
      <w:r w:rsidR="00D24B84">
        <w:rPr>
          <w:rFonts w:hint="cs"/>
          <w:rtl/>
        </w:rPr>
        <w:t xml:space="preserve"> را وارد کرد. پس از وارد کردن اطلاعات رله به صورت دستی می‌توان با کلیک بر روی گزینه </w:t>
      </w:r>
      <w:r w:rsidR="00463BF7">
        <w:rPr>
          <w:rFonts w:hint="cs"/>
          <w:rtl/>
        </w:rPr>
        <w:t>"</w:t>
      </w:r>
      <w:r w:rsidR="00463BF7">
        <w:t>O</w:t>
      </w:r>
      <w:r w:rsidR="00D24B84">
        <w:t>k</w:t>
      </w:r>
      <w:r w:rsidR="00463BF7">
        <w:rPr>
          <w:rFonts w:hint="cs"/>
          <w:rtl/>
        </w:rPr>
        <w:t>"</w:t>
      </w:r>
      <w:r w:rsidR="00D24B84">
        <w:rPr>
          <w:rFonts w:hint="cs"/>
          <w:rtl/>
        </w:rPr>
        <w:t xml:space="preserve"> تنظیمات را در نرم افزار</w:t>
      </w:r>
      <w:r w:rsidR="00D24B84">
        <w:t xml:space="preserve"> </w:t>
      </w:r>
      <w:r w:rsidR="00463BF7">
        <w:rPr>
          <w:rFonts w:hint="cs"/>
          <w:rtl/>
        </w:rPr>
        <w:t>"</w:t>
      </w:r>
      <w:r w:rsidR="00D24B84">
        <w:t>Import</w:t>
      </w:r>
      <w:r w:rsidR="00463BF7">
        <w:rPr>
          <w:rFonts w:hint="cs"/>
          <w:rtl/>
        </w:rPr>
        <w:t>"</w:t>
      </w:r>
      <w:r w:rsidR="00D24B84">
        <w:rPr>
          <w:rFonts w:hint="cs"/>
          <w:rtl/>
        </w:rPr>
        <w:t xml:space="preserve"> کرده و ادامه تست را انجام داد. در گوشه بالا سمت راست در </w:t>
      </w:r>
      <w:r w:rsidR="00D24B84" w:rsidRPr="00FA5432">
        <w:rPr>
          <w:rFonts w:hint="cs"/>
          <w:rtl/>
        </w:rPr>
        <w:t>فی</w:t>
      </w:r>
      <w:r w:rsidR="00AD0DD2" w:rsidRPr="00FA5432">
        <w:rPr>
          <w:rFonts w:hint="cs"/>
          <w:rtl/>
        </w:rPr>
        <w:t>ل</w:t>
      </w:r>
      <w:r w:rsidR="00D24B84" w:rsidRPr="00FA5432">
        <w:rPr>
          <w:rFonts w:hint="cs"/>
          <w:rtl/>
        </w:rPr>
        <w:t xml:space="preserve">د </w:t>
      </w:r>
      <w:r w:rsidR="00AD0DD2" w:rsidRPr="00FA5432">
        <w:rPr>
          <w:rFonts w:hint="cs"/>
          <w:rtl/>
        </w:rPr>
        <w:t>کشویی موجود</w:t>
      </w:r>
      <w:r w:rsidR="00463BF7" w:rsidRPr="00AD0DD2">
        <w:rPr>
          <w:rFonts w:hint="cs"/>
          <w:color w:val="00B050"/>
          <w:rtl/>
        </w:rPr>
        <w:t xml:space="preserve"> </w:t>
      </w:r>
      <w:r w:rsidR="00463BF7">
        <w:rPr>
          <w:rFonts w:hint="cs"/>
          <w:rtl/>
        </w:rPr>
        <w:t>می‌توان یک مقدار وارد کرد که در این صورت</w:t>
      </w:r>
      <w:r w:rsidR="00D24B84">
        <w:rPr>
          <w:rFonts w:hint="cs"/>
          <w:rtl/>
        </w:rPr>
        <w:t xml:space="preserve"> نرم افزار پارامترهایی که این مقدار را دارند نشان می‌دهد.</w:t>
      </w:r>
    </w:p>
    <w:p w14:paraId="0ACBADE6" w14:textId="7553A74B" w:rsidR="00B44BBC" w:rsidRDefault="00B44BBC" w:rsidP="00B44BBC">
      <w:pPr>
        <w:pStyle w:val="AAAR-Normal"/>
      </w:pPr>
      <w:r>
        <w:rPr>
          <w:rtl/>
        </w:rPr>
        <w:t>قر</w:t>
      </w:r>
      <w:r>
        <w:rPr>
          <w:rFonts w:hint="cs"/>
          <w:rtl/>
        </w:rPr>
        <w:t>ی</w:t>
      </w:r>
      <w:r>
        <w:rPr>
          <w:rFonts w:hint="eastAsia"/>
          <w:rtl/>
        </w:rPr>
        <w:t>با</w:t>
      </w:r>
      <w:r>
        <w:rPr>
          <w:rtl/>
        </w:rPr>
        <w:t>...</w:t>
      </w:r>
    </w:p>
    <w:p w14:paraId="0A6D24EA" w14:textId="09FBC9D6" w:rsidR="006C7C24" w:rsidRDefault="00F17767" w:rsidP="00A849CD">
      <w:pPr>
        <w:pStyle w:val="AAE-Normal"/>
      </w:pPr>
      <w:r>
        <w:t xml:space="preserve">By opening the “Distance” block, the entered information can be seen in </w:t>
      </w:r>
      <w:r w:rsidR="00700003">
        <w:t xml:space="preserve">the </w:t>
      </w:r>
      <w:r>
        <w:t xml:space="preserve">form of a tree diagram. </w:t>
      </w:r>
      <w:r w:rsidR="007E00C7">
        <w:t xml:space="preserve">For example, </w:t>
      </w:r>
      <w:r w:rsidR="00B069EF">
        <w:t xml:space="preserve">the information related to “Zone” </w:t>
      </w:r>
      <w:r w:rsidR="00AE70B1">
        <w:t>is</w:t>
      </w:r>
      <w:r w:rsidR="00B069EF">
        <w:t xml:space="preserve"> displayed in this section too. </w:t>
      </w:r>
      <w:r w:rsidR="0080577A">
        <w:t xml:space="preserve">You should note that these sections are linked. </w:t>
      </w:r>
      <w:r w:rsidR="00357660">
        <w:t xml:space="preserve">To enter information of functions such as “Differential” and “Over Current” you can click on the related block and enter the information. </w:t>
      </w:r>
      <w:r w:rsidR="000A4CBA">
        <w:t xml:space="preserve">After entering the relay information manually, </w:t>
      </w:r>
      <w:r w:rsidR="00B6796E">
        <w:t xml:space="preserve">by </w:t>
      </w:r>
      <w:r w:rsidR="008665CB">
        <w:t>clicking</w:t>
      </w:r>
      <w:r w:rsidR="00B6796E">
        <w:t xml:space="preserve"> on</w:t>
      </w:r>
      <w:r w:rsidR="000A4CBA">
        <w:t xml:space="preserve"> “OK”</w:t>
      </w:r>
      <w:r w:rsidR="008665CB">
        <w:t xml:space="preserve">, you can </w:t>
      </w:r>
      <w:r w:rsidR="000A4CBA">
        <w:t xml:space="preserve">import the settings to the software and continue the test. </w:t>
      </w:r>
      <w:r w:rsidR="00AE70B1">
        <w:t xml:space="preserve">You can enter </w:t>
      </w:r>
      <w:r w:rsidR="00B86909">
        <w:t xml:space="preserve">a value </w:t>
      </w:r>
      <w:r w:rsidR="00AE719A">
        <w:t xml:space="preserve">in the upper right corner </w:t>
      </w:r>
      <w:r w:rsidR="00B86909">
        <w:t xml:space="preserve">of the “Value” feed and the software displays the parameters that have this value. </w:t>
      </w:r>
    </w:p>
    <w:p w14:paraId="398AB152" w14:textId="1776B264" w:rsidR="009675D0" w:rsidRDefault="00CB75EB" w:rsidP="00CA38F7">
      <w:pPr>
        <w:pStyle w:val="AAG-Normal"/>
      </w:pPr>
      <w:r w:rsidRPr="00C44BB2">
        <w:t>Durch Öffnen des Blocks „Distance“ können die eingegebenen Informationen in Form eines Baumdiagramms angezeigt werden. Beispielsweise werden in diesem Abschnitt auch die Informationen zu „Zone“ angezeigt. Bitte beachten Sie, dass diese Abschnitte verlinkt sind. Um Informationen zu Funktionen wie „Differential“ und „Over Current“ einzugeben, können Sie auf den entsprechenden Block klicken und die Informationen eingeben. Nachdem Sie die Relaisinformationen manuell eingegeben haben, können Sie durch Klicken auf „OK“ die Einstellungen in die Software importieren und die Prüfung fortsetzen. Sie können einen Wert in der oberen rechten Ecke des Feeds „Value“ eingeben und die Software zeigt die Parameter an, die diesen Wert haben</w:t>
      </w:r>
      <w:r w:rsidRPr="00C44BB2">
        <w:rPr>
          <w:rtl/>
        </w:rPr>
        <w:t>.</w:t>
      </w:r>
      <w:r w:rsidR="00451577" w:rsidRPr="00451577">
        <w:t xml:space="preserve"> </w:t>
      </w:r>
    </w:p>
    <w:p w14:paraId="7A8036DC" w14:textId="5B6EB6BC" w:rsidR="002933A5" w:rsidRDefault="002933A5" w:rsidP="002933A5">
      <w:pPr>
        <w:pStyle w:val="AAS-Normal"/>
        <w:rPr>
          <w:lang w:val="es-ES"/>
        </w:rPr>
      </w:pPr>
      <w:r w:rsidRPr="001D2FC2">
        <w:rPr>
          <w:lang w:val="es-ES"/>
        </w:rPr>
        <w:t>Al abrir el bloque "Distancia", la información introducida puede verse en forma de un diagrama de árbol. Por ejemplo, la información relacionada con "Zona" se muestra también en esta sección. Hay que tener en cuenta que estas secciones están vinculadas. Para introducir información de funciones como "Diferencial" y "Sobrecorriente" puede hacer clic en el bloque relacionado e introducir la información. Después de introducir la información de los relés manualmente, haciendo clic en "OK", puede importar los ajustes al software y continuar la prueba. Puede introducir un valor en la esquina superior derecha del campo desplegable y el software muestra los parámetros que tienen este valor</w:t>
      </w:r>
    </w:p>
    <w:p w14:paraId="2D4FC35A" w14:textId="69C660E6" w:rsidR="00CA38F7" w:rsidRDefault="00CA38F7" w:rsidP="00B646F1">
      <w:pPr>
        <w:pStyle w:val="AAF-Normal"/>
      </w:pPr>
      <w:r>
        <w:t>Bientôt disponible</w:t>
      </w:r>
    </w:p>
    <w:p w14:paraId="2DEFB60C" w14:textId="645E56B8" w:rsidR="00C44BB2" w:rsidRPr="00C44BB2" w:rsidRDefault="00C57246" w:rsidP="00DA4183">
      <w:pPr>
        <w:pStyle w:val="AAA-Aks"/>
        <w:bidi w:val="0"/>
      </w:pPr>
      <w:r>
        <w:drawing>
          <wp:inline distT="0" distB="0" distL="0" distR="0" wp14:anchorId="28D0AF0D" wp14:editId="7C81608A">
            <wp:extent cx="2887917" cy="2095022"/>
            <wp:effectExtent l="0" t="0" r="825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96889" cy="2101531"/>
                    </a:xfrm>
                    <a:prstGeom prst="rect">
                      <a:avLst/>
                    </a:prstGeom>
                    <a:noFill/>
                    <a:ln>
                      <a:noFill/>
                    </a:ln>
                  </pic:spPr>
                </pic:pic>
              </a:graphicData>
            </a:graphic>
          </wp:inline>
        </w:drawing>
      </w:r>
    </w:p>
    <w:p w14:paraId="6A526118" w14:textId="2CBB2393" w:rsidR="00F55A26" w:rsidRDefault="00D24B84" w:rsidP="00C44BB2">
      <w:pPr>
        <w:pStyle w:val="AAA-MatnAsli"/>
        <w:rPr>
          <w:rtl/>
        </w:rPr>
      </w:pPr>
      <w:r>
        <w:rPr>
          <w:rFonts w:hint="cs"/>
          <w:rtl/>
        </w:rPr>
        <w:t xml:space="preserve">در قسمت </w:t>
      </w:r>
      <w:r w:rsidR="00463BF7">
        <w:rPr>
          <w:rFonts w:hint="cs"/>
          <w:rtl/>
        </w:rPr>
        <w:t>"</w:t>
      </w:r>
      <w:r w:rsidR="00463BF7">
        <w:t>T</w:t>
      </w:r>
      <w:r>
        <w:t>ree</w:t>
      </w:r>
      <w:r w:rsidR="00463BF7">
        <w:rPr>
          <w:rFonts w:hint="cs"/>
          <w:rtl/>
        </w:rPr>
        <w:t>" هم می‌توان</w:t>
      </w:r>
      <w:r>
        <w:rPr>
          <w:rFonts w:hint="cs"/>
          <w:rtl/>
        </w:rPr>
        <w:t xml:space="preserve"> با وارد کردن کلمه مورد نظر آن را جستجو کرد. به عنوان مثال اگر در </w:t>
      </w:r>
      <w:r w:rsidR="00463BF7">
        <w:rPr>
          <w:rFonts w:hint="cs"/>
          <w:rtl/>
        </w:rPr>
        <w:t>"</w:t>
      </w:r>
      <w:r>
        <w:t>value</w:t>
      </w:r>
      <w:r w:rsidR="00463BF7">
        <w:rPr>
          <w:rFonts w:hint="cs"/>
          <w:rtl/>
        </w:rPr>
        <w:t>"</w:t>
      </w:r>
      <w:r>
        <w:rPr>
          <w:rFonts w:hint="cs"/>
          <w:rtl/>
        </w:rPr>
        <w:t xml:space="preserve"> عدد </w:t>
      </w:r>
      <w:r w:rsidR="00463BF7">
        <w:rPr>
          <w:rFonts w:hint="cs"/>
          <w:rtl/>
        </w:rPr>
        <w:t>"</w:t>
      </w:r>
      <w:r w:rsidR="00C00DA5">
        <w:t>132</w:t>
      </w:r>
      <w:r w:rsidR="00463BF7">
        <w:rPr>
          <w:rFonts w:hint="cs"/>
          <w:rtl/>
        </w:rPr>
        <w:t>"</w:t>
      </w:r>
      <w:r>
        <w:rPr>
          <w:rFonts w:hint="cs"/>
          <w:rtl/>
        </w:rPr>
        <w:t xml:space="preserve"> وارد شود پارامترهایی که این </w:t>
      </w:r>
      <w:r w:rsidR="00463BF7">
        <w:rPr>
          <w:rFonts w:hint="cs"/>
          <w:rtl/>
        </w:rPr>
        <w:t>م</w:t>
      </w:r>
      <w:r>
        <w:rPr>
          <w:rFonts w:hint="cs"/>
          <w:rtl/>
        </w:rPr>
        <w:t xml:space="preserve">قدار را دارند نمایش داده می‌شود و اگر کلمه </w:t>
      </w:r>
      <w:r w:rsidR="00463BF7">
        <w:rPr>
          <w:rFonts w:hint="cs"/>
          <w:rtl/>
        </w:rPr>
        <w:t>"</w:t>
      </w:r>
      <w:r>
        <w:t>Distance</w:t>
      </w:r>
      <w:r w:rsidR="00463BF7">
        <w:rPr>
          <w:rFonts w:hint="cs"/>
          <w:rtl/>
        </w:rPr>
        <w:t>"</w:t>
      </w:r>
      <w:r>
        <w:rPr>
          <w:rFonts w:hint="cs"/>
          <w:rtl/>
        </w:rPr>
        <w:t xml:space="preserve"> وارد شود</w:t>
      </w:r>
      <w:r w:rsidR="00463BF7">
        <w:rPr>
          <w:rFonts w:hint="cs"/>
          <w:rtl/>
        </w:rPr>
        <w:t xml:space="preserve"> </w:t>
      </w:r>
      <w:r>
        <w:rPr>
          <w:rFonts w:hint="cs"/>
          <w:rtl/>
        </w:rPr>
        <w:t>این بلوک و ز</w:t>
      </w:r>
      <w:r w:rsidR="00463BF7">
        <w:rPr>
          <w:rFonts w:hint="cs"/>
          <w:rtl/>
        </w:rPr>
        <w:t>یرمجموعه‌</w:t>
      </w:r>
      <w:r>
        <w:rPr>
          <w:rFonts w:hint="cs"/>
          <w:rtl/>
        </w:rPr>
        <w:t xml:space="preserve">های آن نمایش داده شده و به صورت </w:t>
      </w:r>
      <w:r w:rsidR="00463BF7">
        <w:rPr>
          <w:rFonts w:hint="cs"/>
          <w:rtl/>
        </w:rPr>
        <w:t>"</w:t>
      </w:r>
      <w:r w:rsidR="00463BF7">
        <w:t>Highli</w:t>
      </w:r>
      <w:r>
        <w:t>ght</w:t>
      </w:r>
      <w:r w:rsidR="00463BF7">
        <w:rPr>
          <w:rFonts w:hint="cs"/>
          <w:rtl/>
        </w:rPr>
        <w:t>" درمی‌</w:t>
      </w:r>
      <w:r>
        <w:rPr>
          <w:rFonts w:hint="cs"/>
          <w:rtl/>
        </w:rPr>
        <w:t xml:space="preserve">آیند. دو گزینه </w:t>
      </w:r>
      <w:r w:rsidR="00463BF7">
        <w:rPr>
          <w:rFonts w:hint="cs"/>
          <w:rtl/>
        </w:rPr>
        <w:t>"</w:t>
      </w:r>
      <w:r w:rsidR="00463BF7">
        <w:t>O</w:t>
      </w:r>
      <w:r>
        <w:t>k</w:t>
      </w:r>
      <w:r w:rsidR="00463BF7">
        <w:rPr>
          <w:rFonts w:hint="cs"/>
          <w:rtl/>
        </w:rPr>
        <w:t>"</w:t>
      </w:r>
      <w:r>
        <w:rPr>
          <w:rFonts w:hint="cs"/>
          <w:rtl/>
        </w:rPr>
        <w:t xml:space="preserve"> و </w:t>
      </w:r>
      <w:r w:rsidR="00463BF7">
        <w:rPr>
          <w:rFonts w:hint="cs"/>
          <w:rtl/>
        </w:rPr>
        <w:t>"</w:t>
      </w:r>
      <w:r>
        <w:t>Cancel</w:t>
      </w:r>
      <w:r w:rsidR="00463BF7">
        <w:rPr>
          <w:rFonts w:hint="cs"/>
          <w:rtl/>
        </w:rPr>
        <w:t>" در پایین صفحه هم آورده شده‌</w:t>
      </w:r>
      <w:r>
        <w:rPr>
          <w:rFonts w:hint="cs"/>
          <w:rtl/>
        </w:rPr>
        <w:t>ان</w:t>
      </w:r>
      <w:r w:rsidR="00463BF7">
        <w:rPr>
          <w:rFonts w:hint="cs"/>
          <w:rtl/>
        </w:rPr>
        <w:t>دکه برای وارد کردن اطلاعات بر ر</w:t>
      </w:r>
      <w:r>
        <w:rPr>
          <w:rFonts w:hint="cs"/>
          <w:rtl/>
        </w:rPr>
        <w:t>و</w:t>
      </w:r>
      <w:r w:rsidR="00463BF7">
        <w:rPr>
          <w:rFonts w:hint="cs"/>
          <w:rtl/>
        </w:rPr>
        <w:t>ی</w:t>
      </w:r>
      <w:r>
        <w:rPr>
          <w:rFonts w:hint="cs"/>
          <w:rtl/>
        </w:rPr>
        <w:t xml:space="preserve"> </w:t>
      </w:r>
      <w:r w:rsidR="00463BF7">
        <w:rPr>
          <w:rFonts w:hint="cs"/>
          <w:rtl/>
        </w:rPr>
        <w:t>"</w:t>
      </w:r>
      <w:r w:rsidR="00463BF7">
        <w:t>O</w:t>
      </w:r>
      <w:r>
        <w:t>k</w:t>
      </w:r>
      <w:r w:rsidR="00463BF7">
        <w:rPr>
          <w:rFonts w:hint="cs"/>
          <w:rtl/>
        </w:rPr>
        <w:t>"</w:t>
      </w:r>
      <w:r>
        <w:rPr>
          <w:rFonts w:hint="cs"/>
          <w:rtl/>
        </w:rPr>
        <w:t xml:space="preserve"> کلیک شده و گزینه </w:t>
      </w:r>
      <w:r w:rsidR="00463BF7">
        <w:rPr>
          <w:rFonts w:hint="cs"/>
          <w:rtl/>
        </w:rPr>
        <w:t>"</w:t>
      </w:r>
      <w:r>
        <w:t>Cancel</w:t>
      </w:r>
      <w:r w:rsidR="00463BF7">
        <w:rPr>
          <w:rFonts w:hint="cs"/>
          <w:rtl/>
        </w:rPr>
        <w:t>"</w:t>
      </w:r>
      <w:r>
        <w:rPr>
          <w:rFonts w:hint="cs"/>
          <w:rtl/>
        </w:rPr>
        <w:t xml:space="preserve"> هم برای صرف نظر کردن </w:t>
      </w:r>
      <w:r w:rsidR="00463BF7">
        <w:rPr>
          <w:rFonts w:hint="cs"/>
          <w:rtl/>
        </w:rPr>
        <w:t>استفاده</w:t>
      </w:r>
      <w:r>
        <w:rPr>
          <w:rFonts w:hint="cs"/>
          <w:rtl/>
        </w:rPr>
        <w:t xml:space="preserve"> قرار می گیرد. در پایین اگر تیک گزینه </w:t>
      </w:r>
      <w:r w:rsidR="00463BF7">
        <w:rPr>
          <w:rFonts w:hint="cs"/>
          <w:rtl/>
        </w:rPr>
        <w:t>"</w:t>
      </w:r>
      <w:r w:rsidR="00463BF7">
        <w:t>Show/H</w:t>
      </w:r>
      <w:r>
        <w:t>ide</w:t>
      </w:r>
      <w:r w:rsidR="00463BF7">
        <w:rPr>
          <w:rFonts w:hint="cs"/>
          <w:rtl/>
        </w:rPr>
        <w:t>"</w:t>
      </w:r>
      <w:r>
        <w:rPr>
          <w:rFonts w:hint="cs"/>
          <w:rtl/>
        </w:rPr>
        <w:t xml:space="preserve"> زده شود، پنجره پایین </w:t>
      </w:r>
      <w:r w:rsidR="00463BF7">
        <w:rPr>
          <w:rFonts w:hint="cs"/>
          <w:rtl/>
        </w:rPr>
        <w:t>"</w:t>
      </w:r>
      <w:r w:rsidR="00463BF7">
        <w:t>S</w:t>
      </w:r>
      <w:r>
        <w:t>how</w:t>
      </w:r>
      <w:r w:rsidR="00463BF7">
        <w:rPr>
          <w:rFonts w:hint="cs"/>
          <w:rtl/>
        </w:rPr>
        <w:t>"</w:t>
      </w:r>
      <w:r>
        <w:rPr>
          <w:rFonts w:hint="cs"/>
          <w:rtl/>
        </w:rPr>
        <w:t xml:space="preserve"> یا </w:t>
      </w:r>
      <w:r w:rsidR="00463BF7">
        <w:rPr>
          <w:rFonts w:hint="cs"/>
          <w:rtl/>
        </w:rPr>
        <w:t>"</w:t>
      </w:r>
      <w:r w:rsidR="00463BF7">
        <w:t>H</w:t>
      </w:r>
      <w:r>
        <w:t>ide</w:t>
      </w:r>
      <w:r w:rsidR="00463BF7">
        <w:rPr>
          <w:rFonts w:hint="cs"/>
          <w:rtl/>
        </w:rPr>
        <w:t>" می</w:t>
      </w:r>
      <w:r w:rsidR="00D4505D">
        <w:rPr>
          <w:rFonts w:hint="cs"/>
          <w:rtl/>
        </w:rPr>
        <w:t>‌</w:t>
      </w:r>
      <w:r>
        <w:rPr>
          <w:rFonts w:hint="cs"/>
          <w:rtl/>
        </w:rPr>
        <w:t>شود که در ویدی</w:t>
      </w:r>
      <w:r w:rsidR="00D4505D">
        <w:rPr>
          <w:rFonts w:hint="cs"/>
          <w:rtl/>
        </w:rPr>
        <w:t>و</w:t>
      </w:r>
      <w:r>
        <w:rPr>
          <w:rFonts w:hint="cs"/>
          <w:rtl/>
        </w:rPr>
        <w:t xml:space="preserve">های بعدی آموزش داده خواهد شد. نکته مهم این است که </w:t>
      </w:r>
      <w:r w:rsidR="00AE4806">
        <w:rPr>
          <w:rFonts w:hint="cs"/>
          <w:rtl/>
        </w:rPr>
        <w:t xml:space="preserve">یک سری رله ها تنظیمات را به صورت فایل </w:t>
      </w:r>
      <w:r w:rsidR="00D4505D">
        <w:rPr>
          <w:rFonts w:hint="cs"/>
          <w:rtl/>
        </w:rPr>
        <w:t>"</w:t>
      </w:r>
      <w:r w:rsidR="00AE4806">
        <w:t>Rio</w:t>
      </w:r>
      <w:r w:rsidR="00D4505D">
        <w:rPr>
          <w:rFonts w:hint="cs"/>
          <w:rtl/>
        </w:rPr>
        <w:t>"</w:t>
      </w:r>
      <w:r w:rsidR="00AE4806">
        <w:rPr>
          <w:rFonts w:hint="cs"/>
          <w:rtl/>
        </w:rPr>
        <w:t xml:space="preserve"> در اختیار کاربر </w:t>
      </w:r>
      <w:r w:rsidR="00D4505D">
        <w:rPr>
          <w:rFonts w:hint="cs"/>
          <w:rtl/>
        </w:rPr>
        <w:t>قرار می‌</w:t>
      </w:r>
      <w:r w:rsidR="00AE4806">
        <w:rPr>
          <w:rFonts w:hint="cs"/>
          <w:rtl/>
        </w:rPr>
        <w:t xml:space="preserve">دهند. با </w:t>
      </w:r>
      <w:r w:rsidR="00D4505D">
        <w:rPr>
          <w:rFonts w:hint="cs"/>
          <w:rtl/>
        </w:rPr>
        <w:t>"</w:t>
      </w:r>
      <w:r w:rsidR="00AE4806">
        <w:t>load</w:t>
      </w:r>
      <w:r w:rsidR="00D4505D">
        <w:rPr>
          <w:rFonts w:hint="cs"/>
          <w:rtl/>
        </w:rPr>
        <w:t>" کردن مستقیم</w:t>
      </w:r>
      <w:r w:rsidR="00AE4806">
        <w:rPr>
          <w:rFonts w:hint="cs"/>
          <w:rtl/>
        </w:rPr>
        <w:t xml:space="preserve"> تمام تنظی</w:t>
      </w:r>
      <w:r w:rsidR="00D4505D">
        <w:rPr>
          <w:rFonts w:hint="cs"/>
          <w:rtl/>
        </w:rPr>
        <w:t>مات رله به صورت اتوماتیک</w:t>
      </w:r>
      <w:r w:rsidR="00AE4806">
        <w:rPr>
          <w:rFonts w:hint="cs"/>
          <w:rtl/>
        </w:rPr>
        <w:t xml:space="preserve"> </w:t>
      </w:r>
      <w:r w:rsidR="00D4505D">
        <w:rPr>
          <w:rFonts w:hint="cs"/>
          <w:rtl/>
        </w:rPr>
        <w:t>در نرم افزار وارد می‌شود و نیازی به وارد کردن</w:t>
      </w:r>
      <w:r w:rsidR="00AE4806">
        <w:rPr>
          <w:rFonts w:hint="cs"/>
          <w:rtl/>
        </w:rPr>
        <w:t xml:space="preserve"> دستی اطلاعات </w:t>
      </w:r>
      <w:r w:rsidR="00D4505D">
        <w:rPr>
          <w:rFonts w:hint="cs"/>
          <w:rtl/>
        </w:rPr>
        <w:t>نیست.</w:t>
      </w:r>
    </w:p>
    <w:p w14:paraId="22508C68" w14:textId="70DC9F03" w:rsidR="00B44BBC" w:rsidRDefault="00B44BBC" w:rsidP="00B44BBC">
      <w:pPr>
        <w:pStyle w:val="AAAR-Normal"/>
      </w:pPr>
      <w:r>
        <w:rPr>
          <w:rtl/>
        </w:rPr>
        <w:t>قر</w:t>
      </w:r>
      <w:r>
        <w:rPr>
          <w:rFonts w:hint="cs"/>
          <w:rtl/>
        </w:rPr>
        <w:t>ی</w:t>
      </w:r>
      <w:r>
        <w:rPr>
          <w:rFonts w:hint="eastAsia"/>
          <w:rtl/>
        </w:rPr>
        <w:t>با</w:t>
      </w:r>
      <w:r>
        <w:rPr>
          <w:rtl/>
        </w:rPr>
        <w:t>...</w:t>
      </w:r>
    </w:p>
    <w:p w14:paraId="4167EC3A" w14:textId="74149F22" w:rsidR="006C7C24" w:rsidRDefault="00B86909" w:rsidP="00A849CD">
      <w:pPr>
        <w:pStyle w:val="AAE-Normal"/>
      </w:pPr>
      <w:r>
        <w:t>You can also search for you</w:t>
      </w:r>
      <w:r w:rsidR="00405924">
        <w:t>r</w:t>
      </w:r>
      <w:r>
        <w:t xml:space="preserve"> intended word, by entering it in the “Tree” section. </w:t>
      </w:r>
      <w:r w:rsidR="00405924">
        <w:t>For example, by entering “360” degrees in “Value”, the parameters that have this value are displayed</w:t>
      </w:r>
      <w:r w:rsidR="00AE5762">
        <w:t xml:space="preserve"> and </w:t>
      </w:r>
      <w:r w:rsidR="00D55B8E">
        <w:t>if</w:t>
      </w:r>
      <w:r w:rsidR="00AE5762">
        <w:t xml:space="preserve"> the word “Distance” is entered, this block and its subcategories are displayed </w:t>
      </w:r>
      <w:r w:rsidR="00B0345D">
        <w:t xml:space="preserve">in a highlighted mode. </w:t>
      </w:r>
      <w:r w:rsidR="005566FF">
        <w:t xml:space="preserve">There are two options of “OK” and “Cancel” on the bottom of the page. “OK” is used to enter the information and “Cancel” is used to cancel entering the information. If you check “Show/Hide” option on the bottom, you can change the status of the lower window </w:t>
      </w:r>
      <w:r w:rsidR="00990C2E">
        <w:t xml:space="preserve">to hidden or visible which will be fully explained in </w:t>
      </w:r>
      <w:r w:rsidR="003F7C09">
        <w:t xml:space="preserve">future videos. </w:t>
      </w:r>
      <w:r w:rsidR="00BA1FA7">
        <w:t>The important point is that some of the relays provide the user with the settings as a “Rio” file. By directly loading, all the setting</w:t>
      </w:r>
      <w:r w:rsidR="00D55B8E">
        <w:t>s</w:t>
      </w:r>
      <w:r w:rsidR="00BA1FA7">
        <w:t xml:space="preserve"> of the relay are entered to the software automatically and there is no need for manual </w:t>
      </w:r>
      <w:r w:rsidR="001D367A">
        <w:t>insertion</w:t>
      </w:r>
      <w:r w:rsidR="00F401C6">
        <w:t xml:space="preserve"> of the information. </w:t>
      </w:r>
    </w:p>
    <w:p w14:paraId="4D3C027E" w14:textId="531838FC" w:rsidR="009675D0" w:rsidRDefault="00CB75EB" w:rsidP="00CA38F7">
      <w:pPr>
        <w:pStyle w:val="AAG-Normal"/>
      </w:pPr>
      <w:r w:rsidRPr="00011ABB">
        <w:t>Sie können auch nach Ihrem beabsichtigten Wort suchen, indem Sie es im Abschnitt „Tree“ eingeben. Wenn Sie beispielsweise "360" Grad in „Value“ eingeben, werden die Parameter mit diesem Wert angezeigt, und wenn das Wort „Distance“ eingegeben wird, werden dieser Block und seine Unterkategorien in einem hervorgehobenen Modus angezeigt. Es gibt zwei Optionen von „OK“ und „Cancel“ am unteren Rand der Seite. Mit „OK“ werden die Informationen eingegeben und mit „Cancel“ wird die Eingabe abgebrochen. Wenn Sie unten die Option „Show/Hide“ aktivieren, können Sie den Status des unteren Fensters in versteckt oder sichtbar ändern, das in zukünftigen Videos vollständig erklärt wird. Der wichtige Punkt ist, dass einige der Relais dem Benutzer die Einstellungen als Datei „Rio“ zur Verfügung stellen. Durch direktes Laden werden alle Einstellungen des Relais automatisch in die Software eingegeben und es besteht keine Notwendigkeit für ein manuelles Einfügen der Informationen.</w:t>
      </w:r>
    </w:p>
    <w:p w14:paraId="2083538F" w14:textId="74D680FC" w:rsidR="00177F10" w:rsidRDefault="00177F10" w:rsidP="00177F10">
      <w:pPr>
        <w:pStyle w:val="AAS-Normal"/>
        <w:rPr>
          <w:lang w:val="es-ES"/>
        </w:rPr>
      </w:pPr>
      <w:r w:rsidRPr="001D2FC2">
        <w:rPr>
          <w:lang w:val="es-ES"/>
        </w:rPr>
        <w:t>También puede buscar la palabra que desea, introduciéndola en la sección "Árbol". Por ejemplo, al introducir "360" grados en "Valor", se muestran los parámetros que tienen este valor y si se introduce la palabra "Distancia", este bloque y sus subcategorías se muestran en modo resaltado. Hay dos opciones de "OK" y "Cancelar" en la parte inferior de la página. "OK" se utiliza para introducir la información y "Cancelar" se utiliza para cancelar la introducción de la información. Si marca la opción "Mostrar/Ocultar" en la parte inferior, puede cambiar el estado de la ventana inferior a oculta o visible, lo que se explicará detalladamente en futuros vídeos. El punto importante es que algunos de los relés proporcionan al usuario los ajustes como un archivo "Rio". Al cargar directamente, todos los ajustes del relé se introducen en el software automáticamente y no hay necesidad de insertar manualmente la información.</w:t>
      </w:r>
    </w:p>
    <w:p w14:paraId="77E9BFC9" w14:textId="31338508" w:rsidR="00CA38F7" w:rsidRDefault="00CA38F7" w:rsidP="00B646F1">
      <w:pPr>
        <w:pStyle w:val="AAF-Normal"/>
      </w:pPr>
      <w:r>
        <w:t>Bientôt disponible</w:t>
      </w:r>
    </w:p>
    <w:p w14:paraId="47E28A24" w14:textId="5019C271" w:rsidR="00CB75EB" w:rsidRDefault="00C57246" w:rsidP="00DA4183">
      <w:pPr>
        <w:pStyle w:val="AAA-Aks"/>
        <w:bidi w:val="0"/>
        <w:rPr>
          <w:rtl/>
        </w:rPr>
      </w:pPr>
      <w:r>
        <w:drawing>
          <wp:inline distT="0" distB="0" distL="0" distR="0" wp14:anchorId="5227E9CC" wp14:editId="59A97F54">
            <wp:extent cx="1627733" cy="208411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49817" cy="2112395"/>
                    </a:xfrm>
                    <a:prstGeom prst="rect">
                      <a:avLst/>
                    </a:prstGeom>
                    <a:noFill/>
                    <a:ln>
                      <a:noFill/>
                    </a:ln>
                  </pic:spPr>
                </pic:pic>
              </a:graphicData>
            </a:graphic>
          </wp:inline>
        </w:drawing>
      </w:r>
    </w:p>
    <w:sectPr w:rsidR="00CB75EB" w:rsidSect="00A55DFB">
      <w:headerReference w:type="even" r:id="rId19"/>
      <w:headerReference w:type="first" r:id="rId20"/>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8:11:00Z" w:initials="H">
    <w:p w14:paraId="0CD931C1" w14:textId="4F1DBD89" w:rsidR="00A849CD" w:rsidRDefault="00A849CD" w:rsidP="0097637D">
      <w:pPr>
        <w:pStyle w:val="CommentText"/>
        <w:bidi w:val="0"/>
      </w:pPr>
      <w:r>
        <w:rPr>
          <w:rStyle w:val="CommentReference"/>
        </w:rPr>
        <w:annotationRef/>
      </w:r>
      <w:r w:rsidRPr="00A849CD">
        <w:t>Relay</w:t>
      </w:r>
      <w:r w:rsidR="00420662">
        <w:t>_</w:t>
      </w:r>
      <w:r w:rsidRPr="00A849CD">
        <w:t>specification</w:t>
      </w:r>
      <w:r w:rsidR="00420662">
        <w:t>_</w:t>
      </w:r>
      <w:r w:rsidRPr="00A849CD">
        <w:t>in</w:t>
      </w:r>
      <w:r w:rsidR="00420662">
        <w:t>_</w:t>
      </w:r>
      <w:r w:rsidRPr="00A849CD">
        <w:t>Test</w:t>
      </w:r>
      <w:r w:rsidR="00420662">
        <w:t>_</w:t>
      </w:r>
      <w:r w:rsidRPr="00A849CD">
        <w:t>Object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CD931C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DD5B" w16cex:dateUtc="2020-06-13T13: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CD931C1" w16cid:durableId="2300DD5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339C9A" w14:textId="77777777" w:rsidR="00F867C0" w:rsidRDefault="00F867C0" w:rsidP="003B0951">
      <w:r>
        <w:separator/>
      </w:r>
    </w:p>
  </w:endnote>
  <w:endnote w:type="continuationSeparator" w:id="0">
    <w:p w14:paraId="21364AB9" w14:textId="77777777" w:rsidR="00F867C0" w:rsidRDefault="00F867C0" w:rsidP="003B0951">
      <w:r>
        <w:continuationSeparator/>
      </w:r>
    </w:p>
  </w:endnote>
  <w:endnote w:type="continuationNotice" w:id="1">
    <w:p w14:paraId="572620FC" w14:textId="77777777" w:rsidR="00F867C0" w:rsidRDefault="00F867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5D290" w14:textId="77777777" w:rsidR="00F867C0" w:rsidRDefault="00F867C0" w:rsidP="007168D8">
      <w:pPr>
        <w:bidi w:val="0"/>
      </w:pPr>
      <w:r>
        <w:separator/>
      </w:r>
    </w:p>
  </w:footnote>
  <w:footnote w:type="continuationSeparator" w:id="0">
    <w:p w14:paraId="245D25B5" w14:textId="77777777" w:rsidR="00F867C0" w:rsidRDefault="00F867C0" w:rsidP="003B0951">
      <w:r>
        <w:continuationSeparator/>
      </w:r>
    </w:p>
  </w:footnote>
  <w:footnote w:type="continuationNotice" w:id="1">
    <w:p w14:paraId="4E88FAA6" w14:textId="77777777" w:rsidR="00F867C0" w:rsidRDefault="00F867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AEF6" w14:textId="77777777" w:rsidR="00935DEA" w:rsidRPr="00345506" w:rsidRDefault="00935DEA" w:rsidP="00345506">
    <w:r>
      <w:rPr>
        <w:noProof/>
      </w:rPr>
      <mc:AlternateContent>
        <mc:Choice Requires="wps">
          <w:drawing>
            <wp:anchor distT="0" distB="0" distL="118745" distR="118745" simplePos="0" relativeHeight="251913216" behindDoc="1" locked="0" layoutInCell="1" allowOverlap="0" wp14:anchorId="6044E470" wp14:editId="6F1EFFD6">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35DEA" w:rsidRPr="00073326" w:rsidRDefault="00935DEA"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044E470" id="Rectangle 13" o:spid="_x0000_s1026" style="position:absolute;left:0;text-align:left;margin-left:-49.45pt;margin-top:37.6pt;width:759.75pt;height:25.4pt;z-index:-25140326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b/>
                        <w:bCs/>
                        <w:caps/>
                        <w:color w:val="FFFFFF" w:themeColor="background1"/>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935DEA" w:rsidRPr="00073326" w:rsidRDefault="00935DEA" w:rsidP="00345506">
                        <w:pPr>
                          <w:jc w:val="right"/>
                          <w:rPr>
                            <w:b/>
                            <w:bCs/>
                            <w:caps/>
                            <w:color w:val="FFFFFF" w:themeColor="background1"/>
                          </w:rPr>
                        </w:pPr>
                        <w:r>
                          <w:rPr>
                            <w:b/>
                            <w:bCs/>
                            <w:caps/>
                            <w:color w:val="FFFFFF" w:themeColor="background1"/>
                          </w:rPr>
                          <w:t>AMT</w:t>
                        </w:r>
                        <w:r w:rsidRPr="00073326">
                          <w:rPr>
                            <w:b/>
                            <w:bCs/>
                            <w:caps/>
                            <w:color w:val="FFFFFF" w:themeColor="background1"/>
                          </w:rPr>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F686" w14:textId="77777777" w:rsidR="00935DEA" w:rsidRDefault="00935DEA">
    <w:r>
      <w:rPr>
        <w:noProof/>
      </w:rPr>
      <mc:AlternateContent>
        <mc:Choice Requires="wps">
          <w:drawing>
            <wp:anchor distT="0" distB="0" distL="118745" distR="118745" simplePos="0" relativeHeight="251909120" behindDoc="1" locked="0" layoutInCell="1" allowOverlap="0" wp14:anchorId="69F34B51" wp14:editId="71B0C93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DC6A9" w14:textId="7B68B059" w:rsidR="00935DEA" w:rsidRPr="00073326" w:rsidRDefault="00935DEA"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Pr>
                              <w:caps/>
                              <w:noProof/>
                              <w:color w:val="FFFFFF" w:themeColor="background1"/>
                              <w:sz w:val="24"/>
                            </w:rPr>
                            <w:t>Error! No text of specified style in document.</w:t>
                          </w:r>
                          <w:r w:rsidRPr="00073326">
                            <w:rPr>
                              <w:b/>
                              <w:bCs/>
                              <w:caps/>
                              <w:color w:val="FFFFFF" w:themeColor="background1"/>
                              <w:sz w:val="24"/>
                            </w:rPr>
                            <w:fldChar w:fldCharType="end"/>
                          </w:r>
                          <w:r w:rsidRPr="00C46BC5">
                            <w:rPr>
                              <w:rFonts w:hint="cs"/>
                              <w:b/>
                              <w:bCs/>
                              <w:caps/>
                              <w:color w:val="FFFFFF" w:themeColor="background1"/>
                              <w:sz w:val="24"/>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9F34B51" id="Rectangle 4" o:spid="_x0000_s1027" style="position:absolute;left:0;text-align:left;margin-left:-49.45pt;margin-top:37.6pt;width:761.9pt;height:32.2pt;z-index:-25140736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07DC6A9" w14:textId="7B68B059" w:rsidR="00935DEA" w:rsidRPr="00073326" w:rsidRDefault="00935DEA" w:rsidP="00E67BB1">
                    <w:pPr>
                      <w:jc w:val="left"/>
                      <w:rPr>
                        <w:b/>
                        <w:bCs/>
                        <w:caps/>
                        <w:color w:val="FFFFFF" w:themeColor="background1"/>
                        <w:sz w:val="24"/>
                      </w:rPr>
                    </w:pPr>
                    <w:r w:rsidRPr="00073326">
                      <w:rPr>
                        <w:b/>
                        <w:bCs/>
                        <w:caps/>
                        <w:color w:val="FFFFFF" w:themeColor="background1"/>
                        <w:sz w:val="24"/>
                      </w:rPr>
                      <w:fldChar w:fldCharType="begin"/>
                    </w:r>
                    <w:r w:rsidRPr="00073326">
                      <w:rPr>
                        <w:b/>
                        <w:bCs/>
                        <w:caps/>
                        <w:color w:val="FFFFFF" w:themeColor="background1"/>
                        <w:sz w:val="24"/>
                      </w:rPr>
                      <w:instrText xml:space="preserve"> STYLEREF  "Heading 1"  \* MERGEFORMAT </w:instrText>
                    </w:r>
                    <w:r w:rsidRPr="00073326">
                      <w:rPr>
                        <w:b/>
                        <w:bCs/>
                        <w:caps/>
                        <w:color w:val="FFFFFF" w:themeColor="background1"/>
                        <w:sz w:val="24"/>
                      </w:rPr>
                      <w:fldChar w:fldCharType="separate"/>
                    </w:r>
                    <w:r>
                      <w:rPr>
                        <w:caps/>
                        <w:noProof/>
                        <w:color w:val="FFFFFF" w:themeColor="background1"/>
                        <w:sz w:val="24"/>
                      </w:rPr>
                      <w:t>Error! No text of specified style in document.</w:t>
                    </w:r>
                    <w:r w:rsidRPr="00073326">
                      <w:rPr>
                        <w:b/>
                        <w:bCs/>
                        <w:caps/>
                        <w:color w:val="FFFFFF" w:themeColor="background1"/>
                        <w:sz w:val="24"/>
                      </w:rPr>
                      <w:fldChar w:fldCharType="end"/>
                    </w:r>
                    <w:r w:rsidRPr="00C46BC5">
                      <w:rPr>
                        <w:rFonts w:hint="cs"/>
                        <w:b/>
                        <w:bCs/>
                        <w:caps/>
                        <w:color w:val="FFFFFF" w:themeColor="background1"/>
                        <w:sz w:val="24"/>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7C170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FD202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0EAC01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6FE488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52A63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F18EC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604EF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E46CF4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FAB8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E2A56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F5137"/>
    <w:multiLevelType w:val="multilevel"/>
    <w:tmpl w:val="DE4A7072"/>
    <w:lvl w:ilvl="0">
      <w:start w:val="1"/>
      <w:numFmt w:val="decimal"/>
      <w:suff w:val="space"/>
      <w:lvlText w:val="%1)"/>
      <w:lvlJc w:val="left"/>
      <w:pPr>
        <w:ind w:left="0" w:firstLine="0"/>
      </w:pPr>
      <w:rPr>
        <w:rFonts w:hint="default"/>
        <w:b/>
        <w:bCs/>
        <w:i w:val="0"/>
        <w:iCs w:val="0"/>
        <w:sz w:val="48"/>
        <w:szCs w:val="48"/>
      </w:rPr>
    </w:lvl>
    <w:lvl w:ilvl="1">
      <w:start w:val="1"/>
      <w:numFmt w:val="decimal"/>
      <w:suff w:val="space"/>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vanish w:val="0"/>
        <w:color w:val="000000" w:themeColor="text1"/>
        <w:spacing w:val="0"/>
        <w:kern w:val="0"/>
        <w:position w:val="0"/>
        <w:u w:val="none"/>
        <w:effect w:val="none"/>
        <w:vertAlign w:val="baseline"/>
        <w:em w:val="none"/>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23"/>
  </w:num>
  <w:num w:numId="4">
    <w:abstractNumId w:val="27"/>
  </w:num>
  <w:num w:numId="5">
    <w:abstractNumId w:val="24"/>
  </w:num>
  <w:num w:numId="6">
    <w:abstractNumId w:val="25"/>
  </w:num>
  <w:num w:numId="7">
    <w:abstractNumId w:val="19"/>
  </w:num>
  <w:num w:numId="8">
    <w:abstractNumId w:val="12"/>
  </w:num>
  <w:num w:numId="9">
    <w:abstractNumId w:val="13"/>
  </w:num>
  <w:num w:numId="10">
    <w:abstractNumId w:val="17"/>
  </w:num>
  <w:num w:numId="11">
    <w:abstractNumId w:val="11"/>
  </w:num>
  <w:num w:numId="12">
    <w:abstractNumId w:val="29"/>
  </w:num>
  <w:num w:numId="13">
    <w:abstractNumId w:val="28"/>
  </w:num>
  <w:num w:numId="14">
    <w:abstractNumId w:val="15"/>
  </w:num>
  <w:num w:numId="15">
    <w:abstractNumId w:val="26"/>
  </w:num>
  <w:num w:numId="16">
    <w:abstractNumId w:val="21"/>
  </w:num>
  <w:num w:numId="17">
    <w:abstractNumId w:val="16"/>
  </w:num>
  <w:num w:numId="18">
    <w:abstractNumId w:val="10"/>
  </w:num>
  <w:num w:numId="19">
    <w:abstractNumId w:val="18"/>
  </w:num>
  <w:num w:numId="20">
    <w:abstractNumId w:val="2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F89"/>
    <w:rsid w:val="00001020"/>
    <w:rsid w:val="0000109E"/>
    <w:rsid w:val="00001146"/>
    <w:rsid w:val="000014CF"/>
    <w:rsid w:val="00001832"/>
    <w:rsid w:val="00001971"/>
    <w:rsid w:val="000019F6"/>
    <w:rsid w:val="00001BE8"/>
    <w:rsid w:val="00001CCD"/>
    <w:rsid w:val="00001DF1"/>
    <w:rsid w:val="00002058"/>
    <w:rsid w:val="0000209B"/>
    <w:rsid w:val="0000219F"/>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93"/>
    <w:rsid w:val="000047C1"/>
    <w:rsid w:val="000047C6"/>
    <w:rsid w:val="000049E9"/>
    <w:rsid w:val="00004BDB"/>
    <w:rsid w:val="00004E3A"/>
    <w:rsid w:val="00004F29"/>
    <w:rsid w:val="00004FAC"/>
    <w:rsid w:val="00004FD6"/>
    <w:rsid w:val="00005159"/>
    <w:rsid w:val="0000556E"/>
    <w:rsid w:val="00005B9D"/>
    <w:rsid w:val="00005E90"/>
    <w:rsid w:val="00005EB7"/>
    <w:rsid w:val="0000644A"/>
    <w:rsid w:val="00006660"/>
    <w:rsid w:val="000067E2"/>
    <w:rsid w:val="0000694B"/>
    <w:rsid w:val="00006A76"/>
    <w:rsid w:val="00007130"/>
    <w:rsid w:val="0000747E"/>
    <w:rsid w:val="00007972"/>
    <w:rsid w:val="00007B5F"/>
    <w:rsid w:val="00007C06"/>
    <w:rsid w:val="00007ED2"/>
    <w:rsid w:val="000100C7"/>
    <w:rsid w:val="00010206"/>
    <w:rsid w:val="000104DD"/>
    <w:rsid w:val="00010693"/>
    <w:rsid w:val="000106BE"/>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00F"/>
    <w:rsid w:val="0001627E"/>
    <w:rsid w:val="00016383"/>
    <w:rsid w:val="0001651A"/>
    <w:rsid w:val="00016524"/>
    <w:rsid w:val="00016570"/>
    <w:rsid w:val="00016A3A"/>
    <w:rsid w:val="00016AFB"/>
    <w:rsid w:val="00016C3B"/>
    <w:rsid w:val="00016FC5"/>
    <w:rsid w:val="00017093"/>
    <w:rsid w:val="00017167"/>
    <w:rsid w:val="00020089"/>
    <w:rsid w:val="000200A0"/>
    <w:rsid w:val="00020218"/>
    <w:rsid w:val="000205C3"/>
    <w:rsid w:val="000206CC"/>
    <w:rsid w:val="000207B7"/>
    <w:rsid w:val="000208DC"/>
    <w:rsid w:val="00020931"/>
    <w:rsid w:val="00020A66"/>
    <w:rsid w:val="00020C10"/>
    <w:rsid w:val="00020F0E"/>
    <w:rsid w:val="0002121F"/>
    <w:rsid w:val="0002126A"/>
    <w:rsid w:val="000212B3"/>
    <w:rsid w:val="00021540"/>
    <w:rsid w:val="00021690"/>
    <w:rsid w:val="000217D4"/>
    <w:rsid w:val="00021815"/>
    <w:rsid w:val="0002190D"/>
    <w:rsid w:val="000219FC"/>
    <w:rsid w:val="00021B58"/>
    <w:rsid w:val="00021B9F"/>
    <w:rsid w:val="00021CD3"/>
    <w:rsid w:val="00021DF2"/>
    <w:rsid w:val="00021E74"/>
    <w:rsid w:val="00021E80"/>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CD"/>
    <w:rsid w:val="000273FA"/>
    <w:rsid w:val="0002751F"/>
    <w:rsid w:val="00027576"/>
    <w:rsid w:val="000275B3"/>
    <w:rsid w:val="00027636"/>
    <w:rsid w:val="00027704"/>
    <w:rsid w:val="000277E5"/>
    <w:rsid w:val="00027929"/>
    <w:rsid w:val="000279C7"/>
    <w:rsid w:val="00027B35"/>
    <w:rsid w:val="00027B43"/>
    <w:rsid w:val="00027CF1"/>
    <w:rsid w:val="00027D86"/>
    <w:rsid w:val="00027F48"/>
    <w:rsid w:val="00027FDC"/>
    <w:rsid w:val="000300CF"/>
    <w:rsid w:val="00030546"/>
    <w:rsid w:val="000306AE"/>
    <w:rsid w:val="000307E8"/>
    <w:rsid w:val="00030AAE"/>
    <w:rsid w:val="00031124"/>
    <w:rsid w:val="0003158B"/>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DE8"/>
    <w:rsid w:val="00033E81"/>
    <w:rsid w:val="00033EA8"/>
    <w:rsid w:val="00033F9E"/>
    <w:rsid w:val="0003406E"/>
    <w:rsid w:val="00034135"/>
    <w:rsid w:val="000341E1"/>
    <w:rsid w:val="00034472"/>
    <w:rsid w:val="000346E3"/>
    <w:rsid w:val="00034948"/>
    <w:rsid w:val="00034CBD"/>
    <w:rsid w:val="00034E19"/>
    <w:rsid w:val="00034E34"/>
    <w:rsid w:val="00034F4C"/>
    <w:rsid w:val="00035BAA"/>
    <w:rsid w:val="00035D57"/>
    <w:rsid w:val="00035F24"/>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AF"/>
    <w:rsid w:val="000434B0"/>
    <w:rsid w:val="000437B8"/>
    <w:rsid w:val="0004393B"/>
    <w:rsid w:val="00043973"/>
    <w:rsid w:val="000439DB"/>
    <w:rsid w:val="00043D77"/>
    <w:rsid w:val="00043E90"/>
    <w:rsid w:val="00043ECB"/>
    <w:rsid w:val="000440A2"/>
    <w:rsid w:val="00044569"/>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5DC8"/>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5D"/>
    <w:rsid w:val="00050E7C"/>
    <w:rsid w:val="00050EEB"/>
    <w:rsid w:val="00051478"/>
    <w:rsid w:val="000516BE"/>
    <w:rsid w:val="00051934"/>
    <w:rsid w:val="00052045"/>
    <w:rsid w:val="000522D6"/>
    <w:rsid w:val="000522F9"/>
    <w:rsid w:val="00052384"/>
    <w:rsid w:val="0005253C"/>
    <w:rsid w:val="00052756"/>
    <w:rsid w:val="000529EE"/>
    <w:rsid w:val="000529F8"/>
    <w:rsid w:val="00052D84"/>
    <w:rsid w:val="00052E4E"/>
    <w:rsid w:val="00052EDD"/>
    <w:rsid w:val="00052F2B"/>
    <w:rsid w:val="00052FF1"/>
    <w:rsid w:val="0005302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D1"/>
    <w:rsid w:val="00054BE2"/>
    <w:rsid w:val="00054C30"/>
    <w:rsid w:val="00054E57"/>
    <w:rsid w:val="00054F46"/>
    <w:rsid w:val="00054FC7"/>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0E"/>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182"/>
    <w:rsid w:val="00061352"/>
    <w:rsid w:val="000613A3"/>
    <w:rsid w:val="0006157F"/>
    <w:rsid w:val="00061787"/>
    <w:rsid w:val="000617F3"/>
    <w:rsid w:val="00061D23"/>
    <w:rsid w:val="00061F54"/>
    <w:rsid w:val="00061F9D"/>
    <w:rsid w:val="00062021"/>
    <w:rsid w:val="000620D9"/>
    <w:rsid w:val="00062138"/>
    <w:rsid w:val="00062340"/>
    <w:rsid w:val="0006239A"/>
    <w:rsid w:val="00062605"/>
    <w:rsid w:val="000628C4"/>
    <w:rsid w:val="00062A90"/>
    <w:rsid w:val="00062C94"/>
    <w:rsid w:val="00062DBE"/>
    <w:rsid w:val="00062FBD"/>
    <w:rsid w:val="00063404"/>
    <w:rsid w:val="000636B9"/>
    <w:rsid w:val="0006380B"/>
    <w:rsid w:val="0006381B"/>
    <w:rsid w:val="0006382B"/>
    <w:rsid w:val="00063860"/>
    <w:rsid w:val="00063AE6"/>
    <w:rsid w:val="00063D08"/>
    <w:rsid w:val="00063DA1"/>
    <w:rsid w:val="00063E8C"/>
    <w:rsid w:val="00063F10"/>
    <w:rsid w:val="0006404E"/>
    <w:rsid w:val="000640B4"/>
    <w:rsid w:val="000641AB"/>
    <w:rsid w:val="0006430C"/>
    <w:rsid w:val="0006432A"/>
    <w:rsid w:val="00064379"/>
    <w:rsid w:val="000644D7"/>
    <w:rsid w:val="00064EFF"/>
    <w:rsid w:val="000652BD"/>
    <w:rsid w:val="00065328"/>
    <w:rsid w:val="0006535C"/>
    <w:rsid w:val="000653CE"/>
    <w:rsid w:val="000659A7"/>
    <w:rsid w:val="00065A47"/>
    <w:rsid w:val="00065AD6"/>
    <w:rsid w:val="00065C00"/>
    <w:rsid w:val="00065C49"/>
    <w:rsid w:val="00065DAF"/>
    <w:rsid w:val="00065FC6"/>
    <w:rsid w:val="0006616C"/>
    <w:rsid w:val="0006639E"/>
    <w:rsid w:val="000665B9"/>
    <w:rsid w:val="000667B1"/>
    <w:rsid w:val="00066C22"/>
    <w:rsid w:val="00066C5E"/>
    <w:rsid w:val="00066E66"/>
    <w:rsid w:val="00066F40"/>
    <w:rsid w:val="0006708B"/>
    <w:rsid w:val="0006725A"/>
    <w:rsid w:val="00067470"/>
    <w:rsid w:val="0006782C"/>
    <w:rsid w:val="00067D92"/>
    <w:rsid w:val="00067DEB"/>
    <w:rsid w:val="0007024B"/>
    <w:rsid w:val="000702C8"/>
    <w:rsid w:val="00070564"/>
    <w:rsid w:val="000708D3"/>
    <w:rsid w:val="00070923"/>
    <w:rsid w:val="00070973"/>
    <w:rsid w:val="00070B68"/>
    <w:rsid w:val="00070D64"/>
    <w:rsid w:val="00070DA7"/>
    <w:rsid w:val="00071183"/>
    <w:rsid w:val="00071472"/>
    <w:rsid w:val="000717E3"/>
    <w:rsid w:val="000719EF"/>
    <w:rsid w:val="00071B45"/>
    <w:rsid w:val="00071D5C"/>
    <w:rsid w:val="00071E62"/>
    <w:rsid w:val="00071F9B"/>
    <w:rsid w:val="00072497"/>
    <w:rsid w:val="00072789"/>
    <w:rsid w:val="000728CD"/>
    <w:rsid w:val="00072A4F"/>
    <w:rsid w:val="000730E6"/>
    <w:rsid w:val="0007310E"/>
    <w:rsid w:val="00073287"/>
    <w:rsid w:val="00073326"/>
    <w:rsid w:val="0007368A"/>
    <w:rsid w:val="00074873"/>
    <w:rsid w:val="00074C53"/>
    <w:rsid w:val="00074E9B"/>
    <w:rsid w:val="00075080"/>
    <w:rsid w:val="000751A2"/>
    <w:rsid w:val="000752CC"/>
    <w:rsid w:val="00075C0C"/>
    <w:rsid w:val="00075E4D"/>
    <w:rsid w:val="00075E81"/>
    <w:rsid w:val="0007611F"/>
    <w:rsid w:val="000763B9"/>
    <w:rsid w:val="000763F2"/>
    <w:rsid w:val="00076400"/>
    <w:rsid w:val="00076823"/>
    <w:rsid w:val="0007687E"/>
    <w:rsid w:val="000768BA"/>
    <w:rsid w:val="000768DC"/>
    <w:rsid w:val="00076D0F"/>
    <w:rsid w:val="00076EBB"/>
    <w:rsid w:val="00076FF9"/>
    <w:rsid w:val="0007743C"/>
    <w:rsid w:val="000775EB"/>
    <w:rsid w:val="0007788C"/>
    <w:rsid w:val="00077944"/>
    <w:rsid w:val="00077A32"/>
    <w:rsid w:val="00077C40"/>
    <w:rsid w:val="00077CBA"/>
    <w:rsid w:val="00080424"/>
    <w:rsid w:val="0008067E"/>
    <w:rsid w:val="0008096D"/>
    <w:rsid w:val="00080C0F"/>
    <w:rsid w:val="0008102B"/>
    <w:rsid w:val="000812E0"/>
    <w:rsid w:val="00081330"/>
    <w:rsid w:val="00081B3F"/>
    <w:rsid w:val="00081B63"/>
    <w:rsid w:val="00081D91"/>
    <w:rsid w:val="00082145"/>
    <w:rsid w:val="0008268F"/>
    <w:rsid w:val="00082799"/>
    <w:rsid w:val="00082BAB"/>
    <w:rsid w:val="00082EBF"/>
    <w:rsid w:val="00082F5A"/>
    <w:rsid w:val="00083359"/>
    <w:rsid w:val="0008339A"/>
    <w:rsid w:val="000833CB"/>
    <w:rsid w:val="000835FD"/>
    <w:rsid w:val="0008380D"/>
    <w:rsid w:val="00083821"/>
    <w:rsid w:val="00083834"/>
    <w:rsid w:val="000839CF"/>
    <w:rsid w:val="00083A2B"/>
    <w:rsid w:val="00083DC2"/>
    <w:rsid w:val="00084176"/>
    <w:rsid w:val="000841FB"/>
    <w:rsid w:val="00084279"/>
    <w:rsid w:val="0008459C"/>
    <w:rsid w:val="000845AF"/>
    <w:rsid w:val="00084A7A"/>
    <w:rsid w:val="00084ABE"/>
    <w:rsid w:val="00084BBA"/>
    <w:rsid w:val="00084BE0"/>
    <w:rsid w:val="00084D87"/>
    <w:rsid w:val="00084EE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3D20"/>
    <w:rsid w:val="000A41A3"/>
    <w:rsid w:val="000A4467"/>
    <w:rsid w:val="000A45F5"/>
    <w:rsid w:val="000A4602"/>
    <w:rsid w:val="000A461E"/>
    <w:rsid w:val="000A4873"/>
    <w:rsid w:val="000A491B"/>
    <w:rsid w:val="000A4994"/>
    <w:rsid w:val="000A4B15"/>
    <w:rsid w:val="000A4B4D"/>
    <w:rsid w:val="000A4B92"/>
    <w:rsid w:val="000A4CBA"/>
    <w:rsid w:val="000A4DD4"/>
    <w:rsid w:val="000A4FD9"/>
    <w:rsid w:val="000A5052"/>
    <w:rsid w:val="000A54B0"/>
    <w:rsid w:val="000A5797"/>
    <w:rsid w:val="000A582B"/>
    <w:rsid w:val="000A5857"/>
    <w:rsid w:val="000A58AB"/>
    <w:rsid w:val="000A5C7F"/>
    <w:rsid w:val="000A5DE3"/>
    <w:rsid w:val="000A5E79"/>
    <w:rsid w:val="000A5E9A"/>
    <w:rsid w:val="000A5EBB"/>
    <w:rsid w:val="000A5EE3"/>
    <w:rsid w:val="000A6379"/>
    <w:rsid w:val="000A64AE"/>
    <w:rsid w:val="000A64E0"/>
    <w:rsid w:val="000A6542"/>
    <w:rsid w:val="000A659D"/>
    <w:rsid w:val="000A6720"/>
    <w:rsid w:val="000A68E2"/>
    <w:rsid w:val="000A6C41"/>
    <w:rsid w:val="000A70A1"/>
    <w:rsid w:val="000A7150"/>
    <w:rsid w:val="000A72AB"/>
    <w:rsid w:val="000A75E5"/>
    <w:rsid w:val="000A7638"/>
    <w:rsid w:val="000A76A6"/>
    <w:rsid w:val="000A7820"/>
    <w:rsid w:val="000A7A65"/>
    <w:rsid w:val="000A7B4F"/>
    <w:rsid w:val="000B0078"/>
    <w:rsid w:val="000B053E"/>
    <w:rsid w:val="000B05F6"/>
    <w:rsid w:val="000B0636"/>
    <w:rsid w:val="000B0711"/>
    <w:rsid w:val="000B079D"/>
    <w:rsid w:val="000B0A17"/>
    <w:rsid w:val="000B0BE8"/>
    <w:rsid w:val="000B0CFB"/>
    <w:rsid w:val="000B1484"/>
    <w:rsid w:val="000B1744"/>
    <w:rsid w:val="000B182A"/>
    <w:rsid w:val="000B1C2E"/>
    <w:rsid w:val="000B1DA3"/>
    <w:rsid w:val="000B210C"/>
    <w:rsid w:val="000B21E0"/>
    <w:rsid w:val="000B22AD"/>
    <w:rsid w:val="000B28EC"/>
    <w:rsid w:val="000B2A9E"/>
    <w:rsid w:val="000B2B2B"/>
    <w:rsid w:val="000B2C95"/>
    <w:rsid w:val="000B370A"/>
    <w:rsid w:val="000B379D"/>
    <w:rsid w:val="000B38D3"/>
    <w:rsid w:val="000B3B36"/>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AED"/>
    <w:rsid w:val="000B6E1D"/>
    <w:rsid w:val="000B76CE"/>
    <w:rsid w:val="000B7790"/>
    <w:rsid w:val="000B785F"/>
    <w:rsid w:val="000B7B64"/>
    <w:rsid w:val="000B7BC9"/>
    <w:rsid w:val="000B7F5C"/>
    <w:rsid w:val="000C00D2"/>
    <w:rsid w:val="000C0305"/>
    <w:rsid w:val="000C051C"/>
    <w:rsid w:val="000C0970"/>
    <w:rsid w:val="000C0A8A"/>
    <w:rsid w:val="000C0B02"/>
    <w:rsid w:val="000C0EC7"/>
    <w:rsid w:val="000C0F29"/>
    <w:rsid w:val="000C0F30"/>
    <w:rsid w:val="000C0F5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C4"/>
    <w:rsid w:val="000C46AD"/>
    <w:rsid w:val="000C46C7"/>
    <w:rsid w:val="000C4733"/>
    <w:rsid w:val="000C4904"/>
    <w:rsid w:val="000C4B4C"/>
    <w:rsid w:val="000C4C0F"/>
    <w:rsid w:val="000C4D7B"/>
    <w:rsid w:val="000C4EC0"/>
    <w:rsid w:val="000C519A"/>
    <w:rsid w:val="000C5236"/>
    <w:rsid w:val="000C5660"/>
    <w:rsid w:val="000C578B"/>
    <w:rsid w:val="000C5869"/>
    <w:rsid w:val="000C5A69"/>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8D3"/>
    <w:rsid w:val="000D4975"/>
    <w:rsid w:val="000D4A4B"/>
    <w:rsid w:val="000D4E5B"/>
    <w:rsid w:val="000D5056"/>
    <w:rsid w:val="000D54A0"/>
    <w:rsid w:val="000D5647"/>
    <w:rsid w:val="000D56D0"/>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29B"/>
    <w:rsid w:val="000D769C"/>
    <w:rsid w:val="000D79D0"/>
    <w:rsid w:val="000D7A95"/>
    <w:rsid w:val="000D7B9C"/>
    <w:rsid w:val="000D7EAB"/>
    <w:rsid w:val="000E03AA"/>
    <w:rsid w:val="000E03F7"/>
    <w:rsid w:val="000E06D4"/>
    <w:rsid w:val="000E07C3"/>
    <w:rsid w:val="000E0ACF"/>
    <w:rsid w:val="000E0BD1"/>
    <w:rsid w:val="000E0E06"/>
    <w:rsid w:val="000E0FE5"/>
    <w:rsid w:val="000E139D"/>
    <w:rsid w:val="000E16CA"/>
    <w:rsid w:val="000E192A"/>
    <w:rsid w:val="000E1ABF"/>
    <w:rsid w:val="000E1E39"/>
    <w:rsid w:val="000E1E44"/>
    <w:rsid w:val="000E2591"/>
    <w:rsid w:val="000E25B3"/>
    <w:rsid w:val="000E2635"/>
    <w:rsid w:val="000E281F"/>
    <w:rsid w:val="000E2985"/>
    <w:rsid w:val="000E2B15"/>
    <w:rsid w:val="000E2B78"/>
    <w:rsid w:val="000E2DF2"/>
    <w:rsid w:val="000E2E46"/>
    <w:rsid w:val="000E2F45"/>
    <w:rsid w:val="000E3026"/>
    <w:rsid w:val="000E3069"/>
    <w:rsid w:val="000E30F9"/>
    <w:rsid w:val="000E314E"/>
    <w:rsid w:val="000E3403"/>
    <w:rsid w:val="000E341B"/>
    <w:rsid w:val="000E3484"/>
    <w:rsid w:val="000E34F9"/>
    <w:rsid w:val="000E37DF"/>
    <w:rsid w:val="000E39FD"/>
    <w:rsid w:val="000E3A08"/>
    <w:rsid w:val="000E4040"/>
    <w:rsid w:val="000E4044"/>
    <w:rsid w:val="000E40BB"/>
    <w:rsid w:val="000E4164"/>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762"/>
    <w:rsid w:val="000E6808"/>
    <w:rsid w:val="000E6CAA"/>
    <w:rsid w:val="000E6D14"/>
    <w:rsid w:val="000E6D41"/>
    <w:rsid w:val="000E7480"/>
    <w:rsid w:val="000E775A"/>
    <w:rsid w:val="000E7AD9"/>
    <w:rsid w:val="000E7B0F"/>
    <w:rsid w:val="000E7C13"/>
    <w:rsid w:val="000F01D4"/>
    <w:rsid w:val="000F063D"/>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3E5"/>
    <w:rsid w:val="000F261C"/>
    <w:rsid w:val="000F2629"/>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5B7"/>
    <w:rsid w:val="001006A1"/>
    <w:rsid w:val="001007E6"/>
    <w:rsid w:val="00100A6D"/>
    <w:rsid w:val="00100CBC"/>
    <w:rsid w:val="00100CE0"/>
    <w:rsid w:val="00100D4E"/>
    <w:rsid w:val="001010A5"/>
    <w:rsid w:val="001010D4"/>
    <w:rsid w:val="001013CE"/>
    <w:rsid w:val="0010144A"/>
    <w:rsid w:val="001016A7"/>
    <w:rsid w:val="00101C5F"/>
    <w:rsid w:val="00101D9C"/>
    <w:rsid w:val="00101F29"/>
    <w:rsid w:val="00101FAC"/>
    <w:rsid w:val="00101FEF"/>
    <w:rsid w:val="00102328"/>
    <w:rsid w:val="0010232B"/>
    <w:rsid w:val="00102449"/>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78B"/>
    <w:rsid w:val="00107975"/>
    <w:rsid w:val="00107A2A"/>
    <w:rsid w:val="00107A62"/>
    <w:rsid w:val="00107BE9"/>
    <w:rsid w:val="00107DA1"/>
    <w:rsid w:val="00107E4A"/>
    <w:rsid w:val="00107E75"/>
    <w:rsid w:val="00107F3D"/>
    <w:rsid w:val="00110026"/>
    <w:rsid w:val="0011020E"/>
    <w:rsid w:val="00110653"/>
    <w:rsid w:val="001109F9"/>
    <w:rsid w:val="00110A7D"/>
    <w:rsid w:val="00110B7E"/>
    <w:rsid w:val="00110C83"/>
    <w:rsid w:val="00110DD7"/>
    <w:rsid w:val="0011163C"/>
    <w:rsid w:val="001118B8"/>
    <w:rsid w:val="00111B2A"/>
    <w:rsid w:val="00111CB8"/>
    <w:rsid w:val="00111DEE"/>
    <w:rsid w:val="0011231A"/>
    <w:rsid w:val="001123A1"/>
    <w:rsid w:val="001128C8"/>
    <w:rsid w:val="00112A86"/>
    <w:rsid w:val="00112E00"/>
    <w:rsid w:val="00112E73"/>
    <w:rsid w:val="001132A8"/>
    <w:rsid w:val="001136B4"/>
    <w:rsid w:val="001138D6"/>
    <w:rsid w:val="00113913"/>
    <w:rsid w:val="00113935"/>
    <w:rsid w:val="00113BBE"/>
    <w:rsid w:val="00113BBF"/>
    <w:rsid w:val="00113C74"/>
    <w:rsid w:val="001141AB"/>
    <w:rsid w:val="001146B1"/>
    <w:rsid w:val="001146DA"/>
    <w:rsid w:val="00114955"/>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7082"/>
    <w:rsid w:val="00117174"/>
    <w:rsid w:val="0011735B"/>
    <w:rsid w:val="00117458"/>
    <w:rsid w:val="0011769C"/>
    <w:rsid w:val="001176EA"/>
    <w:rsid w:val="001177A7"/>
    <w:rsid w:val="001179A0"/>
    <w:rsid w:val="00117B81"/>
    <w:rsid w:val="00117D1A"/>
    <w:rsid w:val="00120157"/>
    <w:rsid w:val="00120173"/>
    <w:rsid w:val="0012033E"/>
    <w:rsid w:val="001204A0"/>
    <w:rsid w:val="00120777"/>
    <w:rsid w:val="00120D4F"/>
    <w:rsid w:val="00120FAC"/>
    <w:rsid w:val="00121043"/>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DE0"/>
    <w:rsid w:val="00123F7E"/>
    <w:rsid w:val="0012423D"/>
    <w:rsid w:val="00124320"/>
    <w:rsid w:val="00124339"/>
    <w:rsid w:val="00124668"/>
    <w:rsid w:val="00124BE9"/>
    <w:rsid w:val="00124C25"/>
    <w:rsid w:val="00124C35"/>
    <w:rsid w:val="00124CD9"/>
    <w:rsid w:val="00124D84"/>
    <w:rsid w:val="00124DFE"/>
    <w:rsid w:val="00124ED6"/>
    <w:rsid w:val="00124FBB"/>
    <w:rsid w:val="0012525D"/>
    <w:rsid w:val="00125571"/>
    <w:rsid w:val="00125713"/>
    <w:rsid w:val="00125793"/>
    <w:rsid w:val="001257C9"/>
    <w:rsid w:val="0012583E"/>
    <w:rsid w:val="00125A14"/>
    <w:rsid w:val="00125B07"/>
    <w:rsid w:val="00125B2C"/>
    <w:rsid w:val="00125B83"/>
    <w:rsid w:val="00125BDB"/>
    <w:rsid w:val="00125DF9"/>
    <w:rsid w:val="0012648F"/>
    <w:rsid w:val="00126850"/>
    <w:rsid w:val="00126A71"/>
    <w:rsid w:val="00127286"/>
    <w:rsid w:val="001278C0"/>
    <w:rsid w:val="00127AC7"/>
    <w:rsid w:val="00127F69"/>
    <w:rsid w:val="001300CB"/>
    <w:rsid w:val="0013039B"/>
    <w:rsid w:val="001303AA"/>
    <w:rsid w:val="00130544"/>
    <w:rsid w:val="00130785"/>
    <w:rsid w:val="00130899"/>
    <w:rsid w:val="00130B71"/>
    <w:rsid w:val="00130DC7"/>
    <w:rsid w:val="00130FB8"/>
    <w:rsid w:val="00131256"/>
    <w:rsid w:val="0013156A"/>
    <w:rsid w:val="00131788"/>
    <w:rsid w:val="001318A3"/>
    <w:rsid w:val="00131E24"/>
    <w:rsid w:val="00131E9D"/>
    <w:rsid w:val="00131FF0"/>
    <w:rsid w:val="0013203E"/>
    <w:rsid w:val="0013205D"/>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7A5"/>
    <w:rsid w:val="00134AF2"/>
    <w:rsid w:val="00134D59"/>
    <w:rsid w:val="00134D83"/>
    <w:rsid w:val="00134EE5"/>
    <w:rsid w:val="001350EB"/>
    <w:rsid w:val="001351E5"/>
    <w:rsid w:val="001351F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3DB"/>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3FDF"/>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386"/>
    <w:rsid w:val="00151478"/>
    <w:rsid w:val="001515E4"/>
    <w:rsid w:val="00151808"/>
    <w:rsid w:val="00151812"/>
    <w:rsid w:val="00151AC0"/>
    <w:rsid w:val="00151F2A"/>
    <w:rsid w:val="00152000"/>
    <w:rsid w:val="00152084"/>
    <w:rsid w:val="00152089"/>
    <w:rsid w:val="001527BA"/>
    <w:rsid w:val="00152898"/>
    <w:rsid w:val="001529D6"/>
    <w:rsid w:val="00152B82"/>
    <w:rsid w:val="00152C59"/>
    <w:rsid w:val="00152FF2"/>
    <w:rsid w:val="00153130"/>
    <w:rsid w:val="0015317F"/>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189"/>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BBD"/>
    <w:rsid w:val="00164C4C"/>
    <w:rsid w:val="00164FEF"/>
    <w:rsid w:val="0016513C"/>
    <w:rsid w:val="0016515C"/>
    <w:rsid w:val="001652F0"/>
    <w:rsid w:val="001655E2"/>
    <w:rsid w:val="001657E9"/>
    <w:rsid w:val="00165CB7"/>
    <w:rsid w:val="00165E38"/>
    <w:rsid w:val="001660B7"/>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0C"/>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691"/>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6FA9"/>
    <w:rsid w:val="00177064"/>
    <w:rsid w:val="00177315"/>
    <w:rsid w:val="001773F7"/>
    <w:rsid w:val="001776B8"/>
    <w:rsid w:val="00177B1C"/>
    <w:rsid w:val="00177BAC"/>
    <w:rsid w:val="00177D26"/>
    <w:rsid w:val="00177F10"/>
    <w:rsid w:val="001802BB"/>
    <w:rsid w:val="0018099A"/>
    <w:rsid w:val="00180B4A"/>
    <w:rsid w:val="00180B9A"/>
    <w:rsid w:val="00180C8A"/>
    <w:rsid w:val="00180FBF"/>
    <w:rsid w:val="00181023"/>
    <w:rsid w:val="001811B0"/>
    <w:rsid w:val="00181621"/>
    <w:rsid w:val="0018167B"/>
    <w:rsid w:val="0018167D"/>
    <w:rsid w:val="0018190B"/>
    <w:rsid w:val="00181945"/>
    <w:rsid w:val="00181B07"/>
    <w:rsid w:val="00181EE0"/>
    <w:rsid w:val="00181F02"/>
    <w:rsid w:val="00182083"/>
    <w:rsid w:val="001820C0"/>
    <w:rsid w:val="001823BE"/>
    <w:rsid w:val="001824AB"/>
    <w:rsid w:val="0018261C"/>
    <w:rsid w:val="0018269E"/>
    <w:rsid w:val="00182C5C"/>
    <w:rsid w:val="00182CB1"/>
    <w:rsid w:val="0018308D"/>
    <w:rsid w:val="001832AD"/>
    <w:rsid w:val="001833F0"/>
    <w:rsid w:val="001834F1"/>
    <w:rsid w:val="00183638"/>
    <w:rsid w:val="00183675"/>
    <w:rsid w:val="00183693"/>
    <w:rsid w:val="001837CC"/>
    <w:rsid w:val="00183835"/>
    <w:rsid w:val="00183971"/>
    <w:rsid w:val="00183EA8"/>
    <w:rsid w:val="001841D4"/>
    <w:rsid w:val="0018438D"/>
    <w:rsid w:val="001843E6"/>
    <w:rsid w:val="001848B9"/>
    <w:rsid w:val="001849A2"/>
    <w:rsid w:val="00184A61"/>
    <w:rsid w:val="00184B9C"/>
    <w:rsid w:val="00184D19"/>
    <w:rsid w:val="00184E44"/>
    <w:rsid w:val="00184ED8"/>
    <w:rsid w:val="0018548B"/>
    <w:rsid w:val="00185566"/>
    <w:rsid w:val="0018562F"/>
    <w:rsid w:val="00185BE8"/>
    <w:rsid w:val="001860F9"/>
    <w:rsid w:val="0018634A"/>
    <w:rsid w:val="001866AF"/>
    <w:rsid w:val="00186727"/>
    <w:rsid w:val="001867F7"/>
    <w:rsid w:val="00186ABF"/>
    <w:rsid w:val="00186AEB"/>
    <w:rsid w:val="00186C35"/>
    <w:rsid w:val="00186FDE"/>
    <w:rsid w:val="00187426"/>
    <w:rsid w:val="001876F9"/>
    <w:rsid w:val="001877A1"/>
    <w:rsid w:val="0018794D"/>
    <w:rsid w:val="001879F8"/>
    <w:rsid w:val="00187A74"/>
    <w:rsid w:val="00187CEC"/>
    <w:rsid w:val="00187DD7"/>
    <w:rsid w:val="00190134"/>
    <w:rsid w:val="00190312"/>
    <w:rsid w:val="0019048D"/>
    <w:rsid w:val="001907CA"/>
    <w:rsid w:val="0019095C"/>
    <w:rsid w:val="00190961"/>
    <w:rsid w:val="00190BB7"/>
    <w:rsid w:val="00190C0B"/>
    <w:rsid w:val="00190FF5"/>
    <w:rsid w:val="00191066"/>
    <w:rsid w:val="00191687"/>
    <w:rsid w:val="00191BCD"/>
    <w:rsid w:val="00191CFA"/>
    <w:rsid w:val="00191D5B"/>
    <w:rsid w:val="00191F3E"/>
    <w:rsid w:val="00192252"/>
    <w:rsid w:val="00192301"/>
    <w:rsid w:val="00192360"/>
    <w:rsid w:val="00192439"/>
    <w:rsid w:val="001924F0"/>
    <w:rsid w:val="001926C0"/>
    <w:rsid w:val="00192976"/>
    <w:rsid w:val="00192AF2"/>
    <w:rsid w:val="00192B44"/>
    <w:rsid w:val="001934A4"/>
    <w:rsid w:val="001938B8"/>
    <w:rsid w:val="00193937"/>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B87"/>
    <w:rsid w:val="00195C40"/>
    <w:rsid w:val="00195DC7"/>
    <w:rsid w:val="00195F94"/>
    <w:rsid w:val="001963B8"/>
    <w:rsid w:val="0019644F"/>
    <w:rsid w:val="001966C1"/>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B9D"/>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003"/>
    <w:rsid w:val="001A516D"/>
    <w:rsid w:val="001A540F"/>
    <w:rsid w:val="001A5507"/>
    <w:rsid w:val="001A5780"/>
    <w:rsid w:val="001A5821"/>
    <w:rsid w:val="001A598B"/>
    <w:rsid w:val="001A5B32"/>
    <w:rsid w:val="001A5D08"/>
    <w:rsid w:val="001A5F1B"/>
    <w:rsid w:val="001A5FF6"/>
    <w:rsid w:val="001A61D7"/>
    <w:rsid w:val="001A623D"/>
    <w:rsid w:val="001A63D8"/>
    <w:rsid w:val="001A65D6"/>
    <w:rsid w:val="001A68AF"/>
    <w:rsid w:val="001A6A17"/>
    <w:rsid w:val="001A6CCF"/>
    <w:rsid w:val="001A7036"/>
    <w:rsid w:val="001A7136"/>
    <w:rsid w:val="001A72A8"/>
    <w:rsid w:val="001A75BB"/>
    <w:rsid w:val="001A76D2"/>
    <w:rsid w:val="001A797C"/>
    <w:rsid w:val="001A7A6E"/>
    <w:rsid w:val="001A7C7A"/>
    <w:rsid w:val="001B00CD"/>
    <w:rsid w:val="001B021F"/>
    <w:rsid w:val="001B03C3"/>
    <w:rsid w:val="001B0424"/>
    <w:rsid w:val="001B0448"/>
    <w:rsid w:val="001B0622"/>
    <w:rsid w:val="001B0680"/>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AFC"/>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A76"/>
    <w:rsid w:val="001B5D2D"/>
    <w:rsid w:val="001B5EEF"/>
    <w:rsid w:val="001B5F2D"/>
    <w:rsid w:val="001B6BED"/>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5C1"/>
    <w:rsid w:val="001C3A23"/>
    <w:rsid w:val="001C3C23"/>
    <w:rsid w:val="001C3D92"/>
    <w:rsid w:val="001C3F65"/>
    <w:rsid w:val="001C3F77"/>
    <w:rsid w:val="001C420D"/>
    <w:rsid w:val="001C427A"/>
    <w:rsid w:val="001C435A"/>
    <w:rsid w:val="001C45EA"/>
    <w:rsid w:val="001C48F2"/>
    <w:rsid w:val="001C4A2E"/>
    <w:rsid w:val="001C4B92"/>
    <w:rsid w:val="001C4BD5"/>
    <w:rsid w:val="001C4BF1"/>
    <w:rsid w:val="001C4FDD"/>
    <w:rsid w:val="001C50C7"/>
    <w:rsid w:val="001C51B3"/>
    <w:rsid w:val="001C51F2"/>
    <w:rsid w:val="001C5234"/>
    <w:rsid w:val="001C54B4"/>
    <w:rsid w:val="001C56B7"/>
    <w:rsid w:val="001C59A1"/>
    <w:rsid w:val="001C5CC9"/>
    <w:rsid w:val="001C5DC8"/>
    <w:rsid w:val="001C5E76"/>
    <w:rsid w:val="001C5EAD"/>
    <w:rsid w:val="001C5F9F"/>
    <w:rsid w:val="001C6088"/>
    <w:rsid w:val="001C65FF"/>
    <w:rsid w:val="001C6667"/>
    <w:rsid w:val="001C6A5B"/>
    <w:rsid w:val="001C6BD8"/>
    <w:rsid w:val="001C6D2E"/>
    <w:rsid w:val="001C7109"/>
    <w:rsid w:val="001C7521"/>
    <w:rsid w:val="001C7F69"/>
    <w:rsid w:val="001C7FAA"/>
    <w:rsid w:val="001D058C"/>
    <w:rsid w:val="001D05CD"/>
    <w:rsid w:val="001D05E2"/>
    <w:rsid w:val="001D0669"/>
    <w:rsid w:val="001D0712"/>
    <w:rsid w:val="001D088E"/>
    <w:rsid w:val="001D0BF0"/>
    <w:rsid w:val="001D0F9A"/>
    <w:rsid w:val="001D11CA"/>
    <w:rsid w:val="001D124C"/>
    <w:rsid w:val="001D138C"/>
    <w:rsid w:val="001D147F"/>
    <w:rsid w:val="001D179B"/>
    <w:rsid w:val="001D1A14"/>
    <w:rsid w:val="001D1EBB"/>
    <w:rsid w:val="001D21A5"/>
    <w:rsid w:val="001D21AF"/>
    <w:rsid w:val="001D22A0"/>
    <w:rsid w:val="001D22DC"/>
    <w:rsid w:val="001D2672"/>
    <w:rsid w:val="001D26C0"/>
    <w:rsid w:val="001D2BC1"/>
    <w:rsid w:val="001D2C8E"/>
    <w:rsid w:val="001D2CCA"/>
    <w:rsid w:val="001D2CEB"/>
    <w:rsid w:val="001D2D0A"/>
    <w:rsid w:val="001D2ED6"/>
    <w:rsid w:val="001D332D"/>
    <w:rsid w:val="001D3426"/>
    <w:rsid w:val="001D367A"/>
    <w:rsid w:val="001D3AE2"/>
    <w:rsid w:val="001D3CAE"/>
    <w:rsid w:val="001D3CC4"/>
    <w:rsid w:val="001D3E21"/>
    <w:rsid w:val="001D420F"/>
    <w:rsid w:val="001D4321"/>
    <w:rsid w:val="001D434D"/>
    <w:rsid w:val="001D44E3"/>
    <w:rsid w:val="001D4520"/>
    <w:rsid w:val="001D4629"/>
    <w:rsid w:val="001D46CD"/>
    <w:rsid w:val="001D479B"/>
    <w:rsid w:val="001D47D2"/>
    <w:rsid w:val="001D47F4"/>
    <w:rsid w:val="001D4B32"/>
    <w:rsid w:val="001D4B89"/>
    <w:rsid w:val="001D4D1B"/>
    <w:rsid w:val="001D4DCA"/>
    <w:rsid w:val="001D4DEB"/>
    <w:rsid w:val="001D5299"/>
    <w:rsid w:val="001D54F2"/>
    <w:rsid w:val="001D55F1"/>
    <w:rsid w:val="001D5625"/>
    <w:rsid w:val="001D5753"/>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20E"/>
    <w:rsid w:val="001E2556"/>
    <w:rsid w:val="001E2728"/>
    <w:rsid w:val="001E28B6"/>
    <w:rsid w:val="001E2975"/>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3B2"/>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508B"/>
    <w:rsid w:val="001F51F7"/>
    <w:rsid w:val="001F5220"/>
    <w:rsid w:val="001F5261"/>
    <w:rsid w:val="001F52D3"/>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6A2"/>
    <w:rsid w:val="00200A6D"/>
    <w:rsid w:val="00200B65"/>
    <w:rsid w:val="00200D03"/>
    <w:rsid w:val="002010EB"/>
    <w:rsid w:val="0020175F"/>
    <w:rsid w:val="002019CF"/>
    <w:rsid w:val="00202370"/>
    <w:rsid w:val="002025FB"/>
    <w:rsid w:val="00202780"/>
    <w:rsid w:val="0020283D"/>
    <w:rsid w:val="00202BA1"/>
    <w:rsid w:val="00203063"/>
    <w:rsid w:val="0020308B"/>
    <w:rsid w:val="002032CC"/>
    <w:rsid w:val="00203309"/>
    <w:rsid w:val="00203317"/>
    <w:rsid w:val="002035E7"/>
    <w:rsid w:val="002038A6"/>
    <w:rsid w:val="00203DED"/>
    <w:rsid w:val="0020428A"/>
    <w:rsid w:val="00204805"/>
    <w:rsid w:val="00204997"/>
    <w:rsid w:val="00204ADE"/>
    <w:rsid w:val="00204CB2"/>
    <w:rsid w:val="00205362"/>
    <w:rsid w:val="00205493"/>
    <w:rsid w:val="002055B8"/>
    <w:rsid w:val="0020560E"/>
    <w:rsid w:val="002058FE"/>
    <w:rsid w:val="002059C7"/>
    <w:rsid w:val="00205EB3"/>
    <w:rsid w:val="00205F9A"/>
    <w:rsid w:val="0020609C"/>
    <w:rsid w:val="002063BA"/>
    <w:rsid w:val="00206607"/>
    <w:rsid w:val="002067BB"/>
    <w:rsid w:val="0020695A"/>
    <w:rsid w:val="0020697B"/>
    <w:rsid w:val="002069F2"/>
    <w:rsid w:val="0020718D"/>
    <w:rsid w:val="002071B2"/>
    <w:rsid w:val="00207358"/>
    <w:rsid w:val="00207849"/>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360"/>
    <w:rsid w:val="00213669"/>
    <w:rsid w:val="002137ED"/>
    <w:rsid w:val="00213BB7"/>
    <w:rsid w:val="00213CB5"/>
    <w:rsid w:val="00213DC3"/>
    <w:rsid w:val="00213F89"/>
    <w:rsid w:val="002141DF"/>
    <w:rsid w:val="002142D9"/>
    <w:rsid w:val="0021449C"/>
    <w:rsid w:val="002149A5"/>
    <w:rsid w:val="00214AF8"/>
    <w:rsid w:val="00214B08"/>
    <w:rsid w:val="00214B89"/>
    <w:rsid w:val="00214DFD"/>
    <w:rsid w:val="00214EBC"/>
    <w:rsid w:val="00214F45"/>
    <w:rsid w:val="00214FD8"/>
    <w:rsid w:val="00215167"/>
    <w:rsid w:val="002151C0"/>
    <w:rsid w:val="0021528F"/>
    <w:rsid w:val="002152AA"/>
    <w:rsid w:val="00215450"/>
    <w:rsid w:val="0021576F"/>
    <w:rsid w:val="00215A0D"/>
    <w:rsid w:val="00215A84"/>
    <w:rsid w:val="00215AB1"/>
    <w:rsid w:val="00215CF4"/>
    <w:rsid w:val="00215E6A"/>
    <w:rsid w:val="00215FEF"/>
    <w:rsid w:val="00216139"/>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E57"/>
    <w:rsid w:val="00220FC7"/>
    <w:rsid w:val="002211A3"/>
    <w:rsid w:val="002217E6"/>
    <w:rsid w:val="00221845"/>
    <w:rsid w:val="00221919"/>
    <w:rsid w:val="00221CBA"/>
    <w:rsid w:val="00222068"/>
    <w:rsid w:val="002220CA"/>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FC3"/>
    <w:rsid w:val="0022431D"/>
    <w:rsid w:val="00224779"/>
    <w:rsid w:val="00224883"/>
    <w:rsid w:val="002249C8"/>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6A28"/>
    <w:rsid w:val="00226BE1"/>
    <w:rsid w:val="002270AF"/>
    <w:rsid w:val="002273FE"/>
    <w:rsid w:val="0022740E"/>
    <w:rsid w:val="00227709"/>
    <w:rsid w:val="002277C3"/>
    <w:rsid w:val="002277F9"/>
    <w:rsid w:val="00227990"/>
    <w:rsid w:val="00227B1E"/>
    <w:rsid w:val="00227DA2"/>
    <w:rsid w:val="0023007C"/>
    <w:rsid w:val="00230145"/>
    <w:rsid w:val="00230184"/>
    <w:rsid w:val="00230387"/>
    <w:rsid w:val="0023063C"/>
    <w:rsid w:val="00230681"/>
    <w:rsid w:val="0023073F"/>
    <w:rsid w:val="00230839"/>
    <w:rsid w:val="00230B0D"/>
    <w:rsid w:val="002310C8"/>
    <w:rsid w:val="0023117A"/>
    <w:rsid w:val="00231191"/>
    <w:rsid w:val="00231228"/>
    <w:rsid w:val="002314A5"/>
    <w:rsid w:val="0023152B"/>
    <w:rsid w:val="00231565"/>
    <w:rsid w:val="00231840"/>
    <w:rsid w:val="00231A27"/>
    <w:rsid w:val="00231AB2"/>
    <w:rsid w:val="00231C92"/>
    <w:rsid w:val="00231CA9"/>
    <w:rsid w:val="00231D4C"/>
    <w:rsid w:val="00231E49"/>
    <w:rsid w:val="00231FB2"/>
    <w:rsid w:val="00232160"/>
    <w:rsid w:val="00232188"/>
    <w:rsid w:val="002322BB"/>
    <w:rsid w:val="002322D3"/>
    <w:rsid w:val="00232408"/>
    <w:rsid w:val="00232750"/>
    <w:rsid w:val="0023295F"/>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15"/>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9FB"/>
    <w:rsid w:val="00236A7B"/>
    <w:rsid w:val="00236DC1"/>
    <w:rsid w:val="00236DF3"/>
    <w:rsid w:val="00236FBB"/>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6AC"/>
    <w:rsid w:val="00241B01"/>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31FB"/>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D60"/>
    <w:rsid w:val="00251FCF"/>
    <w:rsid w:val="002520E9"/>
    <w:rsid w:val="002521B0"/>
    <w:rsid w:val="002521FB"/>
    <w:rsid w:val="002523B1"/>
    <w:rsid w:val="00252844"/>
    <w:rsid w:val="00252CBE"/>
    <w:rsid w:val="00252D08"/>
    <w:rsid w:val="00252F6E"/>
    <w:rsid w:val="002531E7"/>
    <w:rsid w:val="002533E8"/>
    <w:rsid w:val="002534E9"/>
    <w:rsid w:val="002535CB"/>
    <w:rsid w:val="00253683"/>
    <w:rsid w:val="0025395E"/>
    <w:rsid w:val="00253990"/>
    <w:rsid w:val="00253B63"/>
    <w:rsid w:val="00253EEA"/>
    <w:rsid w:val="00254048"/>
    <w:rsid w:val="0025451F"/>
    <w:rsid w:val="002547B0"/>
    <w:rsid w:val="0025481D"/>
    <w:rsid w:val="0025485E"/>
    <w:rsid w:val="002549EC"/>
    <w:rsid w:val="002549F7"/>
    <w:rsid w:val="00254C7B"/>
    <w:rsid w:val="00254F81"/>
    <w:rsid w:val="002551CB"/>
    <w:rsid w:val="00255579"/>
    <w:rsid w:val="00255A94"/>
    <w:rsid w:val="00255D2E"/>
    <w:rsid w:val="0025627D"/>
    <w:rsid w:val="00256696"/>
    <w:rsid w:val="0025674C"/>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99"/>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4D4"/>
    <w:rsid w:val="002666E0"/>
    <w:rsid w:val="00266717"/>
    <w:rsid w:val="0026683C"/>
    <w:rsid w:val="00266A13"/>
    <w:rsid w:val="00266BF9"/>
    <w:rsid w:val="00266CA4"/>
    <w:rsid w:val="00266D94"/>
    <w:rsid w:val="00266F46"/>
    <w:rsid w:val="00266FFD"/>
    <w:rsid w:val="00267002"/>
    <w:rsid w:val="0026701F"/>
    <w:rsid w:val="00267126"/>
    <w:rsid w:val="002672BB"/>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2F7C"/>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1D9"/>
    <w:rsid w:val="00275289"/>
    <w:rsid w:val="00275594"/>
    <w:rsid w:val="00275799"/>
    <w:rsid w:val="002757BB"/>
    <w:rsid w:val="00275833"/>
    <w:rsid w:val="00275BA0"/>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1D4"/>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9F3"/>
    <w:rsid w:val="00292AD6"/>
    <w:rsid w:val="00292E41"/>
    <w:rsid w:val="00292F3D"/>
    <w:rsid w:val="00292F40"/>
    <w:rsid w:val="0029300C"/>
    <w:rsid w:val="0029303C"/>
    <w:rsid w:val="0029316E"/>
    <w:rsid w:val="002932A1"/>
    <w:rsid w:val="002933A5"/>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886"/>
    <w:rsid w:val="002959CC"/>
    <w:rsid w:val="00295AA9"/>
    <w:rsid w:val="00295DC6"/>
    <w:rsid w:val="002963AF"/>
    <w:rsid w:val="0029662E"/>
    <w:rsid w:val="00296998"/>
    <w:rsid w:val="00296FBE"/>
    <w:rsid w:val="00296FC0"/>
    <w:rsid w:val="002970F7"/>
    <w:rsid w:val="0029713F"/>
    <w:rsid w:val="00297542"/>
    <w:rsid w:val="002975CF"/>
    <w:rsid w:val="0029765A"/>
    <w:rsid w:val="002977CC"/>
    <w:rsid w:val="002978DC"/>
    <w:rsid w:val="002979C6"/>
    <w:rsid w:val="00297D8F"/>
    <w:rsid w:val="00297EA5"/>
    <w:rsid w:val="002A0175"/>
    <w:rsid w:val="002A02D1"/>
    <w:rsid w:val="002A04AF"/>
    <w:rsid w:val="002A058F"/>
    <w:rsid w:val="002A086D"/>
    <w:rsid w:val="002A0A26"/>
    <w:rsid w:val="002A0C13"/>
    <w:rsid w:val="002A0C2E"/>
    <w:rsid w:val="002A0EA9"/>
    <w:rsid w:val="002A10CD"/>
    <w:rsid w:val="002A198E"/>
    <w:rsid w:val="002A1BCE"/>
    <w:rsid w:val="002A1CAD"/>
    <w:rsid w:val="002A1ED5"/>
    <w:rsid w:val="002A1F24"/>
    <w:rsid w:val="002A2072"/>
    <w:rsid w:val="002A20A9"/>
    <w:rsid w:val="002A2370"/>
    <w:rsid w:val="002A23C1"/>
    <w:rsid w:val="002A246F"/>
    <w:rsid w:val="002A2851"/>
    <w:rsid w:val="002A29A6"/>
    <w:rsid w:val="002A2B7B"/>
    <w:rsid w:val="002A307D"/>
    <w:rsid w:val="002A3812"/>
    <w:rsid w:val="002A3A5C"/>
    <w:rsid w:val="002A3B25"/>
    <w:rsid w:val="002A3E91"/>
    <w:rsid w:val="002A4238"/>
    <w:rsid w:val="002A4524"/>
    <w:rsid w:val="002A47B9"/>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597"/>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AE3"/>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F66"/>
    <w:rsid w:val="002B7641"/>
    <w:rsid w:val="002B79AB"/>
    <w:rsid w:val="002B7D18"/>
    <w:rsid w:val="002B7E3D"/>
    <w:rsid w:val="002B7E6C"/>
    <w:rsid w:val="002B7F17"/>
    <w:rsid w:val="002C00BF"/>
    <w:rsid w:val="002C0363"/>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C71"/>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4C5"/>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C7B09"/>
    <w:rsid w:val="002D00F2"/>
    <w:rsid w:val="002D0414"/>
    <w:rsid w:val="002D0430"/>
    <w:rsid w:val="002D04F5"/>
    <w:rsid w:val="002D04FD"/>
    <w:rsid w:val="002D058F"/>
    <w:rsid w:val="002D067E"/>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5EA"/>
    <w:rsid w:val="002D7893"/>
    <w:rsid w:val="002D78F4"/>
    <w:rsid w:val="002D7A1F"/>
    <w:rsid w:val="002D7B0D"/>
    <w:rsid w:val="002D7B1A"/>
    <w:rsid w:val="002D7B1D"/>
    <w:rsid w:val="002D7BB0"/>
    <w:rsid w:val="002D7C7F"/>
    <w:rsid w:val="002D7C8A"/>
    <w:rsid w:val="002E001C"/>
    <w:rsid w:val="002E01A3"/>
    <w:rsid w:val="002E033C"/>
    <w:rsid w:val="002E0364"/>
    <w:rsid w:val="002E0520"/>
    <w:rsid w:val="002E0590"/>
    <w:rsid w:val="002E05C3"/>
    <w:rsid w:val="002E0799"/>
    <w:rsid w:val="002E07B2"/>
    <w:rsid w:val="002E1189"/>
    <w:rsid w:val="002E120E"/>
    <w:rsid w:val="002E13D4"/>
    <w:rsid w:val="002E15E6"/>
    <w:rsid w:val="002E164F"/>
    <w:rsid w:val="002E17D6"/>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2CD"/>
    <w:rsid w:val="002E336A"/>
    <w:rsid w:val="002E336C"/>
    <w:rsid w:val="002E3373"/>
    <w:rsid w:val="002E358E"/>
    <w:rsid w:val="002E35FA"/>
    <w:rsid w:val="002E3642"/>
    <w:rsid w:val="002E3A0B"/>
    <w:rsid w:val="002E3EB0"/>
    <w:rsid w:val="002E4211"/>
    <w:rsid w:val="002E499B"/>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575"/>
    <w:rsid w:val="002F0AA9"/>
    <w:rsid w:val="002F0E21"/>
    <w:rsid w:val="002F0F66"/>
    <w:rsid w:val="002F1078"/>
    <w:rsid w:val="002F1144"/>
    <w:rsid w:val="002F1204"/>
    <w:rsid w:val="002F125E"/>
    <w:rsid w:val="002F152E"/>
    <w:rsid w:val="002F182E"/>
    <w:rsid w:val="002F1849"/>
    <w:rsid w:val="002F1A04"/>
    <w:rsid w:val="002F1B60"/>
    <w:rsid w:val="002F1DD0"/>
    <w:rsid w:val="002F1FA7"/>
    <w:rsid w:val="002F233A"/>
    <w:rsid w:val="002F2489"/>
    <w:rsid w:val="002F2520"/>
    <w:rsid w:val="002F2597"/>
    <w:rsid w:val="002F25EC"/>
    <w:rsid w:val="002F29C8"/>
    <w:rsid w:val="002F29F9"/>
    <w:rsid w:val="002F2B66"/>
    <w:rsid w:val="002F2C05"/>
    <w:rsid w:val="002F2D36"/>
    <w:rsid w:val="002F2D4A"/>
    <w:rsid w:val="002F2FA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E6"/>
    <w:rsid w:val="002F5249"/>
    <w:rsid w:val="002F53F4"/>
    <w:rsid w:val="002F54CE"/>
    <w:rsid w:val="002F54F7"/>
    <w:rsid w:val="002F573A"/>
    <w:rsid w:val="002F5B2E"/>
    <w:rsid w:val="002F619E"/>
    <w:rsid w:val="002F6200"/>
    <w:rsid w:val="002F6231"/>
    <w:rsid w:val="002F68AB"/>
    <w:rsid w:val="002F68F5"/>
    <w:rsid w:val="002F6BEB"/>
    <w:rsid w:val="002F6DEB"/>
    <w:rsid w:val="002F6E06"/>
    <w:rsid w:val="002F7059"/>
    <w:rsid w:val="002F711E"/>
    <w:rsid w:val="002F73DC"/>
    <w:rsid w:val="002F7459"/>
    <w:rsid w:val="002F7933"/>
    <w:rsid w:val="002F795C"/>
    <w:rsid w:val="002F7E2B"/>
    <w:rsid w:val="003000B0"/>
    <w:rsid w:val="0030019D"/>
    <w:rsid w:val="00300310"/>
    <w:rsid w:val="00300941"/>
    <w:rsid w:val="00300AA3"/>
    <w:rsid w:val="00300FFE"/>
    <w:rsid w:val="003010AA"/>
    <w:rsid w:val="00301166"/>
    <w:rsid w:val="00301179"/>
    <w:rsid w:val="00301555"/>
    <w:rsid w:val="003016B4"/>
    <w:rsid w:val="003024C8"/>
    <w:rsid w:val="0030258B"/>
    <w:rsid w:val="00302780"/>
    <w:rsid w:val="00302D49"/>
    <w:rsid w:val="00303271"/>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304E"/>
    <w:rsid w:val="0031325D"/>
    <w:rsid w:val="003132C5"/>
    <w:rsid w:val="0031354B"/>
    <w:rsid w:val="00313BED"/>
    <w:rsid w:val="00313E99"/>
    <w:rsid w:val="00313F43"/>
    <w:rsid w:val="00314160"/>
    <w:rsid w:val="003142AE"/>
    <w:rsid w:val="003143B7"/>
    <w:rsid w:val="00314659"/>
    <w:rsid w:val="0031478C"/>
    <w:rsid w:val="00314909"/>
    <w:rsid w:val="00314A61"/>
    <w:rsid w:val="00314D87"/>
    <w:rsid w:val="0031500E"/>
    <w:rsid w:val="00315014"/>
    <w:rsid w:val="003152AF"/>
    <w:rsid w:val="0031531F"/>
    <w:rsid w:val="00315561"/>
    <w:rsid w:val="00315B4E"/>
    <w:rsid w:val="00315C7C"/>
    <w:rsid w:val="00315D1B"/>
    <w:rsid w:val="00315F47"/>
    <w:rsid w:val="003163FF"/>
    <w:rsid w:val="00316549"/>
    <w:rsid w:val="003167D1"/>
    <w:rsid w:val="00316B5A"/>
    <w:rsid w:val="00316F73"/>
    <w:rsid w:val="00317470"/>
    <w:rsid w:val="00317549"/>
    <w:rsid w:val="00317643"/>
    <w:rsid w:val="00317796"/>
    <w:rsid w:val="00317B03"/>
    <w:rsid w:val="00317F16"/>
    <w:rsid w:val="00317F54"/>
    <w:rsid w:val="00320087"/>
    <w:rsid w:val="003202D3"/>
    <w:rsid w:val="003203A5"/>
    <w:rsid w:val="003205BE"/>
    <w:rsid w:val="0032077E"/>
    <w:rsid w:val="00320946"/>
    <w:rsid w:val="00320A2F"/>
    <w:rsid w:val="00320B82"/>
    <w:rsid w:val="00320B89"/>
    <w:rsid w:val="00320E3E"/>
    <w:rsid w:val="00320E46"/>
    <w:rsid w:val="0032103E"/>
    <w:rsid w:val="00321737"/>
    <w:rsid w:val="00321865"/>
    <w:rsid w:val="00321B02"/>
    <w:rsid w:val="00321C79"/>
    <w:rsid w:val="00321CB6"/>
    <w:rsid w:val="00321D1D"/>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C0E"/>
    <w:rsid w:val="00324CA1"/>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D0B"/>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C69"/>
    <w:rsid w:val="00332EA5"/>
    <w:rsid w:val="003331FC"/>
    <w:rsid w:val="0033369C"/>
    <w:rsid w:val="003338E4"/>
    <w:rsid w:val="00333903"/>
    <w:rsid w:val="00333953"/>
    <w:rsid w:val="003339F5"/>
    <w:rsid w:val="00333B4F"/>
    <w:rsid w:val="00333FDB"/>
    <w:rsid w:val="003341D6"/>
    <w:rsid w:val="003344F2"/>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618"/>
    <w:rsid w:val="003377A3"/>
    <w:rsid w:val="0033788B"/>
    <w:rsid w:val="00337A30"/>
    <w:rsid w:val="00337B06"/>
    <w:rsid w:val="00337BA0"/>
    <w:rsid w:val="00337E73"/>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0E1"/>
    <w:rsid w:val="003432A1"/>
    <w:rsid w:val="003433AF"/>
    <w:rsid w:val="003434A9"/>
    <w:rsid w:val="003437D3"/>
    <w:rsid w:val="00343B89"/>
    <w:rsid w:val="00343D0C"/>
    <w:rsid w:val="00343D80"/>
    <w:rsid w:val="00343F28"/>
    <w:rsid w:val="0034403D"/>
    <w:rsid w:val="00344211"/>
    <w:rsid w:val="00344212"/>
    <w:rsid w:val="00344794"/>
    <w:rsid w:val="00344846"/>
    <w:rsid w:val="00344A48"/>
    <w:rsid w:val="00344B19"/>
    <w:rsid w:val="00344FFA"/>
    <w:rsid w:val="003450E3"/>
    <w:rsid w:val="003451FE"/>
    <w:rsid w:val="0034541E"/>
    <w:rsid w:val="00345506"/>
    <w:rsid w:val="003455B6"/>
    <w:rsid w:val="003457C0"/>
    <w:rsid w:val="00345983"/>
    <w:rsid w:val="00345F7E"/>
    <w:rsid w:val="003462F5"/>
    <w:rsid w:val="00346719"/>
    <w:rsid w:val="003468B1"/>
    <w:rsid w:val="0034694F"/>
    <w:rsid w:val="0034702C"/>
    <w:rsid w:val="00347071"/>
    <w:rsid w:val="00347450"/>
    <w:rsid w:val="0034764E"/>
    <w:rsid w:val="00347657"/>
    <w:rsid w:val="003476EF"/>
    <w:rsid w:val="00347BE8"/>
    <w:rsid w:val="00347C82"/>
    <w:rsid w:val="00347C89"/>
    <w:rsid w:val="00347E62"/>
    <w:rsid w:val="00347EBE"/>
    <w:rsid w:val="003506A1"/>
    <w:rsid w:val="00350756"/>
    <w:rsid w:val="003507F2"/>
    <w:rsid w:val="00350A3B"/>
    <w:rsid w:val="00350F73"/>
    <w:rsid w:val="0035109B"/>
    <w:rsid w:val="00351594"/>
    <w:rsid w:val="003515B2"/>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A27"/>
    <w:rsid w:val="00353B78"/>
    <w:rsid w:val="00353D6D"/>
    <w:rsid w:val="00353DEE"/>
    <w:rsid w:val="00353FC0"/>
    <w:rsid w:val="0035416A"/>
    <w:rsid w:val="00354438"/>
    <w:rsid w:val="0035446C"/>
    <w:rsid w:val="00354591"/>
    <w:rsid w:val="0035474B"/>
    <w:rsid w:val="00354A29"/>
    <w:rsid w:val="00354B61"/>
    <w:rsid w:val="00354E80"/>
    <w:rsid w:val="00354F61"/>
    <w:rsid w:val="00355319"/>
    <w:rsid w:val="003555C8"/>
    <w:rsid w:val="00355E11"/>
    <w:rsid w:val="00355EE3"/>
    <w:rsid w:val="00356061"/>
    <w:rsid w:val="00356140"/>
    <w:rsid w:val="003565B3"/>
    <w:rsid w:val="0035671D"/>
    <w:rsid w:val="00356AA5"/>
    <w:rsid w:val="00356C96"/>
    <w:rsid w:val="00356CF9"/>
    <w:rsid w:val="00356D32"/>
    <w:rsid w:val="00356E70"/>
    <w:rsid w:val="00357250"/>
    <w:rsid w:val="00357260"/>
    <w:rsid w:val="00357660"/>
    <w:rsid w:val="0035770F"/>
    <w:rsid w:val="00357D66"/>
    <w:rsid w:val="00357ED6"/>
    <w:rsid w:val="00360052"/>
    <w:rsid w:val="003600B8"/>
    <w:rsid w:val="0036044D"/>
    <w:rsid w:val="00360C96"/>
    <w:rsid w:val="00360F30"/>
    <w:rsid w:val="00360F9E"/>
    <w:rsid w:val="0036133D"/>
    <w:rsid w:val="003614E1"/>
    <w:rsid w:val="003614ED"/>
    <w:rsid w:val="0036165C"/>
    <w:rsid w:val="00361672"/>
    <w:rsid w:val="00361737"/>
    <w:rsid w:val="00361758"/>
    <w:rsid w:val="003617E6"/>
    <w:rsid w:val="00361A9E"/>
    <w:rsid w:val="00361B7E"/>
    <w:rsid w:val="00361D3C"/>
    <w:rsid w:val="003620BD"/>
    <w:rsid w:val="003623CB"/>
    <w:rsid w:val="00362728"/>
    <w:rsid w:val="00362979"/>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CBD"/>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A5C"/>
    <w:rsid w:val="00366EB5"/>
    <w:rsid w:val="00366ED2"/>
    <w:rsid w:val="00366FAD"/>
    <w:rsid w:val="003678A6"/>
    <w:rsid w:val="00367919"/>
    <w:rsid w:val="003679E7"/>
    <w:rsid w:val="00367BD4"/>
    <w:rsid w:val="00367C84"/>
    <w:rsid w:val="0037007D"/>
    <w:rsid w:val="003703C0"/>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6DE"/>
    <w:rsid w:val="003807C5"/>
    <w:rsid w:val="003807E2"/>
    <w:rsid w:val="00380887"/>
    <w:rsid w:val="003808AB"/>
    <w:rsid w:val="00380A22"/>
    <w:rsid w:val="00380C6A"/>
    <w:rsid w:val="00380D23"/>
    <w:rsid w:val="00380D43"/>
    <w:rsid w:val="00380F7F"/>
    <w:rsid w:val="0038122E"/>
    <w:rsid w:val="00381398"/>
    <w:rsid w:val="0038152A"/>
    <w:rsid w:val="00381561"/>
    <w:rsid w:val="003816E3"/>
    <w:rsid w:val="0038174E"/>
    <w:rsid w:val="00381AFB"/>
    <w:rsid w:val="00381B83"/>
    <w:rsid w:val="00381E66"/>
    <w:rsid w:val="0038205B"/>
    <w:rsid w:val="00382064"/>
    <w:rsid w:val="0038212C"/>
    <w:rsid w:val="0038247B"/>
    <w:rsid w:val="003827AE"/>
    <w:rsid w:val="00382B4B"/>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262"/>
    <w:rsid w:val="00387A33"/>
    <w:rsid w:val="0039035B"/>
    <w:rsid w:val="00390394"/>
    <w:rsid w:val="003909B5"/>
    <w:rsid w:val="00390B96"/>
    <w:rsid w:val="00390C4A"/>
    <w:rsid w:val="00390F3A"/>
    <w:rsid w:val="00390FE8"/>
    <w:rsid w:val="0039112B"/>
    <w:rsid w:val="003912C4"/>
    <w:rsid w:val="0039137D"/>
    <w:rsid w:val="0039181D"/>
    <w:rsid w:val="00391BC7"/>
    <w:rsid w:val="00391CB6"/>
    <w:rsid w:val="00391FC3"/>
    <w:rsid w:val="00392020"/>
    <w:rsid w:val="0039245C"/>
    <w:rsid w:val="00392463"/>
    <w:rsid w:val="00392711"/>
    <w:rsid w:val="00392E2E"/>
    <w:rsid w:val="003937F1"/>
    <w:rsid w:val="0039397D"/>
    <w:rsid w:val="00393A2B"/>
    <w:rsid w:val="00393AF6"/>
    <w:rsid w:val="00393D04"/>
    <w:rsid w:val="00393D2A"/>
    <w:rsid w:val="00393EC9"/>
    <w:rsid w:val="00393FFD"/>
    <w:rsid w:val="00394048"/>
    <w:rsid w:val="00394AA8"/>
    <w:rsid w:val="00394DA5"/>
    <w:rsid w:val="003953F4"/>
    <w:rsid w:val="00395F86"/>
    <w:rsid w:val="00396345"/>
    <w:rsid w:val="0039644E"/>
    <w:rsid w:val="00396504"/>
    <w:rsid w:val="0039660C"/>
    <w:rsid w:val="003966DF"/>
    <w:rsid w:val="00396708"/>
    <w:rsid w:val="003969DC"/>
    <w:rsid w:val="00396A16"/>
    <w:rsid w:val="00396CC0"/>
    <w:rsid w:val="00397008"/>
    <w:rsid w:val="00397457"/>
    <w:rsid w:val="00397A80"/>
    <w:rsid w:val="003A0191"/>
    <w:rsid w:val="003A03A1"/>
    <w:rsid w:val="003A03D4"/>
    <w:rsid w:val="003A0405"/>
    <w:rsid w:val="003A049A"/>
    <w:rsid w:val="003A05DC"/>
    <w:rsid w:val="003A0874"/>
    <w:rsid w:val="003A109F"/>
    <w:rsid w:val="003A156E"/>
    <w:rsid w:val="003A1604"/>
    <w:rsid w:val="003A171B"/>
    <w:rsid w:val="003A1771"/>
    <w:rsid w:val="003A2043"/>
    <w:rsid w:val="003A227B"/>
    <w:rsid w:val="003A26F5"/>
    <w:rsid w:val="003A2910"/>
    <w:rsid w:val="003A29B5"/>
    <w:rsid w:val="003A2C83"/>
    <w:rsid w:val="003A2CB2"/>
    <w:rsid w:val="003A2CF7"/>
    <w:rsid w:val="003A2E0F"/>
    <w:rsid w:val="003A3630"/>
    <w:rsid w:val="003A37B6"/>
    <w:rsid w:val="003A39F9"/>
    <w:rsid w:val="003A3ABF"/>
    <w:rsid w:val="003A3EE3"/>
    <w:rsid w:val="003A3EFA"/>
    <w:rsid w:val="003A45BB"/>
    <w:rsid w:val="003A4808"/>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D7B"/>
    <w:rsid w:val="003A6F0B"/>
    <w:rsid w:val="003A729B"/>
    <w:rsid w:val="003A7330"/>
    <w:rsid w:val="003A765C"/>
    <w:rsid w:val="003A7848"/>
    <w:rsid w:val="003A78BA"/>
    <w:rsid w:val="003A7A3D"/>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951"/>
    <w:rsid w:val="003B1AC5"/>
    <w:rsid w:val="003B2062"/>
    <w:rsid w:val="003B21D1"/>
    <w:rsid w:val="003B23C3"/>
    <w:rsid w:val="003B27BE"/>
    <w:rsid w:val="003B27C6"/>
    <w:rsid w:val="003B27DF"/>
    <w:rsid w:val="003B3288"/>
    <w:rsid w:val="003B35C3"/>
    <w:rsid w:val="003B3EA2"/>
    <w:rsid w:val="003B4411"/>
    <w:rsid w:val="003B4D8B"/>
    <w:rsid w:val="003B4F83"/>
    <w:rsid w:val="003B50E5"/>
    <w:rsid w:val="003B533F"/>
    <w:rsid w:val="003B5412"/>
    <w:rsid w:val="003B5CCC"/>
    <w:rsid w:val="003B60EB"/>
    <w:rsid w:val="003B62DA"/>
    <w:rsid w:val="003B64B7"/>
    <w:rsid w:val="003B6C6B"/>
    <w:rsid w:val="003B6F62"/>
    <w:rsid w:val="003B7277"/>
    <w:rsid w:val="003B739D"/>
    <w:rsid w:val="003B73F0"/>
    <w:rsid w:val="003B7470"/>
    <w:rsid w:val="003B7579"/>
    <w:rsid w:val="003B7837"/>
    <w:rsid w:val="003B7842"/>
    <w:rsid w:val="003B78AE"/>
    <w:rsid w:val="003C0362"/>
    <w:rsid w:val="003C03C3"/>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1855"/>
    <w:rsid w:val="003C23F3"/>
    <w:rsid w:val="003C2B82"/>
    <w:rsid w:val="003C2E37"/>
    <w:rsid w:val="003C2EB4"/>
    <w:rsid w:val="003C2FBF"/>
    <w:rsid w:val="003C306C"/>
    <w:rsid w:val="003C312E"/>
    <w:rsid w:val="003C31A5"/>
    <w:rsid w:val="003C325E"/>
    <w:rsid w:val="003C32AF"/>
    <w:rsid w:val="003C34B0"/>
    <w:rsid w:val="003C3547"/>
    <w:rsid w:val="003C355C"/>
    <w:rsid w:val="003C3771"/>
    <w:rsid w:val="003C3944"/>
    <w:rsid w:val="003C3D03"/>
    <w:rsid w:val="003C44D3"/>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6050"/>
    <w:rsid w:val="003C665D"/>
    <w:rsid w:val="003C66B5"/>
    <w:rsid w:val="003C672B"/>
    <w:rsid w:val="003C68A1"/>
    <w:rsid w:val="003C6B83"/>
    <w:rsid w:val="003C6C85"/>
    <w:rsid w:val="003C6CED"/>
    <w:rsid w:val="003C6DF2"/>
    <w:rsid w:val="003C6FD0"/>
    <w:rsid w:val="003C7259"/>
    <w:rsid w:val="003C73ED"/>
    <w:rsid w:val="003C7696"/>
    <w:rsid w:val="003C76A3"/>
    <w:rsid w:val="003C77EE"/>
    <w:rsid w:val="003C7B3B"/>
    <w:rsid w:val="003D00D8"/>
    <w:rsid w:val="003D03A9"/>
    <w:rsid w:val="003D052B"/>
    <w:rsid w:val="003D0879"/>
    <w:rsid w:val="003D09BF"/>
    <w:rsid w:val="003D0C6A"/>
    <w:rsid w:val="003D0E9B"/>
    <w:rsid w:val="003D0EE7"/>
    <w:rsid w:val="003D1376"/>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6E8C"/>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9D1"/>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70B"/>
    <w:rsid w:val="003E5817"/>
    <w:rsid w:val="003E5891"/>
    <w:rsid w:val="003E59C2"/>
    <w:rsid w:val="003E59E3"/>
    <w:rsid w:val="003E5A47"/>
    <w:rsid w:val="003E5C1E"/>
    <w:rsid w:val="003E5F1D"/>
    <w:rsid w:val="003E6017"/>
    <w:rsid w:val="003E62C8"/>
    <w:rsid w:val="003E6447"/>
    <w:rsid w:val="003E6453"/>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AC8"/>
    <w:rsid w:val="003F0C7F"/>
    <w:rsid w:val="003F0D81"/>
    <w:rsid w:val="003F0DA4"/>
    <w:rsid w:val="003F0E9E"/>
    <w:rsid w:val="003F13F9"/>
    <w:rsid w:val="003F1465"/>
    <w:rsid w:val="003F16FC"/>
    <w:rsid w:val="003F177B"/>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5AC"/>
    <w:rsid w:val="003F46CD"/>
    <w:rsid w:val="003F4E91"/>
    <w:rsid w:val="003F4FE1"/>
    <w:rsid w:val="003F4FF9"/>
    <w:rsid w:val="003F5157"/>
    <w:rsid w:val="003F5374"/>
    <w:rsid w:val="003F5CBB"/>
    <w:rsid w:val="003F5DC8"/>
    <w:rsid w:val="003F5FE2"/>
    <w:rsid w:val="003F614A"/>
    <w:rsid w:val="003F619C"/>
    <w:rsid w:val="003F6247"/>
    <w:rsid w:val="003F6423"/>
    <w:rsid w:val="003F6792"/>
    <w:rsid w:val="003F6930"/>
    <w:rsid w:val="003F6979"/>
    <w:rsid w:val="003F6DA4"/>
    <w:rsid w:val="003F6E7B"/>
    <w:rsid w:val="003F752F"/>
    <w:rsid w:val="003F7752"/>
    <w:rsid w:val="003F78B8"/>
    <w:rsid w:val="003F78D3"/>
    <w:rsid w:val="003F791E"/>
    <w:rsid w:val="003F7AC3"/>
    <w:rsid w:val="003F7BBE"/>
    <w:rsid w:val="003F7C09"/>
    <w:rsid w:val="003F7C5A"/>
    <w:rsid w:val="003F7E49"/>
    <w:rsid w:val="003F7E87"/>
    <w:rsid w:val="003F7FDF"/>
    <w:rsid w:val="0040066A"/>
    <w:rsid w:val="004007F2"/>
    <w:rsid w:val="004008EB"/>
    <w:rsid w:val="00400973"/>
    <w:rsid w:val="00400A1F"/>
    <w:rsid w:val="00400BF5"/>
    <w:rsid w:val="00400C17"/>
    <w:rsid w:val="00400CE3"/>
    <w:rsid w:val="004011BC"/>
    <w:rsid w:val="004013CC"/>
    <w:rsid w:val="00401669"/>
    <w:rsid w:val="0040173F"/>
    <w:rsid w:val="004017CE"/>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4A"/>
    <w:rsid w:val="004047D5"/>
    <w:rsid w:val="00404AD6"/>
    <w:rsid w:val="004058D1"/>
    <w:rsid w:val="00405924"/>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3A8"/>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784"/>
    <w:rsid w:val="00412837"/>
    <w:rsid w:val="004129D2"/>
    <w:rsid w:val="00412DAE"/>
    <w:rsid w:val="00412E30"/>
    <w:rsid w:val="00412E4C"/>
    <w:rsid w:val="00412EF3"/>
    <w:rsid w:val="004130BC"/>
    <w:rsid w:val="00413325"/>
    <w:rsid w:val="004134CE"/>
    <w:rsid w:val="0041382C"/>
    <w:rsid w:val="00413A57"/>
    <w:rsid w:val="00413B58"/>
    <w:rsid w:val="00413CC8"/>
    <w:rsid w:val="00413D11"/>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CFA"/>
    <w:rsid w:val="00415DB7"/>
    <w:rsid w:val="00415E3F"/>
    <w:rsid w:val="00415F85"/>
    <w:rsid w:val="004165BF"/>
    <w:rsid w:val="004166BE"/>
    <w:rsid w:val="00416718"/>
    <w:rsid w:val="00416834"/>
    <w:rsid w:val="00416E1F"/>
    <w:rsid w:val="00416EB2"/>
    <w:rsid w:val="00417175"/>
    <w:rsid w:val="004173F5"/>
    <w:rsid w:val="00417601"/>
    <w:rsid w:val="004176F5"/>
    <w:rsid w:val="0041777A"/>
    <w:rsid w:val="00420261"/>
    <w:rsid w:val="00420469"/>
    <w:rsid w:val="004204D5"/>
    <w:rsid w:val="00420625"/>
    <w:rsid w:val="00420662"/>
    <w:rsid w:val="00420720"/>
    <w:rsid w:val="004208B7"/>
    <w:rsid w:val="00420C74"/>
    <w:rsid w:val="00420D50"/>
    <w:rsid w:val="00420ECC"/>
    <w:rsid w:val="0042176B"/>
    <w:rsid w:val="0042177C"/>
    <w:rsid w:val="004219AD"/>
    <w:rsid w:val="00422017"/>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204"/>
    <w:rsid w:val="00424538"/>
    <w:rsid w:val="00424655"/>
    <w:rsid w:val="0042473D"/>
    <w:rsid w:val="004247C6"/>
    <w:rsid w:val="004247DB"/>
    <w:rsid w:val="00424AD1"/>
    <w:rsid w:val="00424F8D"/>
    <w:rsid w:val="0042527B"/>
    <w:rsid w:val="004252C9"/>
    <w:rsid w:val="004254EB"/>
    <w:rsid w:val="004259D5"/>
    <w:rsid w:val="00425ABE"/>
    <w:rsid w:val="00425B78"/>
    <w:rsid w:val="0042602F"/>
    <w:rsid w:val="00426069"/>
    <w:rsid w:val="00426164"/>
    <w:rsid w:val="004261DB"/>
    <w:rsid w:val="004262BE"/>
    <w:rsid w:val="00426864"/>
    <w:rsid w:val="00426B0E"/>
    <w:rsid w:val="00426D31"/>
    <w:rsid w:val="00426E61"/>
    <w:rsid w:val="00426EE0"/>
    <w:rsid w:val="00426FA4"/>
    <w:rsid w:val="00426FD6"/>
    <w:rsid w:val="004272FC"/>
    <w:rsid w:val="004273FD"/>
    <w:rsid w:val="0042754A"/>
    <w:rsid w:val="00427716"/>
    <w:rsid w:val="004277E1"/>
    <w:rsid w:val="00427857"/>
    <w:rsid w:val="004278FD"/>
    <w:rsid w:val="00427992"/>
    <w:rsid w:val="00427AA2"/>
    <w:rsid w:val="00427C3B"/>
    <w:rsid w:val="00427EF7"/>
    <w:rsid w:val="0043007C"/>
    <w:rsid w:val="00430AD6"/>
    <w:rsid w:val="00431167"/>
    <w:rsid w:val="00431182"/>
    <w:rsid w:val="0043151E"/>
    <w:rsid w:val="00431543"/>
    <w:rsid w:val="004315B1"/>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4EE"/>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8AC"/>
    <w:rsid w:val="004409F3"/>
    <w:rsid w:val="00440A42"/>
    <w:rsid w:val="00440AC8"/>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4E4"/>
    <w:rsid w:val="0044471C"/>
    <w:rsid w:val="00444904"/>
    <w:rsid w:val="00444D31"/>
    <w:rsid w:val="004451B7"/>
    <w:rsid w:val="004452B2"/>
    <w:rsid w:val="00445418"/>
    <w:rsid w:val="004454C0"/>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577"/>
    <w:rsid w:val="00451AFE"/>
    <w:rsid w:val="00451D49"/>
    <w:rsid w:val="00451FE6"/>
    <w:rsid w:val="004520B9"/>
    <w:rsid w:val="004521D2"/>
    <w:rsid w:val="004522D5"/>
    <w:rsid w:val="004524B5"/>
    <w:rsid w:val="004526AC"/>
    <w:rsid w:val="004527BC"/>
    <w:rsid w:val="00452C95"/>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058"/>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B8F"/>
    <w:rsid w:val="00462BD8"/>
    <w:rsid w:val="00462CDA"/>
    <w:rsid w:val="00462DF6"/>
    <w:rsid w:val="00462E3C"/>
    <w:rsid w:val="00462FA9"/>
    <w:rsid w:val="00462FCE"/>
    <w:rsid w:val="004632AE"/>
    <w:rsid w:val="0046350B"/>
    <w:rsid w:val="00463740"/>
    <w:rsid w:val="0046394C"/>
    <w:rsid w:val="00463B0F"/>
    <w:rsid w:val="00463BF7"/>
    <w:rsid w:val="00463D84"/>
    <w:rsid w:val="004640AD"/>
    <w:rsid w:val="00464442"/>
    <w:rsid w:val="00464865"/>
    <w:rsid w:val="00464B2A"/>
    <w:rsid w:val="00464C58"/>
    <w:rsid w:val="004653AD"/>
    <w:rsid w:val="004654E1"/>
    <w:rsid w:val="004654FD"/>
    <w:rsid w:val="004659FB"/>
    <w:rsid w:val="00465A26"/>
    <w:rsid w:val="00465B79"/>
    <w:rsid w:val="00465D03"/>
    <w:rsid w:val="00465F48"/>
    <w:rsid w:val="00465F53"/>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700CA"/>
    <w:rsid w:val="0047020B"/>
    <w:rsid w:val="0047049A"/>
    <w:rsid w:val="0047052E"/>
    <w:rsid w:val="0047053C"/>
    <w:rsid w:val="004706A9"/>
    <w:rsid w:val="00470BEF"/>
    <w:rsid w:val="00470C03"/>
    <w:rsid w:val="00470E0B"/>
    <w:rsid w:val="00470E6E"/>
    <w:rsid w:val="00470E72"/>
    <w:rsid w:val="00471210"/>
    <w:rsid w:val="00471431"/>
    <w:rsid w:val="00471970"/>
    <w:rsid w:val="00471A4D"/>
    <w:rsid w:val="00471D3B"/>
    <w:rsid w:val="0047264A"/>
    <w:rsid w:val="00472819"/>
    <w:rsid w:val="0047297B"/>
    <w:rsid w:val="00472B90"/>
    <w:rsid w:val="00473216"/>
    <w:rsid w:val="004738DE"/>
    <w:rsid w:val="00473BE2"/>
    <w:rsid w:val="00473CD7"/>
    <w:rsid w:val="00473CE1"/>
    <w:rsid w:val="00473D1A"/>
    <w:rsid w:val="004746A2"/>
    <w:rsid w:val="0047479D"/>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1BA"/>
    <w:rsid w:val="004773E6"/>
    <w:rsid w:val="00477C99"/>
    <w:rsid w:val="00477CB5"/>
    <w:rsid w:val="00477DD8"/>
    <w:rsid w:val="00477E82"/>
    <w:rsid w:val="00477E8D"/>
    <w:rsid w:val="00477EA4"/>
    <w:rsid w:val="00477F24"/>
    <w:rsid w:val="0048016A"/>
    <w:rsid w:val="00480242"/>
    <w:rsid w:val="004803A0"/>
    <w:rsid w:val="004803B1"/>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347"/>
    <w:rsid w:val="004824AF"/>
    <w:rsid w:val="004824CD"/>
    <w:rsid w:val="004825DB"/>
    <w:rsid w:val="00482DE5"/>
    <w:rsid w:val="00483413"/>
    <w:rsid w:val="004834D0"/>
    <w:rsid w:val="004838E6"/>
    <w:rsid w:val="00483B7A"/>
    <w:rsid w:val="00483B7F"/>
    <w:rsid w:val="00483E2D"/>
    <w:rsid w:val="00484174"/>
    <w:rsid w:val="00484242"/>
    <w:rsid w:val="00484551"/>
    <w:rsid w:val="004845B1"/>
    <w:rsid w:val="004846C6"/>
    <w:rsid w:val="0048486C"/>
    <w:rsid w:val="00484A32"/>
    <w:rsid w:val="00484AE5"/>
    <w:rsid w:val="00484C14"/>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669"/>
    <w:rsid w:val="00487874"/>
    <w:rsid w:val="00487991"/>
    <w:rsid w:val="00487D29"/>
    <w:rsid w:val="00487FE9"/>
    <w:rsid w:val="004900E8"/>
    <w:rsid w:val="00490653"/>
    <w:rsid w:val="0049077D"/>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131"/>
    <w:rsid w:val="0049735F"/>
    <w:rsid w:val="00497991"/>
    <w:rsid w:val="004979F2"/>
    <w:rsid w:val="00497A6D"/>
    <w:rsid w:val="00497DDC"/>
    <w:rsid w:val="00497E9C"/>
    <w:rsid w:val="004A03E1"/>
    <w:rsid w:val="004A04C5"/>
    <w:rsid w:val="004A0BAE"/>
    <w:rsid w:val="004A0ED3"/>
    <w:rsid w:val="004A11EF"/>
    <w:rsid w:val="004A135E"/>
    <w:rsid w:val="004A13DF"/>
    <w:rsid w:val="004A19A1"/>
    <w:rsid w:val="004A1BAE"/>
    <w:rsid w:val="004A1F76"/>
    <w:rsid w:val="004A23CD"/>
    <w:rsid w:val="004A241E"/>
    <w:rsid w:val="004A2535"/>
    <w:rsid w:val="004A2ACD"/>
    <w:rsid w:val="004A2C4A"/>
    <w:rsid w:val="004A30C2"/>
    <w:rsid w:val="004A3486"/>
    <w:rsid w:val="004A353A"/>
    <w:rsid w:val="004A35D0"/>
    <w:rsid w:val="004A37BE"/>
    <w:rsid w:val="004A37E9"/>
    <w:rsid w:val="004A37F3"/>
    <w:rsid w:val="004A3AE9"/>
    <w:rsid w:val="004A3AF4"/>
    <w:rsid w:val="004A3CF9"/>
    <w:rsid w:val="004A4406"/>
    <w:rsid w:val="004A4522"/>
    <w:rsid w:val="004A46E4"/>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32"/>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12C"/>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457"/>
    <w:rsid w:val="004C7912"/>
    <w:rsid w:val="004C7AE8"/>
    <w:rsid w:val="004C7C1A"/>
    <w:rsid w:val="004C7EDC"/>
    <w:rsid w:val="004C7F03"/>
    <w:rsid w:val="004C7F3E"/>
    <w:rsid w:val="004C7F8F"/>
    <w:rsid w:val="004D0610"/>
    <w:rsid w:val="004D0844"/>
    <w:rsid w:val="004D0D31"/>
    <w:rsid w:val="004D0EEA"/>
    <w:rsid w:val="004D1279"/>
    <w:rsid w:val="004D1341"/>
    <w:rsid w:val="004D154F"/>
    <w:rsid w:val="004D15BE"/>
    <w:rsid w:val="004D15D4"/>
    <w:rsid w:val="004D18BE"/>
    <w:rsid w:val="004D1F5A"/>
    <w:rsid w:val="004D20FD"/>
    <w:rsid w:val="004D2218"/>
    <w:rsid w:val="004D2273"/>
    <w:rsid w:val="004D2300"/>
    <w:rsid w:val="004D23B5"/>
    <w:rsid w:val="004D2521"/>
    <w:rsid w:val="004D264B"/>
    <w:rsid w:val="004D2A03"/>
    <w:rsid w:val="004D2AA6"/>
    <w:rsid w:val="004D3097"/>
    <w:rsid w:val="004D312D"/>
    <w:rsid w:val="004D359A"/>
    <w:rsid w:val="004D3682"/>
    <w:rsid w:val="004D368D"/>
    <w:rsid w:val="004D3A0B"/>
    <w:rsid w:val="004D3BB7"/>
    <w:rsid w:val="004D3D5C"/>
    <w:rsid w:val="004D3F4D"/>
    <w:rsid w:val="004D3FEE"/>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57C"/>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AE1"/>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A11"/>
    <w:rsid w:val="004E4C83"/>
    <w:rsid w:val="004E4E28"/>
    <w:rsid w:val="004E4F77"/>
    <w:rsid w:val="004E5034"/>
    <w:rsid w:val="004E5059"/>
    <w:rsid w:val="004E5142"/>
    <w:rsid w:val="004E5145"/>
    <w:rsid w:val="004E5401"/>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628"/>
    <w:rsid w:val="004E772D"/>
    <w:rsid w:val="004E7871"/>
    <w:rsid w:val="004E7BDF"/>
    <w:rsid w:val="004E7CDB"/>
    <w:rsid w:val="004E7D9C"/>
    <w:rsid w:val="004F00E6"/>
    <w:rsid w:val="004F0218"/>
    <w:rsid w:val="004F023D"/>
    <w:rsid w:val="004F0263"/>
    <w:rsid w:val="004F0319"/>
    <w:rsid w:val="004F0757"/>
    <w:rsid w:val="004F0E96"/>
    <w:rsid w:val="004F10AD"/>
    <w:rsid w:val="004F10DE"/>
    <w:rsid w:val="004F119C"/>
    <w:rsid w:val="004F16F2"/>
    <w:rsid w:val="004F1729"/>
    <w:rsid w:val="004F1B2E"/>
    <w:rsid w:val="004F2064"/>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4F7B"/>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66D"/>
    <w:rsid w:val="00502742"/>
    <w:rsid w:val="00502A18"/>
    <w:rsid w:val="00502C01"/>
    <w:rsid w:val="00502E8F"/>
    <w:rsid w:val="005030E4"/>
    <w:rsid w:val="0050328E"/>
    <w:rsid w:val="0050336B"/>
    <w:rsid w:val="0050370F"/>
    <w:rsid w:val="005037AB"/>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D1"/>
    <w:rsid w:val="005160C9"/>
    <w:rsid w:val="005162C4"/>
    <w:rsid w:val="0051641B"/>
    <w:rsid w:val="005164EA"/>
    <w:rsid w:val="00516570"/>
    <w:rsid w:val="005166BF"/>
    <w:rsid w:val="005167CB"/>
    <w:rsid w:val="00516D07"/>
    <w:rsid w:val="00517222"/>
    <w:rsid w:val="00517856"/>
    <w:rsid w:val="00517912"/>
    <w:rsid w:val="00517F0B"/>
    <w:rsid w:val="00517F8E"/>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E08"/>
    <w:rsid w:val="005252E1"/>
    <w:rsid w:val="005252E8"/>
    <w:rsid w:val="00525BFD"/>
    <w:rsid w:val="00525C62"/>
    <w:rsid w:val="00525CCB"/>
    <w:rsid w:val="00525EA4"/>
    <w:rsid w:val="00525EF4"/>
    <w:rsid w:val="00525F5C"/>
    <w:rsid w:val="00526CAA"/>
    <w:rsid w:val="00526D78"/>
    <w:rsid w:val="00526F07"/>
    <w:rsid w:val="00526F36"/>
    <w:rsid w:val="00527387"/>
    <w:rsid w:val="00527432"/>
    <w:rsid w:val="005274E7"/>
    <w:rsid w:val="005277DF"/>
    <w:rsid w:val="005277F8"/>
    <w:rsid w:val="00527A1F"/>
    <w:rsid w:val="00527A79"/>
    <w:rsid w:val="005300DA"/>
    <w:rsid w:val="00530180"/>
    <w:rsid w:val="00530236"/>
    <w:rsid w:val="0053024F"/>
    <w:rsid w:val="005304ED"/>
    <w:rsid w:val="00530592"/>
    <w:rsid w:val="0053061A"/>
    <w:rsid w:val="00530A2C"/>
    <w:rsid w:val="00530ECB"/>
    <w:rsid w:val="00530FD0"/>
    <w:rsid w:val="005310FF"/>
    <w:rsid w:val="0053117F"/>
    <w:rsid w:val="0053118A"/>
    <w:rsid w:val="005311B2"/>
    <w:rsid w:val="00531332"/>
    <w:rsid w:val="00531349"/>
    <w:rsid w:val="00531486"/>
    <w:rsid w:val="005315D4"/>
    <w:rsid w:val="00531632"/>
    <w:rsid w:val="0053168F"/>
    <w:rsid w:val="00531765"/>
    <w:rsid w:val="00531819"/>
    <w:rsid w:val="00531DFD"/>
    <w:rsid w:val="00531E9B"/>
    <w:rsid w:val="00532020"/>
    <w:rsid w:val="005323A4"/>
    <w:rsid w:val="005324A5"/>
    <w:rsid w:val="0053253E"/>
    <w:rsid w:val="00532D38"/>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F8"/>
    <w:rsid w:val="0053630C"/>
    <w:rsid w:val="00536315"/>
    <w:rsid w:val="00536424"/>
    <w:rsid w:val="005366EF"/>
    <w:rsid w:val="00536A0F"/>
    <w:rsid w:val="00536A31"/>
    <w:rsid w:val="00536CBE"/>
    <w:rsid w:val="00536E96"/>
    <w:rsid w:val="005370F8"/>
    <w:rsid w:val="005372F7"/>
    <w:rsid w:val="00537319"/>
    <w:rsid w:val="0053763A"/>
    <w:rsid w:val="00537AF5"/>
    <w:rsid w:val="00537E40"/>
    <w:rsid w:val="00537E6F"/>
    <w:rsid w:val="00537E8E"/>
    <w:rsid w:val="00537F3D"/>
    <w:rsid w:val="00537F67"/>
    <w:rsid w:val="00537F94"/>
    <w:rsid w:val="005400BB"/>
    <w:rsid w:val="00540152"/>
    <w:rsid w:val="005404A4"/>
    <w:rsid w:val="005408CF"/>
    <w:rsid w:val="005409CA"/>
    <w:rsid w:val="00540AA5"/>
    <w:rsid w:val="00540C7A"/>
    <w:rsid w:val="00540CFE"/>
    <w:rsid w:val="00541000"/>
    <w:rsid w:val="0054104F"/>
    <w:rsid w:val="00541065"/>
    <w:rsid w:val="00541278"/>
    <w:rsid w:val="0054143D"/>
    <w:rsid w:val="00541668"/>
    <w:rsid w:val="0054183D"/>
    <w:rsid w:val="005418AD"/>
    <w:rsid w:val="00541CF2"/>
    <w:rsid w:val="00541E3C"/>
    <w:rsid w:val="005421BC"/>
    <w:rsid w:val="0054223F"/>
    <w:rsid w:val="0054252C"/>
    <w:rsid w:val="005429B8"/>
    <w:rsid w:val="00542A04"/>
    <w:rsid w:val="00542A93"/>
    <w:rsid w:val="00542B57"/>
    <w:rsid w:val="00542E74"/>
    <w:rsid w:val="00542F13"/>
    <w:rsid w:val="00543279"/>
    <w:rsid w:val="005434F2"/>
    <w:rsid w:val="00543797"/>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1149"/>
    <w:rsid w:val="00551228"/>
    <w:rsid w:val="005512EE"/>
    <w:rsid w:val="00551331"/>
    <w:rsid w:val="00551B5F"/>
    <w:rsid w:val="00551CA1"/>
    <w:rsid w:val="00551F94"/>
    <w:rsid w:val="00551FF2"/>
    <w:rsid w:val="00552447"/>
    <w:rsid w:val="0055267F"/>
    <w:rsid w:val="005532AD"/>
    <w:rsid w:val="00553305"/>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6FF"/>
    <w:rsid w:val="00556908"/>
    <w:rsid w:val="00556A93"/>
    <w:rsid w:val="00556AC1"/>
    <w:rsid w:val="00556B22"/>
    <w:rsid w:val="00556B39"/>
    <w:rsid w:val="00556DC3"/>
    <w:rsid w:val="00557256"/>
    <w:rsid w:val="005575B6"/>
    <w:rsid w:val="005575CF"/>
    <w:rsid w:val="00557912"/>
    <w:rsid w:val="00557B4A"/>
    <w:rsid w:val="0056042D"/>
    <w:rsid w:val="00560455"/>
    <w:rsid w:val="005604BB"/>
    <w:rsid w:val="00560625"/>
    <w:rsid w:val="005606A6"/>
    <w:rsid w:val="00560874"/>
    <w:rsid w:val="00560A45"/>
    <w:rsid w:val="00560D04"/>
    <w:rsid w:val="00560EA0"/>
    <w:rsid w:val="00560EB8"/>
    <w:rsid w:val="00560FA0"/>
    <w:rsid w:val="005613DB"/>
    <w:rsid w:val="00561409"/>
    <w:rsid w:val="00561473"/>
    <w:rsid w:val="005614A3"/>
    <w:rsid w:val="0056154A"/>
    <w:rsid w:val="0056197E"/>
    <w:rsid w:val="00561BEB"/>
    <w:rsid w:val="0056210B"/>
    <w:rsid w:val="00562AC4"/>
    <w:rsid w:val="00562E55"/>
    <w:rsid w:val="0056314B"/>
    <w:rsid w:val="005631DE"/>
    <w:rsid w:val="0056352D"/>
    <w:rsid w:val="00563628"/>
    <w:rsid w:val="00563767"/>
    <w:rsid w:val="00563959"/>
    <w:rsid w:val="00563D43"/>
    <w:rsid w:val="00563E04"/>
    <w:rsid w:val="00563EEB"/>
    <w:rsid w:val="0056411C"/>
    <w:rsid w:val="00564152"/>
    <w:rsid w:val="005644FC"/>
    <w:rsid w:val="005646B6"/>
    <w:rsid w:val="00564B00"/>
    <w:rsid w:val="00564B1B"/>
    <w:rsid w:val="00564C56"/>
    <w:rsid w:val="00564CDD"/>
    <w:rsid w:val="00564CF8"/>
    <w:rsid w:val="00564DE1"/>
    <w:rsid w:val="00564F59"/>
    <w:rsid w:val="00564FEC"/>
    <w:rsid w:val="00565032"/>
    <w:rsid w:val="0056514C"/>
    <w:rsid w:val="0056553B"/>
    <w:rsid w:val="00565588"/>
    <w:rsid w:val="0056576B"/>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4C0"/>
    <w:rsid w:val="0056778B"/>
    <w:rsid w:val="00567C78"/>
    <w:rsid w:val="00570238"/>
    <w:rsid w:val="00570653"/>
    <w:rsid w:val="005709C0"/>
    <w:rsid w:val="00571D89"/>
    <w:rsid w:val="005721A1"/>
    <w:rsid w:val="0057242F"/>
    <w:rsid w:val="005724AC"/>
    <w:rsid w:val="00572576"/>
    <w:rsid w:val="00572770"/>
    <w:rsid w:val="005727E6"/>
    <w:rsid w:val="005728B0"/>
    <w:rsid w:val="0057292D"/>
    <w:rsid w:val="00572E80"/>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8DB"/>
    <w:rsid w:val="00580D7A"/>
    <w:rsid w:val="00580DBB"/>
    <w:rsid w:val="00581101"/>
    <w:rsid w:val="00581378"/>
    <w:rsid w:val="0058137E"/>
    <w:rsid w:val="00581434"/>
    <w:rsid w:val="0058155C"/>
    <w:rsid w:val="00581691"/>
    <w:rsid w:val="00581853"/>
    <w:rsid w:val="00581869"/>
    <w:rsid w:val="00581C8A"/>
    <w:rsid w:val="00581D9E"/>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275"/>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6A0"/>
    <w:rsid w:val="005908E1"/>
    <w:rsid w:val="0059091C"/>
    <w:rsid w:val="00590AC6"/>
    <w:rsid w:val="00590CE8"/>
    <w:rsid w:val="00590D66"/>
    <w:rsid w:val="00590EB0"/>
    <w:rsid w:val="0059141E"/>
    <w:rsid w:val="00591809"/>
    <w:rsid w:val="00591813"/>
    <w:rsid w:val="00591861"/>
    <w:rsid w:val="00591989"/>
    <w:rsid w:val="00591A37"/>
    <w:rsid w:val="00591B3B"/>
    <w:rsid w:val="00591BC5"/>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68"/>
    <w:rsid w:val="00593A8E"/>
    <w:rsid w:val="00593CFF"/>
    <w:rsid w:val="00594310"/>
    <w:rsid w:val="005944F7"/>
    <w:rsid w:val="00594603"/>
    <w:rsid w:val="00594824"/>
    <w:rsid w:val="00594B0F"/>
    <w:rsid w:val="00594B1F"/>
    <w:rsid w:val="00594B91"/>
    <w:rsid w:val="00594C3A"/>
    <w:rsid w:val="00594D2A"/>
    <w:rsid w:val="00594E2B"/>
    <w:rsid w:val="00594EDE"/>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336"/>
    <w:rsid w:val="00597432"/>
    <w:rsid w:val="00597F93"/>
    <w:rsid w:val="005A039A"/>
    <w:rsid w:val="005A1010"/>
    <w:rsid w:val="005A11CA"/>
    <w:rsid w:val="005A12C9"/>
    <w:rsid w:val="005A1482"/>
    <w:rsid w:val="005A14F3"/>
    <w:rsid w:val="005A1B22"/>
    <w:rsid w:val="005A1BEA"/>
    <w:rsid w:val="005A1F2D"/>
    <w:rsid w:val="005A1F9B"/>
    <w:rsid w:val="005A26A0"/>
    <w:rsid w:val="005A276A"/>
    <w:rsid w:val="005A27E4"/>
    <w:rsid w:val="005A284B"/>
    <w:rsid w:val="005A2DAC"/>
    <w:rsid w:val="005A2E5E"/>
    <w:rsid w:val="005A336E"/>
    <w:rsid w:val="005A342C"/>
    <w:rsid w:val="005A3681"/>
    <w:rsid w:val="005A36AB"/>
    <w:rsid w:val="005A3B2F"/>
    <w:rsid w:val="005A3B52"/>
    <w:rsid w:val="005A3E5B"/>
    <w:rsid w:val="005A41D0"/>
    <w:rsid w:val="005A439C"/>
    <w:rsid w:val="005A4755"/>
    <w:rsid w:val="005A4977"/>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72D8"/>
    <w:rsid w:val="005A732E"/>
    <w:rsid w:val="005A739E"/>
    <w:rsid w:val="005A7552"/>
    <w:rsid w:val="005A7912"/>
    <w:rsid w:val="005A7F2C"/>
    <w:rsid w:val="005B0029"/>
    <w:rsid w:val="005B0083"/>
    <w:rsid w:val="005B0232"/>
    <w:rsid w:val="005B046B"/>
    <w:rsid w:val="005B05EA"/>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41A6"/>
    <w:rsid w:val="005B41B9"/>
    <w:rsid w:val="005B4529"/>
    <w:rsid w:val="005B4702"/>
    <w:rsid w:val="005B47FE"/>
    <w:rsid w:val="005B48D9"/>
    <w:rsid w:val="005B493A"/>
    <w:rsid w:val="005B4ABF"/>
    <w:rsid w:val="005B504A"/>
    <w:rsid w:val="005B5470"/>
    <w:rsid w:val="005B553E"/>
    <w:rsid w:val="005B5C72"/>
    <w:rsid w:val="005B6057"/>
    <w:rsid w:val="005B6079"/>
    <w:rsid w:val="005B624C"/>
    <w:rsid w:val="005B6254"/>
    <w:rsid w:val="005B63B6"/>
    <w:rsid w:val="005B64FC"/>
    <w:rsid w:val="005B6990"/>
    <w:rsid w:val="005B6AF9"/>
    <w:rsid w:val="005B7013"/>
    <w:rsid w:val="005B7268"/>
    <w:rsid w:val="005B74B7"/>
    <w:rsid w:val="005B7576"/>
    <w:rsid w:val="005B767A"/>
    <w:rsid w:val="005B795F"/>
    <w:rsid w:val="005B79CF"/>
    <w:rsid w:val="005B7C6C"/>
    <w:rsid w:val="005C0206"/>
    <w:rsid w:val="005C026A"/>
    <w:rsid w:val="005C0457"/>
    <w:rsid w:val="005C05F7"/>
    <w:rsid w:val="005C0810"/>
    <w:rsid w:val="005C08BB"/>
    <w:rsid w:val="005C08F5"/>
    <w:rsid w:val="005C091B"/>
    <w:rsid w:val="005C093B"/>
    <w:rsid w:val="005C0947"/>
    <w:rsid w:val="005C0B1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3F4"/>
    <w:rsid w:val="005C36ED"/>
    <w:rsid w:val="005C3713"/>
    <w:rsid w:val="005C3858"/>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27D"/>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7BB"/>
    <w:rsid w:val="005D287C"/>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653"/>
    <w:rsid w:val="005E0790"/>
    <w:rsid w:val="005E089A"/>
    <w:rsid w:val="005E1327"/>
    <w:rsid w:val="005E136D"/>
    <w:rsid w:val="005E14B3"/>
    <w:rsid w:val="005E1A9D"/>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56"/>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D2C"/>
    <w:rsid w:val="005F7EAE"/>
    <w:rsid w:val="005F7FB0"/>
    <w:rsid w:val="0060027E"/>
    <w:rsid w:val="006002C9"/>
    <w:rsid w:val="00600301"/>
    <w:rsid w:val="006003BA"/>
    <w:rsid w:val="00600531"/>
    <w:rsid w:val="0060066B"/>
    <w:rsid w:val="00600913"/>
    <w:rsid w:val="00600945"/>
    <w:rsid w:val="00600ACE"/>
    <w:rsid w:val="00600B49"/>
    <w:rsid w:val="00600BE1"/>
    <w:rsid w:val="00600C62"/>
    <w:rsid w:val="00600D60"/>
    <w:rsid w:val="00600DB2"/>
    <w:rsid w:val="00600E02"/>
    <w:rsid w:val="00600FB8"/>
    <w:rsid w:val="00601196"/>
    <w:rsid w:val="00601302"/>
    <w:rsid w:val="00601555"/>
    <w:rsid w:val="006015D8"/>
    <w:rsid w:val="00601B12"/>
    <w:rsid w:val="00601DBC"/>
    <w:rsid w:val="00601E0F"/>
    <w:rsid w:val="0060212A"/>
    <w:rsid w:val="0060220A"/>
    <w:rsid w:val="006022FC"/>
    <w:rsid w:val="00602426"/>
    <w:rsid w:val="006024A3"/>
    <w:rsid w:val="00602524"/>
    <w:rsid w:val="00602559"/>
    <w:rsid w:val="006025BB"/>
    <w:rsid w:val="0060277F"/>
    <w:rsid w:val="006027A1"/>
    <w:rsid w:val="00602935"/>
    <w:rsid w:val="00602B04"/>
    <w:rsid w:val="00602C27"/>
    <w:rsid w:val="00603105"/>
    <w:rsid w:val="00603222"/>
    <w:rsid w:val="006032E3"/>
    <w:rsid w:val="00603484"/>
    <w:rsid w:val="0060361A"/>
    <w:rsid w:val="0060362A"/>
    <w:rsid w:val="006036AF"/>
    <w:rsid w:val="00603738"/>
    <w:rsid w:val="006037BA"/>
    <w:rsid w:val="00603971"/>
    <w:rsid w:val="00603C85"/>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C5E"/>
    <w:rsid w:val="00605D47"/>
    <w:rsid w:val="00605D4C"/>
    <w:rsid w:val="006062D0"/>
    <w:rsid w:val="0060664B"/>
    <w:rsid w:val="00606877"/>
    <w:rsid w:val="0060690A"/>
    <w:rsid w:val="00606963"/>
    <w:rsid w:val="00606ABF"/>
    <w:rsid w:val="00606EA4"/>
    <w:rsid w:val="0060700B"/>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02"/>
    <w:rsid w:val="006114BE"/>
    <w:rsid w:val="006114D5"/>
    <w:rsid w:val="00611500"/>
    <w:rsid w:val="00611CB5"/>
    <w:rsid w:val="00611D47"/>
    <w:rsid w:val="00611ECE"/>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25E"/>
    <w:rsid w:val="00614630"/>
    <w:rsid w:val="006146B6"/>
    <w:rsid w:val="006147E0"/>
    <w:rsid w:val="006148E8"/>
    <w:rsid w:val="00614AA7"/>
    <w:rsid w:val="00614ABC"/>
    <w:rsid w:val="00614C34"/>
    <w:rsid w:val="00614D5C"/>
    <w:rsid w:val="00614E2A"/>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9BB"/>
    <w:rsid w:val="00620D6D"/>
    <w:rsid w:val="00621031"/>
    <w:rsid w:val="00621421"/>
    <w:rsid w:val="0062153C"/>
    <w:rsid w:val="00621C8F"/>
    <w:rsid w:val="00622383"/>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9E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876"/>
    <w:rsid w:val="00634960"/>
    <w:rsid w:val="006349EC"/>
    <w:rsid w:val="00634A09"/>
    <w:rsid w:val="00634B68"/>
    <w:rsid w:val="00634C8F"/>
    <w:rsid w:val="00634C97"/>
    <w:rsid w:val="00635274"/>
    <w:rsid w:val="006352AC"/>
    <w:rsid w:val="00635719"/>
    <w:rsid w:val="00635F2F"/>
    <w:rsid w:val="00636076"/>
    <w:rsid w:val="006363EE"/>
    <w:rsid w:val="00636518"/>
    <w:rsid w:val="006366E4"/>
    <w:rsid w:val="00636956"/>
    <w:rsid w:val="00636AC6"/>
    <w:rsid w:val="00636DD2"/>
    <w:rsid w:val="00636F08"/>
    <w:rsid w:val="006371CD"/>
    <w:rsid w:val="0063731B"/>
    <w:rsid w:val="00637497"/>
    <w:rsid w:val="0063781D"/>
    <w:rsid w:val="00637829"/>
    <w:rsid w:val="00637922"/>
    <w:rsid w:val="00637BE2"/>
    <w:rsid w:val="00637CC9"/>
    <w:rsid w:val="00637D67"/>
    <w:rsid w:val="00637EE3"/>
    <w:rsid w:val="0064081E"/>
    <w:rsid w:val="0064082C"/>
    <w:rsid w:val="00640B78"/>
    <w:rsid w:val="00640EEC"/>
    <w:rsid w:val="00641062"/>
    <w:rsid w:val="006410A9"/>
    <w:rsid w:val="00641226"/>
    <w:rsid w:val="00641282"/>
    <w:rsid w:val="006412C8"/>
    <w:rsid w:val="00641369"/>
    <w:rsid w:val="006413B7"/>
    <w:rsid w:val="006413C4"/>
    <w:rsid w:val="0064154D"/>
    <w:rsid w:val="00641860"/>
    <w:rsid w:val="00641998"/>
    <w:rsid w:val="00641A4F"/>
    <w:rsid w:val="006423C5"/>
    <w:rsid w:val="006423D9"/>
    <w:rsid w:val="00642526"/>
    <w:rsid w:val="00642765"/>
    <w:rsid w:val="006427FA"/>
    <w:rsid w:val="0064289A"/>
    <w:rsid w:val="00643071"/>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C3C"/>
    <w:rsid w:val="00645D71"/>
    <w:rsid w:val="00645ED1"/>
    <w:rsid w:val="00645ED7"/>
    <w:rsid w:val="0064604C"/>
    <w:rsid w:val="00646B54"/>
    <w:rsid w:val="00646CC0"/>
    <w:rsid w:val="00646E2D"/>
    <w:rsid w:val="00646EED"/>
    <w:rsid w:val="00646F3B"/>
    <w:rsid w:val="00646FB5"/>
    <w:rsid w:val="00647170"/>
    <w:rsid w:val="0064719D"/>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967"/>
    <w:rsid w:val="00650C0E"/>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4"/>
    <w:rsid w:val="006539BA"/>
    <w:rsid w:val="00653AA2"/>
    <w:rsid w:val="00653F80"/>
    <w:rsid w:val="00653FBE"/>
    <w:rsid w:val="00654202"/>
    <w:rsid w:val="00654497"/>
    <w:rsid w:val="00654538"/>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51D"/>
    <w:rsid w:val="00655B11"/>
    <w:rsid w:val="00655D87"/>
    <w:rsid w:val="00656017"/>
    <w:rsid w:val="006560C0"/>
    <w:rsid w:val="006560C3"/>
    <w:rsid w:val="0065641C"/>
    <w:rsid w:val="00656729"/>
    <w:rsid w:val="006567E4"/>
    <w:rsid w:val="006568B4"/>
    <w:rsid w:val="006568EF"/>
    <w:rsid w:val="00656A08"/>
    <w:rsid w:val="00657268"/>
    <w:rsid w:val="00657400"/>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07"/>
    <w:rsid w:val="00662198"/>
    <w:rsid w:val="006621B8"/>
    <w:rsid w:val="00662573"/>
    <w:rsid w:val="0066286B"/>
    <w:rsid w:val="00662C86"/>
    <w:rsid w:val="00662E42"/>
    <w:rsid w:val="00662FC0"/>
    <w:rsid w:val="0066304D"/>
    <w:rsid w:val="006630DF"/>
    <w:rsid w:val="0066317E"/>
    <w:rsid w:val="006632C5"/>
    <w:rsid w:val="006636AE"/>
    <w:rsid w:val="006637F8"/>
    <w:rsid w:val="006638DA"/>
    <w:rsid w:val="00663927"/>
    <w:rsid w:val="006639B4"/>
    <w:rsid w:val="00663B7C"/>
    <w:rsid w:val="00663E16"/>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5E76"/>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B10"/>
    <w:rsid w:val="00671C57"/>
    <w:rsid w:val="00671F1A"/>
    <w:rsid w:val="00671F69"/>
    <w:rsid w:val="00672010"/>
    <w:rsid w:val="00672049"/>
    <w:rsid w:val="0067233F"/>
    <w:rsid w:val="0067234A"/>
    <w:rsid w:val="00672492"/>
    <w:rsid w:val="006725F6"/>
    <w:rsid w:val="00672699"/>
    <w:rsid w:val="00672706"/>
    <w:rsid w:val="00672914"/>
    <w:rsid w:val="00672929"/>
    <w:rsid w:val="00672B38"/>
    <w:rsid w:val="00672B67"/>
    <w:rsid w:val="00672CA7"/>
    <w:rsid w:val="00672D2F"/>
    <w:rsid w:val="00672E42"/>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79C"/>
    <w:rsid w:val="00675AB2"/>
    <w:rsid w:val="00675BC4"/>
    <w:rsid w:val="00675D40"/>
    <w:rsid w:val="00675DA1"/>
    <w:rsid w:val="00675EFD"/>
    <w:rsid w:val="006760D6"/>
    <w:rsid w:val="00676201"/>
    <w:rsid w:val="006762CA"/>
    <w:rsid w:val="00676A1D"/>
    <w:rsid w:val="00676A69"/>
    <w:rsid w:val="00676CB9"/>
    <w:rsid w:val="00676D73"/>
    <w:rsid w:val="006773C9"/>
    <w:rsid w:val="00677753"/>
    <w:rsid w:val="006777B6"/>
    <w:rsid w:val="00677809"/>
    <w:rsid w:val="00677A33"/>
    <w:rsid w:val="00677B03"/>
    <w:rsid w:val="00677D32"/>
    <w:rsid w:val="00677E2A"/>
    <w:rsid w:val="00677E3A"/>
    <w:rsid w:val="0068011F"/>
    <w:rsid w:val="00680448"/>
    <w:rsid w:val="0068053D"/>
    <w:rsid w:val="006805ED"/>
    <w:rsid w:val="00680970"/>
    <w:rsid w:val="00680A3C"/>
    <w:rsid w:val="00680B59"/>
    <w:rsid w:val="00680CA4"/>
    <w:rsid w:val="00680E2D"/>
    <w:rsid w:val="0068137F"/>
    <w:rsid w:val="006816EE"/>
    <w:rsid w:val="006817AD"/>
    <w:rsid w:val="006817D5"/>
    <w:rsid w:val="00681E3D"/>
    <w:rsid w:val="0068224A"/>
    <w:rsid w:val="00682394"/>
    <w:rsid w:val="00682503"/>
    <w:rsid w:val="006825C0"/>
    <w:rsid w:val="00682649"/>
    <w:rsid w:val="00682B6A"/>
    <w:rsid w:val="00682BF1"/>
    <w:rsid w:val="00682D02"/>
    <w:rsid w:val="0068389F"/>
    <w:rsid w:val="006839CA"/>
    <w:rsid w:val="00683ACD"/>
    <w:rsid w:val="00683B17"/>
    <w:rsid w:val="00683DE9"/>
    <w:rsid w:val="00683DF6"/>
    <w:rsid w:val="0068424C"/>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8CF"/>
    <w:rsid w:val="00685B85"/>
    <w:rsid w:val="0068600B"/>
    <w:rsid w:val="006861DC"/>
    <w:rsid w:val="0068622F"/>
    <w:rsid w:val="0068643C"/>
    <w:rsid w:val="00686C7B"/>
    <w:rsid w:val="00686C94"/>
    <w:rsid w:val="00686D1B"/>
    <w:rsid w:val="00686EB4"/>
    <w:rsid w:val="00686EBB"/>
    <w:rsid w:val="00687055"/>
    <w:rsid w:val="00687143"/>
    <w:rsid w:val="006875E1"/>
    <w:rsid w:val="0068790F"/>
    <w:rsid w:val="00687B1B"/>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3F0"/>
    <w:rsid w:val="0069642F"/>
    <w:rsid w:val="0069674A"/>
    <w:rsid w:val="0069674D"/>
    <w:rsid w:val="00696761"/>
    <w:rsid w:val="006969AA"/>
    <w:rsid w:val="00696AF1"/>
    <w:rsid w:val="00696CE1"/>
    <w:rsid w:val="00696D42"/>
    <w:rsid w:val="006974FF"/>
    <w:rsid w:val="00697556"/>
    <w:rsid w:val="00697593"/>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6EA"/>
    <w:rsid w:val="006A687F"/>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8C8"/>
    <w:rsid w:val="006B1932"/>
    <w:rsid w:val="006B1A9A"/>
    <w:rsid w:val="006B1AB1"/>
    <w:rsid w:val="006B2108"/>
    <w:rsid w:val="006B21D2"/>
    <w:rsid w:val="006B2206"/>
    <w:rsid w:val="006B22A4"/>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B2D"/>
    <w:rsid w:val="006B4DB9"/>
    <w:rsid w:val="006B51F4"/>
    <w:rsid w:val="006B52D4"/>
    <w:rsid w:val="006B5335"/>
    <w:rsid w:val="006B54D9"/>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A09"/>
    <w:rsid w:val="006C0B93"/>
    <w:rsid w:val="006C0BB6"/>
    <w:rsid w:val="006C0C90"/>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02A"/>
    <w:rsid w:val="006C3362"/>
    <w:rsid w:val="006C36A6"/>
    <w:rsid w:val="006C37FA"/>
    <w:rsid w:val="006C3808"/>
    <w:rsid w:val="006C3F69"/>
    <w:rsid w:val="006C3F77"/>
    <w:rsid w:val="006C4305"/>
    <w:rsid w:val="006C46FC"/>
    <w:rsid w:val="006C48AA"/>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7AA"/>
    <w:rsid w:val="006C689E"/>
    <w:rsid w:val="006C6B37"/>
    <w:rsid w:val="006C6C0D"/>
    <w:rsid w:val="006C6CA7"/>
    <w:rsid w:val="006C6DCC"/>
    <w:rsid w:val="006C7291"/>
    <w:rsid w:val="006C7527"/>
    <w:rsid w:val="006C7644"/>
    <w:rsid w:val="006C792D"/>
    <w:rsid w:val="006C7C24"/>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8D0"/>
    <w:rsid w:val="006D19C5"/>
    <w:rsid w:val="006D1B2C"/>
    <w:rsid w:val="006D1B69"/>
    <w:rsid w:val="006D1C27"/>
    <w:rsid w:val="006D1E33"/>
    <w:rsid w:val="006D1E3F"/>
    <w:rsid w:val="006D203D"/>
    <w:rsid w:val="006D213D"/>
    <w:rsid w:val="006D21BA"/>
    <w:rsid w:val="006D31F7"/>
    <w:rsid w:val="006D32BD"/>
    <w:rsid w:val="006D3599"/>
    <w:rsid w:val="006D35EA"/>
    <w:rsid w:val="006D363B"/>
    <w:rsid w:val="006D3978"/>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900"/>
    <w:rsid w:val="006D5B19"/>
    <w:rsid w:val="006D5C79"/>
    <w:rsid w:val="006D5F33"/>
    <w:rsid w:val="006D608C"/>
    <w:rsid w:val="006D64F1"/>
    <w:rsid w:val="006D68A4"/>
    <w:rsid w:val="006D68BF"/>
    <w:rsid w:val="006D6BB1"/>
    <w:rsid w:val="006D6BB8"/>
    <w:rsid w:val="006D6C22"/>
    <w:rsid w:val="006D6CAE"/>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2B9"/>
    <w:rsid w:val="006E04BA"/>
    <w:rsid w:val="006E04F4"/>
    <w:rsid w:val="006E0833"/>
    <w:rsid w:val="006E0873"/>
    <w:rsid w:val="006E08F2"/>
    <w:rsid w:val="006E0905"/>
    <w:rsid w:val="006E09B6"/>
    <w:rsid w:val="006E0B3B"/>
    <w:rsid w:val="006E0BDE"/>
    <w:rsid w:val="006E0DCD"/>
    <w:rsid w:val="006E0E9E"/>
    <w:rsid w:val="006E11E9"/>
    <w:rsid w:val="006E12E2"/>
    <w:rsid w:val="006E131F"/>
    <w:rsid w:val="006E151D"/>
    <w:rsid w:val="006E1AC1"/>
    <w:rsid w:val="006E1C19"/>
    <w:rsid w:val="006E1CE2"/>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384"/>
    <w:rsid w:val="006E345A"/>
    <w:rsid w:val="006E375F"/>
    <w:rsid w:val="006E398D"/>
    <w:rsid w:val="006E3A4E"/>
    <w:rsid w:val="006E3A9C"/>
    <w:rsid w:val="006E3BBF"/>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6B2"/>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369"/>
    <w:rsid w:val="006F245C"/>
    <w:rsid w:val="006F2653"/>
    <w:rsid w:val="006F291A"/>
    <w:rsid w:val="006F2C0B"/>
    <w:rsid w:val="006F32FB"/>
    <w:rsid w:val="006F3346"/>
    <w:rsid w:val="006F3356"/>
    <w:rsid w:val="006F33D9"/>
    <w:rsid w:val="006F3400"/>
    <w:rsid w:val="006F397E"/>
    <w:rsid w:val="006F3CFA"/>
    <w:rsid w:val="006F3D45"/>
    <w:rsid w:val="006F3DE4"/>
    <w:rsid w:val="006F3DF1"/>
    <w:rsid w:val="006F3E6C"/>
    <w:rsid w:val="006F3EBA"/>
    <w:rsid w:val="006F3F46"/>
    <w:rsid w:val="006F4001"/>
    <w:rsid w:val="006F4003"/>
    <w:rsid w:val="006F40C9"/>
    <w:rsid w:val="006F43F8"/>
    <w:rsid w:val="006F447F"/>
    <w:rsid w:val="006F46C1"/>
    <w:rsid w:val="006F46D2"/>
    <w:rsid w:val="006F4877"/>
    <w:rsid w:val="006F489F"/>
    <w:rsid w:val="006F4FEE"/>
    <w:rsid w:val="006F5510"/>
    <w:rsid w:val="006F5554"/>
    <w:rsid w:val="006F55EC"/>
    <w:rsid w:val="006F5864"/>
    <w:rsid w:val="006F593C"/>
    <w:rsid w:val="006F5B19"/>
    <w:rsid w:val="006F5C45"/>
    <w:rsid w:val="006F5D4D"/>
    <w:rsid w:val="006F6208"/>
    <w:rsid w:val="006F6365"/>
    <w:rsid w:val="006F642F"/>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03"/>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2F21"/>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4B39"/>
    <w:rsid w:val="00705378"/>
    <w:rsid w:val="00705585"/>
    <w:rsid w:val="00705596"/>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B1"/>
    <w:rsid w:val="00710DD9"/>
    <w:rsid w:val="00710E53"/>
    <w:rsid w:val="00710F54"/>
    <w:rsid w:val="00710FCD"/>
    <w:rsid w:val="0071104D"/>
    <w:rsid w:val="007110EB"/>
    <w:rsid w:val="007111CF"/>
    <w:rsid w:val="007111F6"/>
    <w:rsid w:val="0071193B"/>
    <w:rsid w:val="007119B8"/>
    <w:rsid w:val="00711BEE"/>
    <w:rsid w:val="00711D1B"/>
    <w:rsid w:val="007120A6"/>
    <w:rsid w:val="00712696"/>
    <w:rsid w:val="007129AF"/>
    <w:rsid w:val="00712C43"/>
    <w:rsid w:val="00712DF2"/>
    <w:rsid w:val="00712EF7"/>
    <w:rsid w:val="00713117"/>
    <w:rsid w:val="007133DC"/>
    <w:rsid w:val="007138A7"/>
    <w:rsid w:val="007139D8"/>
    <w:rsid w:val="0071406B"/>
    <w:rsid w:val="00714172"/>
    <w:rsid w:val="007144E2"/>
    <w:rsid w:val="00714585"/>
    <w:rsid w:val="007147F3"/>
    <w:rsid w:val="007149E8"/>
    <w:rsid w:val="00714B36"/>
    <w:rsid w:val="00714BC2"/>
    <w:rsid w:val="007151DC"/>
    <w:rsid w:val="0071532A"/>
    <w:rsid w:val="007153B4"/>
    <w:rsid w:val="007153BD"/>
    <w:rsid w:val="0071557C"/>
    <w:rsid w:val="00715853"/>
    <w:rsid w:val="00715965"/>
    <w:rsid w:val="00715B7A"/>
    <w:rsid w:val="00716617"/>
    <w:rsid w:val="007168D8"/>
    <w:rsid w:val="00716C03"/>
    <w:rsid w:val="0071716A"/>
    <w:rsid w:val="0071739E"/>
    <w:rsid w:val="007173CD"/>
    <w:rsid w:val="00717706"/>
    <w:rsid w:val="0071770E"/>
    <w:rsid w:val="00717A42"/>
    <w:rsid w:val="00717B7E"/>
    <w:rsid w:val="00717CCD"/>
    <w:rsid w:val="00720198"/>
    <w:rsid w:val="007203CC"/>
    <w:rsid w:val="007207C9"/>
    <w:rsid w:val="007207E1"/>
    <w:rsid w:val="0072086E"/>
    <w:rsid w:val="00720A56"/>
    <w:rsid w:val="00720C6A"/>
    <w:rsid w:val="00720D2D"/>
    <w:rsid w:val="0072156D"/>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AF8"/>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4CD"/>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E7A"/>
    <w:rsid w:val="007370AF"/>
    <w:rsid w:val="007370C5"/>
    <w:rsid w:val="007371BE"/>
    <w:rsid w:val="007371C3"/>
    <w:rsid w:val="00737634"/>
    <w:rsid w:val="00737A3E"/>
    <w:rsid w:val="00737AE5"/>
    <w:rsid w:val="00737AF8"/>
    <w:rsid w:val="00737AF9"/>
    <w:rsid w:val="00737D55"/>
    <w:rsid w:val="00737E10"/>
    <w:rsid w:val="00737E4A"/>
    <w:rsid w:val="0074041A"/>
    <w:rsid w:val="00740755"/>
    <w:rsid w:val="00741019"/>
    <w:rsid w:val="007410B6"/>
    <w:rsid w:val="00741A89"/>
    <w:rsid w:val="00741C7B"/>
    <w:rsid w:val="007420A3"/>
    <w:rsid w:val="0074214D"/>
    <w:rsid w:val="007422A3"/>
    <w:rsid w:val="00742C86"/>
    <w:rsid w:val="00742CA1"/>
    <w:rsid w:val="00742CF7"/>
    <w:rsid w:val="00742FCE"/>
    <w:rsid w:val="00742FE5"/>
    <w:rsid w:val="007430A2"/>
    <w:rsid w:val="007435D2"/>
    <w:rsid w:val="007438FB"/>
    <w:rsid w:val="00743977"/>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E8C"/>
    <w:rsid w:val="00745F7A"/>
    <w:rsid w:val="007460AF"/>
    <w:rsid w:val="007465B2"/>
    <w:rsid w:val="007466C8"/>
    <w:rsid w:val="0074674E"/>
    <w:rsid w:val="00746BDE"/>
    <w:rsid w:val="00746DD2"/>
    <w:rsid w:val="0074704D"/>
    <w:rsid w:val="00747546"/>
    <w:rsid w:val="00747789"/>
    <w:rsid w:val="007477AD"/>
    <w:rsid w:val="00747A2C"/>
    <w:rsid w:val="00750329"/>
    <w:rsid w:val="00750636"/>
    <w:rsid w:val="00750742"/>
    <w:rsid w:val="00750778"/>
    <w:rsid w:val="007507E4"/>
    <w:rsid w:val="00750BE2"/>
    <w:rsid w:val="00751011"/>
    <w:rsid w:val="00751161"/>
    <w:rsid w:val="00751632"/>
    <w:rsid w:val="007518F1"/>
    <w:rsid w:val="00751BE2"/>
    <w:rsid w:val="00751CBB"/>
    <w:rsid w:val="00751FB0"/>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3B"/>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033"/>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4D6"/>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55C"/>
    <w:rsid w:val="0076165C"/>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7B2"/>
    <w:rsid w:val="00770A5F"/>
    <w:rsid w:val="00770AF7"/>
    <w:rsid w:val="00770BA6"/>
    <w:rsid w:val="00770BE7"/>
    <w:rsid w:val="00770CDF"/>
    <w:rsid w:val="00770DB1"/>
    <w:rsid w:val="00770E10"/>
    <w:rsid w:val="00770FCA"/>
    <w:rsid w:val="00771050"/>
    <w:rsid w:val="007710F6"/>
    <w:rsid w:val="00771231"/>
    <w:rsid w:val="00771430"/>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3E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AB"/>
    <w:rsid w:val="00775BB1"/>
    <w:rsid w:val="00775DC5"/>
    <w:rsid w:val="00775ECB"/>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0B0"/>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5E1"/>
    <w:rsid w:val="007877B3"/>
    <w:rsid w:val="00787849"/>
    <w:rsid w:val="00787BCB"/>
    <w:rsid w:val="00787C53"/>
    <w:rsid w:val="00787D16"/>
    <w:rsid w:val="0079066D"/>
    <w:rsid w:val="00790881"/>
    <w:rsid w:val="00790A4C"/>
    <w:rsid w:val="00790B1C"/>
    <w:rsid w:val="00790F61"/>
    <w:rsid w:val="007910E5"/>
    <w:rsid w:val="007911F3"/>
    <w:rsid w:val="0079142B"/>
    <w:rsid w:val="007914E9"/>
    <w:rsid w:val="00791602"/>
    <w:rsid w:val="007917D0"/>
    <w:rsid w:val="007917DD"/>
    <w:rsid w:val="0079192F"/>
    <w:rsid w:val="00791C39"/>
    <w:rsid w:val="00791C97"/>
    <w:rsid w:val="00792170"/>
    <w:rsid w:val="00792486"/>
    <w:rsid w:val="007924F3"/>
    <w:rsid w:val="00792982"/>
    <w:rsid w:val="00792BEF"/>
    <w:rsid w:val="00792DD8"/>
    <w:rsid w:val="007930B3"/>
    <w:rsid w:val="0079345E"/>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758"/>
    <w:rsid w:val="007958A5"/>
    <w:rsid w:val="0079594D"/>
    <w:rsid w:val="0079599A"/>
    <w:rsid w:val="007959C7"/>
    <w:rsid w:val="00795A5E"/>
    <w:rsid w:val="00795AEA"/>
    <w:rsid w:val="00795B06"/>
    <w:rsid w:val="00795CF2"/>
    <w:rsid w:val="007969A0"/>
    <w:rsid w:val="0079715C"/>
    <w:rsid w:val="007971C6"/>
    <w:rsid w:val="00797725"/>
    <w:rsid w:val="00797809"/>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49C"/>
    <w:rsid w:val="007A25B9"/>
    <w:rsid w:val="007A29C9"/>
    <w:rsid w:val="007A2BAF"/>
    <w:rsid w:val="007A32C7"/>
    <w:rsid w:val="007A3420"/>
    <w:rsid w:val="007A3688"/>
    <w:rsid w:val="007A36B7"/>
    <w:rsid w:val="007A38A5"/>
    <w:rsid w:val="007A3A49"/>
    <w:rsid w:val="007A3C07"/>
    <w:rsid w:val="007A3CFC"/>
    <w:rsid w:val="007A4148"/>
    <w:rsid w:val="007A428F"/>
    <w:rsid w:val="007A42C1"/>
    <w:rsid w:val="007A440B"/>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3A"/>
    <w:rsid w:val="007A5E58"/>
    <w:rsid w:val="007A6035"/>
    <w:rsid w:val="007A612B"/>
    <w:rsid w:val="007A62A5"/>
    <w:rsid w:val="007A63ED"/>
    <w:rsid w:val="007A6480"/>
    <w:rsid w:val="007A64B7"/>
    <w:rsid w:val="007A681F"/>
    <w:rsid w:val="007A6B47"/>
    <w:rsid w:val="007A6C88"/>
    <w:rsid w:val="007A6D5A"/>
    <w:rsid w:val="007A6FBF"/>
    <w:rsid w:val="007A7206"/>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99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9F7"/>
    <w:rsid w:val="007B6A21"/>
    <w:rsid w:val="007B6CFA"/>
    <w:rsid w:val="007B6D17"/>
    <w:rsid w:val="007B6E66"/>
    <w:rsid w:val="007B6EE5"/>
    <w:rsid w:val="007B7984"/>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57"/>
    <w:rsid w:val="007C31F8"/>
    <w:rsid w:val="007C3840"/>
    <w:rsid w:val="007C38CE"/>
    <w:rsid w:val="007C3A57"/>
    <w:rsid w:val="007C3AA2"/>
    <w:rsid w:val="007C3B52"/>
    <w:rsid w:val="007C3D89"/>
    <w:rsid w:val="007C4346"/>
    <w:rsid w:val="007C43A1"/>
    <w:rsid w:val="007C458C"/>
    <w:rsid w:val="007C45DF"/>
    <w:rsid w:val="007C476E"/>
    <w:rsid w:val="007C4887"/>
    <w:rsid w:val="007C4904"/>
    <w:rsid w:val="007C49DF"/>
    <w:rsid w:val="007C4A82"/>
    <w:rsid w:val="007C4B05"/>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7E2"/>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E71"/>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3F7E"/>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AA0"/>
    <w:rsid w:val="007D7D40"/>
    <w:rsid w:val="007D7E8B"/>
    <w:rsid w:val="007E002A"/>
    <w:rsid w:val="007E00C7"/>
    <w:rsid w:val="007E02B2"/>
    <w:rsid w:val="007E0337"/>
    <w:rsid w:val="007E08B7"/>
    <w:rsid w:val="007E0B10"/>
    <w:rsid w:val="007E0C65"/>
    <w:rsid w:val="007E0D9E"/>
    <w:rsid w:val="007E1047"/>
    <w:rsid w:val="007E11E5"/>
    <w:rsid w:val="007E1236"/>
    <w:rsid w:val="007E1320"/>
    <w:rsid w:val="007E132A"/>
    <w:rsid w:val="007E142A"/>
    <w:rsid w:val="007E1879"/>
    <w:rsid w:val="007E1A98"/>
    <w:rsid w:val="007E1B27"/>
    <w:rsid w:val="007E1B5D"/>
    <w:rsid w:val="007E1CBE"/>
    <w:rsid w:val="007E1D8E"/>
    <w:rsid w:val="007E2194"/>
    <w:rsid w:val="007E2371"/>
    <w:rsid w:val="007E269D"/>
    <w:rsid w:val="007E2845"/>
    <w:rsid w:val="007E299A"/>
    <w:rsid w:val="007E30EE"/>
    <w:rsid w:val="007E3125"/>
    <w:rsid w:val="007E3286"/>
    <w:rsid w:val="007E3790"/>
    <w:rsid w:val="007E3A7B"/>
    <w:rsid w:val="007E3C16"/>
    <w:rsid w:val="007E3C21"/>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8C3"/>
    <w:rsid w:val="007E5BBA"/>
    <w:rsid w:val="007E5C27"/>
    <w:rsid w:val="007E5CCE"/>
    <w:rsid w:val="007E5EAA"/>
    <w:rsid w:val="007E5F35"/>
    <w:rsid w:val="007E60B5"/>
    <w:rsid w:val="007E6801"/>
    <w:rsid w:val="007E6CE3"/>
    <w:rsid w:val="007E6D5F"/>
    <w:rsid w:val="007E7136"/>
    <w:rsid w:val="007E713D"/>
    <w:rsid w:val="007E76D9"/>
    <w:rsid w:val="007E7768"/>
    <w:rsid w:val="007E7B78"/>
    <w:rsid w:val="007E7BCE"/>
    <w:rsid w:val="007E7D70"/>
    <w:rsid w:val="007E7FEB"/>
    <w:rsid w:val="007F0015"/>
    <w:rsid w:val="007F019D"/>
    <w:rsid w:val="007F0401"/>
    <w:rsid w:val="007F05EE"/>
    <w:rsid w:val="007F0755"/>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3187"/>
    <w:rsid w:val="007F332E"/>
    <w:rsid w:val="007F37EE"/>
    <w:rsid w:val="007F3916"/>
    <w:rsid w:val="007F40CC"/>
    <w:rsid w:val="007F40DF"/>
    <w:rsid w:val="007F40FC"/>
    <w:rsid w:val="007F41B4"/>
    <w:rsid w:val="007F44CF"/>
    <w:rsid w:val="007F45E0"/>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416"/>
    <w:rsid w:val="007F7521"/>
    <w:rsid w:val="007F75C3"/>
    <w:rsid w:val="007F75E3"/>
    <w:rsid w:val="007F76E6"/>
    <w:rsid w:val="007F799E"/>
    <w:rsid w:val="007F7B64"/>
    <w:rsid w:val="007F7B7C"/>
    <w:rsid w:val="007F7BB7"/>
    <w:rsid w:val="007F7C07"/>
    <w:rsid w:val="007F7CD6"/>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D52"/>
    <w:rsid w:val="00802EA3"/>
    <w:rsid w:val="008031AD"/>
    <w:rsid w:val="008032FF"/>
    <w:rsid w:val="00803912"/>
    <w:rsid w:val="00803B57"/>
    <w:rsid w:val="00803C31"/>
    <w:rsid w:val="008040B0"/>
    <w:rsid w:val="008041F2"/>
    <w:rsid w:val="00804714"/>
    <w:rsid w:val="008048FB"/>
    <w:rsid w:val="00804987"/>
    <w:rsid w:val="00804ADB"/>
    <w:rsid w:val="00804C16"/>
    <w:rsid w:val="00804CC1"/>
    <w:rsid w:val="00804D05"/>
    <w:rsid w:val="00804E7E"/>
    <w:rsid w:val="00805454"/>
    <w:rsid w:val="008054AD"/>
    <w:rsid w:val="008055AC"/>
    <w:rsid w:val="0080566E"/>
    <w:rsid w:val="00805742"/>
    <w:rsid w:val="0080577A"/>
    <w:rsid w:val="00805A64"/>
    <w:rsid w:val="00805B3A"/>
    <w:rsid w:val="0080635A"/>
    <w:rsid w:val="00806450"/>
    <w:rsid w:val="00806515"/>
    <w:rsid w:val="008065CE"/>
    <w:rsid w:val="00806727"/>
    <w:rsid w:val="008067A5"/>
    <w:rsid w:val="008069A4"/>
    <w:rsid w:val="00806C01"/>
    <w:rsid w:val="00806E02"/>
    <w:rsid w:val="00807183"/>
    <w:rsid w:val="00807242"/>
    <w:rsid w:val="00807452"/>
    <w:rsid w:val="0080752B"/>
    <w:rsid w:val="008075A6"/>
    <w:rsid w:val="0080797A"/>
    <w:rsid w:val="00807A62"/>
    <w:rsid w:val="00807A96"/>
    <w:rsid w:val="00807B28"/>
    <w:rsid w:val="00807D59"/>
    <w:rsid w:val="00807E16"/>
    <w:rsid w:val="0081001C"/>
    <w:rsid w:val="008101FE"/>
    <w:rsid w:val="0081026D"/>
    <w:rsid w:val="008105B4"/>
    <w:rsid w:val="008105BB"/>
    <w:rsid w:val="008106AB"/>
    <w:rsid w:val="008107CC"/>
    <w:rsid w:val="00810D98"/>
    <w:rsid w:val="00810F6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7BA"/>
    <w:rsid w:val="00813859"/>
    <w:rsid w:val="008138BE"/>
    <w:rsid w:val="00813B1A"/>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349"/>
    <w:rsid w:val="0081750B"/>
    <w:rsid w:val="008179DD"/>
    <w:rsid w:val="00817B76"/>
    <w:rsid w:val="00817C6A"/>
    <w:rsid w:val="00817D0B"/>
    <w:rsid w:val="00817D6C"/>
    <w:rsid w:val="00817DD3"/>
    <w:rsid w:val="00820060"/>
    <w:rsid w:val="008200CA"/>
    <w:rsid w:val="00820372"/>
    <w:rsid w:val="00820435"/>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55B"/>
    <w:rsid w:val="008239C4"/>
    <w:rsid w:val="008239EE"/>
    <w:rsid w:val="00823C8B"/>
    <w:rsid w:val="008240AA"/>
    <w:rsid w:val="008241D8"/>
    <w:rsid w:val="0082464F"/>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8D8"/>
    <w:rsid w:val="00832D5F"/>
    <w:rsid w:val="00832EE0"/>
    <w:rsid w:val="0083315D"/>
    <w:rsid w:val="008331D1"/>
    <w:rsid w:val="00833520"/>
    <w:rsid w:val="008337F2"/>
    <w:rsid w:val="0083389A"/>
    <w:rsid w:val="008339FA"/>
    <w:rsid w:val="00833B0C"/>
    <w:rsid w:val="00833F97"/>
    <w:rsid w:val="0083409F"/>
    <w:rsid w:val="0083410E"/>
    <w:rsid w:val="0083413E"/>
    <w:rsid w:val="0083422C"/>
    <w:rsid w:val="008342A0"/>
    <w:rsid w:val="0083441E"/>
    <w:rsid w:val="00834437"/>
    <w:rsid w:val="00834A11"/>
    <w:rsid w:val="00834A80"/>
    <w:rsid w:val="00834A94"/>
    <w:rsid w:val="00834DC6"/>
    <w:rsid w:val="008350F1"/>
    <w:rsid w:val="008350F8"/>
    <w:rsid w:val="008351ED"/>
    <w:rsid w:val="008355B1"/>
    <w:rsid w:val="008358B2"/>
    <w:rsid w:val="0083595A"/>
    <w:rsid w:val="00835A51"/>
    <w:rsid w:val="00835E3F"/>
    <w:rsid w:val="00835EDE"/>
    <w:rsid w:val="008361D4"/>
    <w:rsid w:val="008361F8"/>
    <w:rsid w:val="00836A23"/>
    <w:rsid w:val="0083703F"/>
    <w:rsid w:val="0083708B"/>
    <w:rsid w:val="008371F8"/>
    <w:rsid w:val="0083720B"/>
    <w:rsid w:val="00837318"/>
    <w:rsid w:val="008374DE"/>
    <w:rsid w:val="008375FC"/>
    <w:rsid w:val="00837673"/>
    <w:rsid w:val="0083771C"/>
    <w:rsid w:val="00837C48"/>
    <w:rsid w:val="00837DBD"/>
    <w:rsid w:val="00837EF1"/>
    <w:rsid w:val="00837FE8"/>
    <w:rsid w:val="00840157"/>
    <w:rsid w:val="00840344"/>
    <w:rsid w:val="0084068B"/>
    <w:rsid w:val="0084080C"/>
    <w:rsid w:val="00840A4E"/>
    <w:rsid w:val="00840DAC"/>
    <w:rsid w:val="00840E69"/>
    <w:rsid w:val="00840EA1"/>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87D"/>
    <w:rsid w:val="00843968"/>
    <w:rsid w:val="00843B2B"/>
    <w:rsid w:val="00843C6E"/>
    <w:rsid w:val="00843CF1"/>
    <w:rsid w:val="00843FC1"/>
    <w:rsid w:val="00844047"/>
    <w:rsid w:val="008440CD"/>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10"/>
    <w:rsid w:val="00846A9B"/>
    <w:rsid w:val="00846EF9"/>
    <w:rsid w:val="00847216"/>
    <w:rsid w:val="00847285"/>
    <w:rsid w:val="00847477"/>
    <w:rsid w:val="008476CB"/>
    <w:rsid w:val="008476E4"/>
    <w:rsid w:val="008477A0"/>
    <w:rsid w:val="00847930"/>
    <w:rsid w:val="00847A33"/>
    <w:rsid w:val="00847B74"/>
    <w:rsid w:val="00847DDE"/>
    <w:rsid w:val="00850145"/>
    <w:rsid w:val="00850254"/>
    <w:rsid w:val="008503E9"/>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1D"/>
    <w:rsid w:val="008556CE"/>
    <w:rsid w:val="00855B00"/>
    <w:rsid w:val="00855B7D"/>
    <w:rsid w:val="00855D1B"/>
    <w:rsid w:val="00855DC7"/>
    <w:rsid w:val="00855E84"/>
    <w:rsid w:val="008561F1"/>
    <w:rsid w:val="00856307"/>
    <w:rsid w:val="008564B4"/>
    <w:rsid w:val="00856684"/>
    <w:rsid w:val="008567D1"/>
    <w:rsid w:val="00856B5F"/>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A82"/>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0E7"/>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CB"/>
    <w:rsid w:val="008665D0"/>
    <w:rsid w:val="00866BC9"/>
    <w:rsid w:val="00867692"/>
    <w:rsid w:val="00867B0B"/>
    <w:rsid w:val="00867B23"/>
    <w:rsid w:val="00867D40"/>
    <w:rsid w:val="00867D62"/>
    <w:rsid w:val="00867E4B"/>
    <w:rsid w:val="00867FD0"/>
    <w:rsid w:val="008700AA"/>
    <w:rsid w:val="0087082B"/>
    <w:rsid w:val="00870D66"/>
    <w:rsid w:val="00870DC4"/>
    <w:rsid w:val="00870DE7"/>
    <w:rsid w:val="00870F6A"/>
    <w:rsid w:val="00871388"/>
    <w:rsid w:val="00871A1D"/>
    <w:rsid w:val="00871ACE"/>
    <w:rsid w:val="00871BAD"/>
    <w:rsid w:val="008721B3"/>
    <w:rsid w:val="008722F5"/>
    <w:rsid w:val="0087235A"/>
    <w:rsid w:val="008723FE"/>
    <w:rsid w:val="008724ED"/>
    <w:rsid w:val="00872A73"/>
    <w:rsid w:val="00872A86"/>
    <w:rsid w:val="00872D31"/>
    <w:rsid w:val="0087311D"/>
    <w:rsid w:val="00873147"/>
    <w:rsid w:val="0087321B"/>
    <w:rsid w:val="00873417"/>
    <w:rsid w:val="008734DF"/>
    <w:rsid w:val="00873ACC"/>
    <w:rsid w:val="00873E83"/>
    <w:rsid w:val="00873FA1"/>
    <w:rsid w:val="00874294"/>
    <w:rsid w:val="0087450E"/>
    <w:rsid w:val="008745B5"/>
    <w:rsid w:val="008747F8"/>
    <w:rsid w:val="0087493D"/>
    <w:rsid w:val="00874AF3"/>
    <w:rsid w:val="00874CA6"/>
    <w:rsid w:val="00874D41"/>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2"/>
    <w:rsid w:val="00880FE3"/>
    <w:rsid w:val="008815BB"/>
    <w:rsid w:val="008817B6"/>
    <w:rsid w:val="0088180C"/>
    <w:rsid w:val="00881D19"/>
    <w:rsid w:val="00881D58"/>
    <w:rsid w:val="00881F58"/>
    <w:rsid w:val="00881F7B"/>
    <w:rsid w:val="00881FA0"/>
    <w:rsid w:val="00881FF4"/>
    <w:rsid w:val="008822AE"/>
    <w:rsid w:val="008824F9"/>
    <w:rsid w:val="00882921"/>
    <w:rsid w:val="008829F0"/>
    <w:rsid w:val="00882AF5"/>
    <w:rsid w:val="00882B39"/>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B2F"/>
    <w:rsid w:val="00884C4A"/>
    <w:rsid w:val="00884EFB"/>
    <w:rsid w:val="00884F68"/>
    <w:rsid w:val="0088504E"/>
    <w:rsid w:val="008850EB"/>
    <w:rsid w:val="00885260"/>
    <w:rsid w:val="008852C8"/>
    <w:rsid w:val="0088537E"/>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2B"/>
    <w:rsid w:val="008911A1"/>
    <w:rsid w:val="00891566"/>
    <w:rsid w:val="00891589"/>
    <w:rsid w:val="00891EE7"/>
    <w:rsid w:val="0089206F"/>
    <w:rsid w:val="008923A3"/>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0FCB"/>
    <w:rsid w:val="008A11A0"/>
    <w:rsid w:val="008A1211"/>
    <w:rsid w:val="008A1564"/>
    <w:rsid w:val="008A1702"/>
    <w:rsid w:val="008A18C3"/>
    <w:rsid w:val="008A1966"/>
    <w:rsid w:val="008A1A47"/>
    <w:rsid w:val="008A1B50"/>
    <w:rsid w:val="008A1B86"/>
    <w:rsid w:val="008A1B9A"/>
    <w:rsid w:val="008A1F48"/>
    <w:rsid w:val="008A211E"/>
    <w:rsid w:val="008A21D6"/>
    <w:rsid w:val="008A2245"/>
    <w:rsid w:val="008A25E9"/>
    <w:rsid w:val="008A29DB"/>
    <w:rsid w:val="008A2E3F"/>
    <w:rsid w:val="008A301D"/>
    <w:rsid w:val="008A33E7"/>
    <w:rsid w:val="008A340C"/>
    <w:rsid w:val="008A3499"/>
    <w:rsid w:val="008A34A5"/>
    <w:rsid w:val="008A34E2"/>
    <w:rsid w:val="008A35A6"/>
    <w:rsid w:val="008A37BF"/>
    <w:rsid w:val="008A39B6"/>
    <w:rsid w:val="008A3B7F"/>
    <w:rsid w:val="008A3C79"/>
    <w:rsid w:val="008A3CE7"/>
    <w:rsid w:val="008A3D50"/>
    <w:rsid w:val="008A3EA4"/>
    <w:rsid w:val="008A4574"/>
    <w:rsid w:val="008A4745"/>
    <w:rsid w:val="008A47E2"/>
    <w:rsid w:val="008A4B9C"/>
    <w:rsid w:val="008A5263"/>
    <w:rsid w:val="008A531E"/>
    <w:rsid w:val="008A5321"/>
    <w:rsid w:val="008A535C"/>
    <w:rsid w:val="008A5819"/>
    <w:rsid w:val="008A5920"/>
    <w:rsid w:val="008A5CE8"/>
    <w:rsid w:val="008A6022"/>
    <w:rsid w:val="008A6226"/>
    <w:rsid w:val="008A7759"/>
    <w:rsid w:val="008A7BAB"/>
    <w:rsid w:val="008A7BE8"/>
    <w:rsid w:val="008A7C7B"/>
    <w:rsid w:val="008A7C9B"/>
    <w:rsid w:val="008A7EEF"/>
    <w:rsid w:val="008A7F0D"/>
    <w:rsid w:val="008A7F4B"/>
    <w:rsid w:val="008B0403"/>
    <w:rsid w:val="008B05A0"/>
    <w:rsid w:val="008B05AE"/>
    <w:rsid w:val="008B0AE4"/>
    <w:rsid w:val="008B0BD9"/>
    <w:rsid w:val="008B0C18"/>
    <w:rsid w:val="008B0C1A"/>
    <w:rsid w:val="008B0F67"/>
    <w:rsid w:val="008B1084"/>
    <w:rsid w:val="008B10F7"/>
    <w:rsid w:val="008B11B1"/>
    <w:rsid w:val="008B1613"/>
    <w:rsid w:val="008B1806"/>
    <w:rsid w:val="008B191F"/>
    <w:rsid w:val="008B1BA3"/>
    <w:rsid w:val="008B1D47"/>
    <w:rsid w:val="008B1DEE"/>
    <w:rsid w:val="008B2098"/>
    <w:rsid w:val="008B2371"/>
    <w:rsid w:val="008B2390"/>
    <w:rsid w:val="008B2574"/>
    <w:rsid w:val="008B25C1"/>
    <w:rsid w:val="008B2603"/>
    <w:rsid w:val="008B2698"/>
    <w:rsid w:val="008B292C"/>
    <w:rsid w:val="008B2CF1"/>
    <w:rsid w:val="008B2D70"/>
    <w:rsid w:val="008B309F"/>
    <w:rsid w:val="008B30D5"/>
    <w:rsid w:val="008B3266"/>
    <w:rsid w:val="008B329E"/>
    <w:rsid w:val="008B3643"/>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AFB"/>
    <w:rsid w:val="008B5F3D"/>
    <w:rsid w:val="008B644A"/>
    <w:rsid w:val="008B6593"/>
    <w:rsid w:val="008B65C6"/>
    <w:rsid w:val="008B677A"/>
    <w:rsid w:val="008B69F3"/>
    <w:rsid w:val="008B6B90"/>
    <w:rsid w:val="008B6C9E"/>
    <w:rsid w:val="008B6DF6"/>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9FA"/>
    <w:rsid w:val="008C3F72"/>
    <w:rsid w:val="008C40E8"/>
    <w:rsid w:val="008C43DD"/>
    <w:rsid w:val="008C4437"/>
    <w:rsid w:val="008C44C1"/>
    <w:rsid w:val="008C44E3"/>
    <w:rsid w:val="008C475A"/>
    <w:rsid w:val="008C4800"/>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393"/>
    <w:rsid w:val="008D1404"/>
    <w:rsid w:val="008D1442"/>
    <w:rsid w:val="008D144B"/>
    <w:rsid w:val="008D1655"/>
    <w:rsid w:val="008D1670"/>
    <w:rsid w:val="008D19AD"/>
    <w:rsid w:val="008D1B0F"/>
    <w:rsid w:val="008D1D57"/>
    <w:rsid w:val="008D1FF5"/>
    <w:rsid w:val="008D215E"/>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AF4"/>
    <w:rsid w:val="008D6E6A"/>
    <w:rsid w:val="008D73DA"/>
    <w:rsid w:val="008D75E8"/>
    <w:rsid w:val="008D75E9"/>
    <w:rsid w:val="008D7A6C"/>
    <w:rsid w:val="008D7B0C"/>
    <w:rsid w:val="008D7F8F"/>
    <w:rsid w:val="008E02C7"/>
    <w:rsid w:val="008E0691"/>
    <w:rsid w:val="008E074E"/>
    <w:rsid w:val="008E07D9"/>
    <w:rsid w:val="008E0F09"/>
    <w:rsid w:val="008E0F8C"/>
    <w:rsid w:val="008E110B"/>
    <w:rsid w:val="008E1167"/>
    <w:rsid w:val="008E14D2"/>
    <w:rsid w:val="008E17A5"/>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05C"/>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0D"/>
    <w:rsid w:val="008F7A7F"/>
    <w:rsid w:val="008F7B66"/>
    <w:rsid w:val="008F7C11"/>
    <w:rsid w:val="008F7C63"/>
    <w:rsid w:val="008F7CDA"/>
    <w:rsid w:val="008F7ED6"/>
    <w:rsid w:val="008F7F94"/>
    <w:rsid w:val="009000C5"/>
    <w:rsid w:val="009003F7"/>
    <w:rsid w:val="0090077B"/>
    <w:rsid w:val="009008A8"/>
    <w:rsid w:val="00900A53"/>
    <w:rsid w:val="00900BC6"/>
    <w:rsid w:val="00900BDA"/>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A5B"/>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936"/>
    <w:rsid w:val="00912A0B"/>
    <w:rsid w:val="009130E2"/>
    <w:rsid w:val="009131DD"/>
    <w:rsid w:val="00913751"/>
    <w:rsid w:val="00913D6E"/>
    <w:rsid w:val="00913DC6"/>
    <w:rsid w:val="00913E57"/>
    <w:rsid w:val="00913E9B"/>
    <w:rsid w:val="00914036"/>
    <w:rsid w:val="009142DC"/>
    <w:rsid w:val="00914614"/>
    <w:rsid w:val="0091490B"/>
    <w:rsid w:val="00914911"/>
    <w:rsid w:val="00914AC6"/>
    <w:rsid w:val="00914C66"/>
    <w:rsid w:val="00914E8B"/>
    <w:rsid w:val="00915049"/>
    <w:rsid w:val="00915798"/>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12"/>
    <w:rsid w:val="009205B1"/>
    <w:rsid w:val="00920889"/>
    <w:rsid w:val="00920990"/>
    <w:rsid w:val="00920A1C"/>
    <w:rsid w:val="00920A35"/>
    <w:rsid w:val="00920A97"/>
    <w:rsid w:val="00920DC8"/>
    <w:rsid w:val="009211C4"/>
    <w:rsid w:val="009211E6"/>
    <w:rsid w:val="0092131B"/>
    <w:rsid w:val="00921365"/>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C06"/>
    <w:rsid w:val="00923CED"/>
    <w:rsid w:val="00923DBF"/>
    <w:rsid w:val="00923DF4"/>
    <w:rsid w:val="00923E94"/>
    <w:rsid w:val="009243DE"/>
    <w:rsid w:val="0092479F"/>
    <w:rsid w:val="00924C22"/>
    <w:rsid w:val="00924C68"/>
    <w:rsid w:val="00924DB3"/>
    <w:rsid w:val="00924DED"/>
    <w:rsid w:val="009251F1"/>
    <w:rsid w:val="0092531B"/>
    <w:rsid w:val="00925541"/>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00A"/>
    <w:rsid w:val="00927225"/>
    <w:rsid w:val="009278D1"/>
    <w:rsid w:val="00927B85"/>
    <w:rsid w:val="00927BD3"/>
    <w:rsid w:val="00927D12"/>
    <w:rsid w:val="00927F49"/>
    <w:rsid w:val="009301B7"/>
    <w:rsid w:val="00930740"/>
    <w:rsid w:val="009308C7"/>
    <w:rsid w:val="00930B3B"/>
    <w:rsid w:val="00930B6C"/>
    <w:rsid w:val="00930C0C"/>
    <w:rsid w:val="00930C8A"/>
    <w:rsid w:val="00930EA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0B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1EC"/>
    <w:rsid w:val="0093531C"/>
    <w:rsid w:val="009353A7"/>
    <w:rsid w:val="0093566B"/>
    <w:rsid w:val="00935AA9"/>
    <w:rsid w:val="00935B15"/>
    <w:rsid w:val="00935DEA"/>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976"/>
    <w:rsid w:val="009409C6"/>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2EC8"/>
    <w:rsid w:val="00943011"/>
    <w:rsid w:val="0094312C"/>
    <w:rsid w:val="0094342F"/>
    <w:rsid w:val="00943E6D"/>
    <w:rsid w:val="009441B2"/>
    <w:rsid w:val="0094491D"/>
    <w:rsid w:val="00944FC3"/>
    <w:rsid w:val="009450ED"/>
    <w:rsid w:val="00945206"/>
    <w:rsid w:val="00945550"/>
    <w:rsid w:val="00945A80"/>
    <w:rsid w:val="00945B79"/>
    <w:rsid w:val="00945E9E"/>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C"/>
    <w:rsid w:val="00950ED7"/>
    <w:rsid w:val="00950F6B"/>
    <w:rsid w:val="00951019"/>
    <w:rsid w:val="00951125"/>
    <w:rsid w:val="009511AF"/>
    <w:rsid w:val="00951265"/>
    <w:rsid w:val="0095169C"/>
    <w:rsid w:val="009516DB"/>
    <w:rsid w:val="00951923"/>
    <w:rsid w:val="00951A63"/>
    <w:rsid w:val="00951B7A"/>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B"/>
    <w:rsid w:val="00953F49"/>
    <w:rsid w:val="0095409E"/>
    <w:rsid w:val="009540B9"/>
    <w:rsid w:val="009540BA"/>
    <w:rsid w:val="009540FF"/>
    <w:rsid w:val="00954189"/>
    <w:rsid w:val="009542C6"/>
    <w:rsid w:val="0095492C"/>
    <w:rsid w:val="00955069"/>
    <w:rsid w:val="00955322"/>
    <w:rsid w:val="009553E7"/>
    <w:rsid w:val="0095564D"/>
    <w:rsid w:val="00955D19"/>
    <w:rsid w:val="0095615D"/>
    <w:rsid w:val="0095642B"/>
    <w:rsid w:val="0095688A"/>
    <w:rsid w:val="00956EC7"/>
    <w:rsid w:val="009573B4"/>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1FCF"/>
    <w:rsid w:val="00962072"/>
    <w:rsid w:val="0096227D"/>
    <w:rsid w:val="00962414"/>
    <w:rsid w:val="00962486"/>
    <w:rsid w:val="0096254A"/>
    <w:rsid w:val="00962634"/>
    <w:rsid w:val="00962927"/>
    <w:rsid w:val="009629D7"/>
    <w:rsid w:val="00962C76"/>
    <w:rsid w:val="00962E07"/>
    <w:rsid w:val="00962E41"/>
    <w:rsid w:val="0096308C"/>
    <w:rsid w:val="00963664"/>
    <w:rsid w:val="00963888"/>
    <w:rsid w:val="00963A12"/>
    <w:rsid w:val="00963BC0"/>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189"/>
    <w:rsid w:val="00966413"/>
    <w:rsid w:val="0096662D"/>
    <w:rsid w:val="009668D2"/>
    <w:rsid w:val="00966916"/>
    <w:rsid w:val="00966AB6"/>
    <w:rsid w:val="00966BFC"/>
    <w:rsid w:val="00966C0B"/>
    <w:rsid w:val="00966D8C"/>
    <w:rsid w:val="00966EB5"/>
    <w:rsid w:val="00966F54"/>
    <w:rsid w:val="009671D0"/>
    <w:rsid w:val="0096731D"/>
    <w:rsid w:val="009675D0"/>
    <w:rsid w:val="00967730"/>
    <w:rsid w:val="0096792C"/>
    <w:rsid w:val="009679A6"/>
    <w:rsid w:val="00967B2D"/>
    <w:rsid w:val="00967BA6"/>
    <w:rsid w:val="00967E84"/>
    <w:rsid w:val="00967F36"/>
    <w:rsid w:val="00970152"/>
    <w:rsid w:val="009708B8"/>
    <w:rsid w:val="00970B6C"/>
    <w:rsid w:val="00970C9D"/>
    <w:rsid w:val="00970D7C"/>
    <w:rsid w:val="00970E97"/>
    <w:rsid w:val="00971011"/>
    <w:rsid w:val="0097124E"/>
    <w:rsid w:val="009712BE"/>
    <w:rsid w:val="00971300"/>
    <w:rsid w:val="0097148D"/>
    <w:rsid w:val="00971677"/>
    <w:rsid w:val="00971718"/>
    <w:rsid w:val="0097190B"/>
    <w:rsid w:val="00971A4E"/>
    <w:rsid w:val="00971D38"/>
    <w:rsid w:val="009720EF"/>
    <w:rsid w:val="009721C5"/>
    <w:rsid w:val="009722D1"/>
    <w:rsid w:val="009724C7"/>
    <w:rsid w:val="00972637"/>
    <w:rsid w:val="009726C9"/>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4AD6"/>
    <w:rsid w:val="00975222"/>
    <w:rsid w:val="009753D9"/>
    <w:rsid w:val="009757AB"/>
    <w:rsid w:val="009758E6"/>
    <w:rsid w:val="00975B08"/>
    <w:rsid w:val="00975BC4"/>
    <w:rsid w:val="00975E1D"/>
    <w:rsid w:val="00975E3C"/>
    <w:rsid w:val="00976001"/>
    <w:rsid w:val="0097637D"/>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A7E"/>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2E"/>
    <w:rsid w:val="00990C6F"/>
    <w:rsid w:val="0099182B"/>
    <w:rsid w:val="00991AB5"/>
    <w:rsid w:val="00991AB9"/>
    <w:rsid w:val="00991B77"/>
    <w:rsid w:val="00992561"/>
    <w:rsid w:val="0099259C"/>
    <w:rsid w:val="00992653"/>
    <w:rsid w:val="009926CA"/>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2D5"/>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43"/>
    <w:rsid w:val="009A2B8E"/>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3A0"/>
    <w:rsid w:val="009A554F"/>
    <w:rsid w:val="009A56AE"/>
    <w:rsid w:val="009A56B8"/>
    <w:rsid w:val="009A5B63"/>
    <w:rsid w:val="009A5EC8"/>
    <w:rsid w:val="009A5FC0"/>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CDF"/>
    <w:rsid w:val="009A7E76"/>
    <w:rsid w:val="009A7E9F"/>
    <w:rsid w:val="009B0017"/>
    <w:rsid w:val="009B0080"/>
    <w:rsid w:val="009B0E8F"/>
    <w:rsid w:val="009B0EAA"/>
    <w:rsid w:val="009B114A"/>
    <w:rsid w:val="009B1485"/>
    <w:rsid w:val="009B1D33"/>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AAA"/>
    <w:rsid w:val="009C0B18"/>
    <w:rsid w:val="009C0B2A"/>
    <w:rsid w:val="009C0B33"/>
    <w:rsid w:val="009C0BE7"/>
    <w:rsid w:val="009C0C5B"/>
    <w:rsid w:val="009C0C74"/>
    <w:rsid w:val="009C1044"/>
    <w:rsid w:val="009C1210"/>
    <w:rsid w:val="009C1739"/>
    <w:rsid w:val="009C174E"/>
    <w:rsid w:val="009C19B5"/>
    <w:rsid w:val="009C19F4"/>
    <w:rsid w:val="009C1C9D"/>
    <w:rsid w:val="009C1D29"/>
    <w:rsid w:val="009C1D3B"/>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0C"/>
    <w:rsid w:val="009C3A5E"/>
    <w:rsid w:val="009C3C0F"/>
    <w:rsid w:val="009C3C6A"/>
    <w:rsid w:val="009C3E52"/>
    <w:rsid w:val="009C3F88"/>
    <w:rsid w:val="009C4017"/>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CD2"/>
    <w:rsid w:val="009C7DE8"/>
    <w:rsid w:val="009C7FD6"/>
    <w:rsid w:val="009D00C9"/>
    <w:rsid w:val="009D01B0"/>
    <w:rsid w:val="009D0855"/>
    <w:rsid w:val="009D0990"/>
    <w:rsid w:val="009D0AFA"/>
    <w:rsid w:val="009D0BC2"/>
    <w:rsid w:val="009D0EBC"/>
    <w:rsid w:val="009D10C9"/>
    <w:rsid w:val="009D1451"/>
    <w:rsid w:val="009D1569"/>
    <w:rsid w:val="009D15A0"/>
    <w:rsid w:val="009D1872"/>
    <w:rsid w:val="009D1B4B"/>
    <w:rsid w:val="009D23C8"/>
    <w:rsid w:val="009D2987"/>
    <w:rsid w:val="009D2BF1"/>
    <w:rsid w:val="009D2F51"/>
    <w:rsid w:val="009D3917"/>
    <w:rsid w:val="009D3D15"/>
    <w:rsid w:val="009D42BF"/>
    <w:rsid w:val="009D440D"/>
    <w:rsid w:val="009D4975"/>
    <w:rsid w:val="009D49F5"/>
    <w:rsid w:val="009D4AAC"/>
    <w:rsid w:val="009D4C1D"/>
    <w:rsid w:val="009D50F6"/>
    <w:rsid w:val="009D5528"/>
    <w:rsid w:val="009D552C"/>
    <w:rsid w:val="009D552D"/>
    <w:rsid w:val="009D5749"/>
    <w:rsid w:val="009D5A01"/>
    <w:rsid w:val="009D5A8D"/>
    <w:rsid w:val="009D5AE3"/>
    <w:rsid w:val="009D5B8F"/>
    <w:rsid w:val="009D5CB1"/>
    <w:rsid w:val="009D603E"/>
    <w:rsid w:val="009D6052"/>
    <w:rsid w:val="009D61EB"/>
    <w:rsid w:val="009D62B4"/>
    <w:rsid w:val="009D62E1"/>
    <w:rsid w:val="009D64F4"/>
    <w:rsid w:val="009D6548"/>
    <w:rsid w:val="009D6634"/>
    <w:rsid w:val="009D689C"/>
    <w:rsid w:val="009D6A14"/>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20"/>
    <w:rsid w:val="009E1591"/>
    <w:rsid w:val="009E15DB"/>
    <w:rsid w:val="009E1636"/>
    <w:rsid w:val="009E1853"/>
    <w:rsid w:val="009E1A33"/>
    <w:rsid w:val="009E1A92"/>
    <w:rsid w:val="009E1AC2"/>
    <w:rsid w:val="009E1B6C"/>
    <w:rsid w:val="009E1E3E"/>
    <w:rsid w:val="009E1E64"/>
    <w:rsid w:val="009E1ED9"/>
    <w:rsid w:val="009E2012"/>
    <w:rsid w:val="009E2079"/>
    <w:rsid w:val="009E2094"/>
    <w:rsid w:val="009E258E"/>
    <w:rsid w:val="009E289A"/>
    <w:rsid w:val="009E2EA9"/>
    <w:rsid w:val="009E2EFE"/>
    <w:rsid w:val="009E306D"/>
    <w:rsid w:val="009E3114"/>
    <w:rsid w:val="009E3677"/>
    <w:rsid w:val="009E36AF"/>
    <w:rsid w:val="009E3737"/>
    <w:rsid w:val="009E399E"/>
    <w:rsid w:val="009E3A1B"/>
    <w:rsid w:val="009E3D46"/>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B5D"/>
    <w:rsid w:val="009E6F76"/>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75F"/>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E71"/>
    <w:rsid w:val="00A00F26"/>
    <w:rsid w:val="00A010F5"/>
    <w:rsid w:val="00A010FE"/>
    <w:rsid w:val="00A0168E"/>
    <w:rsid w:val="00A0175A"/>
    <w:rsid w:val="00A01B13"/>
    <w:rsid w:val="00A01B42"/>
    <w:rsid w:val="00A01DA8"/>
    <w:rsid w:val="00A01DD9"/>
    <w:rsid w:val="00A02018"/>
    <w:rsid w:val="00A02200"/>
    <w:rsid w:val="00A02241"/>
    <w:rsid w:val="00A02288"/>
    <w:rsid w:val="00A0236B"/>
    <w:rsid w:val="00A02BD2"/>
    <w:rsid w:val="00A02E24"/>
    <w:rsid w:val="00A032DF"/>
    <w:rsid w:val="00A036E2"/>
    <w:rsid w:val="00A03739"/>
    <w:rsid w:val="00A03975"/>
    <w:rsid w:val="00A03A0F"/>
    <w:rsid w:val="00A03D97"/>
    <w:rsid w:val="00A03DF5"/>
    <w:rsid w:val="00A03EB4"/>
    <w:rsid w:val="00A03EC2"/>
    <w:rsid w:val="00A03F20"/>
    <w:rsid w:val="00A044BF"/>
    <w:rsid w:val="00A04B76"/>
    <w:rsid w:val="00A04E3D"/>
    <w:rsid w:val="00A04F33"/>
    <w:rsid w:val="00A05035"/>
    <w:rsid w:val="00A05329"/>
    <w:rsid w:val="00A053B7"/>
    <w:rsid w:val="00A0547E"/>
    <w:rsid w:val="00A054A5"/>
    <w:rsid w:val="00A0556F"/>
    <w:rsid w:val="00A055DB"/>
    <w:rsid w:val="00A05890"/>
    <w:rsid w:val="00A058EB"/>
    <w:rsid w:val="00A059B6"/>
    <w:rsid w:val="00A05A92"/>
    <w:rsid w:val="00A05D56"/>
    <w:rsid w:val="00A062DA"/>
    <w:rsid w:val="00A064CF"/>
    <w:rsid w:val="00A06D4F"/>
    <w:rsid w:val="00A06D99"/>
    <w:rsid w:val="00A06E46"/>
    <w:rsid w:val="00A07660"/>
    <w:rsid w:val="00A0782B"/>
    <w:rsid w:val="00A078B8"/>
    <w:rsid w:val="00A079A5"/>
    <w:rsid w:val="00A07AF7"/>
    <w:rsid w:val="00A07BFA"/>
    <w:rsid w:val="00A07C3D"/>
    <w:rsid w:val="00A07E28"/>
    <w:rsid w:val="00A103E2"/>
    <w:rsid w:val="00A104E6"/>
    <w:rsid w:val="00A1058A"/>
    <w:rsid w:val="00A10BE3"/>
    <w:rsid w:val="00A10C1A"/>
    <w:rsid w:val="00A10DB6"/>
    <w:rsid w:val="00A10ECD"/>
    <w:rsid w:val="00A10EEB"/>
    <w:rsid w:val="00A11182"/>
    <w:rsid w:val="00A11407"/>
    <w:rsid w:val="00A11542"/>
    <w:rsid w:val="00A117E1"/>
    <w:rsid w:val="00A1187F"/>
    <w:rsid w:val="00A119A0"/>
    <w:rsid w:val="00A11AF6"/>
    <w:rsid w:val="00A11BA6"/>
    <w:rsid w:val="00A11C78"/>
    <w:rsid w:val="00A11FFA"/>
    <w:rsid w:val="00A121B6"/>
    <w:rsid w:val="00A121F4"/>
    <w:rsid w:val="00A12201"/>
    <w:rsid w:val="00A1221C"/>
    <w:rsid w:val="00A122C7"/>
    <w:rsid w:val="00A1246D"/>
    <w:rsid w:val="00A126BE"/>
    <w:rsid w:val="00A126DA"/>
    <w:rsid w:val="00A12A1D"/>
    <w:rsid w:val="00A12A22"/>
    <w:rsid w:val="00A12B3A"/>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84E"/>
    <w:rsid w:val="00A14A8B"/>
    <w:rsid w:val="00A14AB6"/>
    <w:rsid w:val="00A14AD9"/>
    <w:rsid w:val="00A14BFD"/>
    <w:rsid w:val="00A14C55"/>
    <w:rsid w:val="00A14F18"/>
    <w:rsid w:val="00A15031"/>
    <w:rsid w:val="00A156B4"/>
    <w:rsid w:val="00A1583E"/>
    <w:rsid w:val="00A15A90"/>
    <w:rsid w:val="00A15BAA"/>
    <w:rsid w:val="00A15C9E"/>
    <w:rsid w:val="00A15CA1"/>
    <w:rsid w:val="00A15FA0"/>
    <w:rsid w:val="00A16408"/>
    <w:rsid w:val="00A1683A"/>
    <w:rsid w:val="00A16942"/>
    <w:rsid w:val="00A169C8"/>
    <w:rsid w:val="00A16B22"/>
    <w:rsid w:val="00A16BC0"/>
    <w:rsid w:val="00A16E15"/>
    <w:rsid w:val="00A1712F"/>
    <w:rsid w:val="00A1719A"/>
    <w:rsid w:val="00A17351"/>
    <w:rsid w:val="00A17360"/>
    <w:rsid w:val="00A1751D"/>
    <w:rsid w:val="00A17573"/>
    <w:rsid w:val="00A17653"/>
    <w:rsid w:val="00A17654"/>
    <w:rsid w:val="00A1766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245"/>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180"/>
    <w:rsid w:val="00A241C5"/>
    <w:rsid w:val="00A24517"/>
    <w:rsid w:val="00A245A0"/>
    <w:rsid w:val="00A24654"/>
    <w:rsid w:val="00A24B66"/>
    <w:rsid w:val="00A24E62"/>
    <w:rsid w:val="00A24F9E"/>
    <w:rsid w:val="00A251BE"/>
    <w:rsid w:val="00A251D4"/>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5"/>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50F7"/>
    <w:rsid w:val="00A351CF"/>
    <w:rsid w:val="00A35461"/>
    <w:rsid w:val="00A354AE"/>
    <w:rsid w:val="00A35524"/>
    <w:rsid w:val="00A356B9"/>
    <w:rsid w:val="00A35751"/>
    <w:rsid w:val="00A35E03"/>
    <w:rsid w:val="00A35F49"/>
    <w:rsid w:val="00A35F57"/>
    <w:rsid w:val="00A36041"/>
    <w:rsid w:val="00A36171"/>
    <w:rsid w:val="00A36281"/>
    <w:rsid w:val="00A3641E"/>
    <w:rsid w:val="00A36574"/>
    <w:rsid w:val="00A36CB1"/>
    <w:rsid w:val="00A36ED7"/>
    <w:rsid w:val="00A3715D"/>
    <w:rsid w:val="00A372A7"/>
    <w:rsid w:val="00A37BF1"/>
    <w:rsid w:val="00A37F1E"/>
    <w:rsid w:val="00A37FC7"/>
    <w:rsid w:val="00A40034"/>
    <w:rsid w:val="00A401B8"/>
    <w:rsid w:val="00A40415"/>
    <w:rsid w:val="00A406BE"/>
    <w:rsid w:val="00A40992"/>
    <w:rsid w:val="00A410EF"/>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C8"/>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56"/>
    <w:rsid w:val="00A45E88"/>
    <w:rsid w:val="00A45FB1"/>
    <w:rsid w:val="00A46118"/>
    <w:rsid w:val="00A464AC"/>
    <w:rsid w:val="00A46803"/>
    <w:rsid w:val="00A46AEF"/>
    <w:rsid w:val="00A46BE1"/>
    <w:rsid w:val="00A46E48"/>
    <w:rsid w:val="00A46FEF"/>
    <w:rsid w:val="00A4718C"/>
    <w:rsid w:val="00A471BE"/>
    <w:rsid w:val="00A472FF"/>
    <w:rsid w:val="00A474C2"/>
    <w:rsid w:val="00A4783C"/>
    <w:rsid w:val="00A47A76"/>
    <w:rsid w:val="00A47AD1"/>
    <w:rsid w:val="00A47B23"/>
    <w:rsid w:val="00A47CB5"/>
    <w:rsid w:val="00A47DDD"/>
    <w:rsid w:val="00A500E1"/>
    <w:rsid w:val="00A502C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AB6"/>
    <w:rsid w:val="00A52B74"/>
    <w:rsid w:val="00A52C7B"/>
    <w:rsid w:val="00A52E53"/>
    <w:rsid w:val="00A53079"/>
    <w:rsid w:val="00A532B9"/>
    <w:rsid w:val="00A5366F"/>
    <w:rsid w:val="00A536D3"/>
    <w:rsid w:val="00A53997"/>
    <w:rsid w:val="00A53C27"/>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DFB"/>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4CA"/>
    <w:rsid w:val="00A61860"/>
    <w:rsid w:val="00A61981"/>
    <w:rsid w:val="00A61EDC"/>
    <w:rsid w:val="00A61FCC"/>
    <w:rsid w:val="00A6225D"/>
    <w:rsid w:val="00A6266C"/>
    <w:rsid w:val="00A6269F"/>
    <w:rsid w:val="00A6288A"/>
    <w:rsid w:val="00A62AB4"/>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4CF"/>
    <w:rsid w:val="00A6485B"/>
    <w:rsid w:val="00A64899"/>
    <w:rsid w:val="00A648FF"/>
    <w:rsid w:val="00A64917"/>
    <w:rsid w:val="00A64B44"/>
    <w:rsid w:val="00A64B72"/>
    <w:rsid w:val="00A64D25"/>
    <w:rsid w:val="00A64DC4"/>
    <w:rsid w:val="00A64E9F"/>
    <w:rsid w:val="00A64F18"/>
    <w:rsid w:val="00A6533D"/>
    <w:rsid w:val="00A6598C"/>
    <w:rsid w:val="00A65A51"/>
    <w:rsid w:val="00A65ACC"/>
    <w:rsid w:val="00A65AEB"/>
    <w:rsid w:val="00A65B5E"/>
    <w:rsid w:val="00A65BB1"/>
    <w:rsid w:val="00A65C5C"/>
    <w:rsid w:val="00A65C76"/>
    <w:rsid w:val="00A65CA0"/>
    <w:rsid w:val="00A65E08"/>
    <w:rsid w:val="00A661B8"/>
    <w:rsid w:val="00A6693C"/>
    <w:rsid w:val="00A66E6E"/>
    <w:rsid w:val="00A66FBF"/>
    <w:rsid w:val="00A67452"/>
    <w:rsid w:val="00A6751B"/>
    <w:rsid w:val="00A67921"/>
    <w:rsid w:val="00A67B9D"/>
    <w:rsid w:val="00A67DD5"/>
    <w:rsid w:val="00A7012F"/>
    <w:rsid w:val="00A70137"/>
    <w:rsid w:val="00A70514"/>
    <w:rsid w:val="00A708C1"/>
    <w:rsid w:val="00A70FB3"/>
    <w:rsid w:val="00A71105"/>
    <w:rsid w:val="00A71182"/>
    <w:rsid w:val="00A715CD"/>
    <w:rsid w:val="00A71617"/>
    <w:rsid w:val="00A71A0A"/>
    <w:rsid w:val="00A71B84"/>
    <w:rsid w:val="00A71E5A"/>
    <w:rsid w:val="00A72268"/>
    <w:rsid w:val="00A72651"/>
    <w:rsid w:val="00A72830"/>
    <w:rsid w:val="00A729BF"/>
    <w:rsid w:val="00A72A58"/>
    <w:rsid w:val="00A72C1F"/>
    <w:rsid w:val="00A72C69"/>
    <w:rsid w:val="00A72D4C"/>
    <w:rsid w:val="00A72E7B"/>
    <w:rsid w:val="00A72F9E"/>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2F5"/>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2BD"/>
    <w:rsid w:val="00A832C2"/>
    <w:rsid w:val="00A8349D"/>
    <w:rsid w:val="00A835DF"/>
    <w:rsid w:val="00A836C4"/>
    <w:rsid w:val="00A83724"/>
    <w:rsid w:val="00A837B6"/>
    <w:rsid w:val="00A837E5"/>
    <w:rsid w:val="00A838F9"/>
    <w:rsid w:val="00A83E13"/>
    <w:rsid w:val="00A840DE"/>
    <w:rsid w:val="00A84103"/>
    <w:rsid w:val="00A84356"/>
    <w:rsid w:val="00A846B0"/>
    <w:rsid w:val="00A8488F"/>
    <w:rsid w:val="00A8498B"/>
    <w:rsid w:val="00A849A1"/>
    <w:rsid w:val="00A849CD"/>
    <w:rsid w:val="00A84A81"/>
    <w:rsid w:val="00A84BAF"/>
    <w:rsid w:val="00A84DAE"/>
    <w:rsid w:val="00A852B0"/>
    <w:rsid w:val="00A8538E"/>
    <w:rsid w:val="00A85392"/>
    <w:rsid w:val="00A85502"/>
    <w:rsid w:val="00A85539"/>
    <w:rsid w:val="00A857EA"/>
    <w:rsid w:val="00A8590A"/>
    <w:rsid w:val="00A85E5A"/>
    <w:rsid w:val="00A86143"/>
    <w:rsid w:val="00A863AD"/>
    <w:rsid w:val="00A8647C"/>
    <w:rsid w:val="00A864C2"/>
    <w:rsid w:val="00A86BE1"/>
    <w:rsid w:val="00A86CC3"/>
    <w:rsid w:val="00A86ED6"/>
    <w:rsid w:val="00A8735D"/>
    <w:rsid w:val="00A87449"/>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31C2"/>
    <w:rsid w:val="00A9333A"/>
    <w:rsid w:val="00A9360A"/>
    <w:rsid w:val="00A9361D"/>
    <w:rsid w:val="00A936CE"/>
    <w:rsid w:val="00A937C5"/>
    <w:rsid w:val="00A937D2"/>
    <w:rsid w:val="00A941EE"/>
    <w:rsid w:val="00A943B4"/>
    <w:rsid w:val="00A94412"/>
    <w:rsid w:val="00A94778"/>
    <w:rsid w:val="00A94802"/>
    <w:rsid w:val="00A94E1A"/>
    <w:rsid w:val="00A94FB9"/>
    <w:rsid w:val="00A95196"/>
    <w:rsid w:val="00A951C2"/>
    <w:rsid w:val="00A95314"/>
    <w:rsid w:val="00A95664"/>
    <w:rsid w:val="00A958D9"/>
    <w:rsid w:val="00A95987"/>
    <w:rsid w:val="00A95BC0"/>
    <w:rsid w:val="00A95C45"/>
    <w:rsid w:val="00A95CB4"/>
    <w:rsid w:val="00A95E8A"/>
    <w:rsid w:val="00A95F1A"/>
    <w:rsid w:val="00A95F1E"/>
    <w:rsid w:val="00A95F46"/>
    <w:rsid w:val="00A9626D"/>
    <w:rsid w:val="00A96483"/>
    <w:rsid w:val="00A964EB"/>
    <w:rsid w:val="00A966BF"/>
    <w:rsid w:val="00A967B7"/>
    <w:rsid w:val="00A96964"/>
    <w:rsid w:val="00A969CF"/>
    <w:rsid w:val="00A96AC1"/>
    <w:rsid w:val="00A96D42"/>
    <w:rsid w:val="00A96DB0"/>
    <w:rsid w:val="00A96DDD"/>
    <w:rsid w:val="00A97126"/>
    <w:rsid w:val="00A9722B"/>
    <w:rsid w:val="00A97235"/>
    <w:rsid w:val="00A9727C"/>
    <w:rsid w:val="00A9750D"/>
    <w:rsid w:val="00A975E4"/>
    <w:rsid w:val="00A97DFC"/>
    <w:rsid w:val="00A97E7B"/>
    <w:rsid w:val="00AA0115"/>
    <w:rsid w:val="00AA0211"/>
    <w:rsid w:val="00AA024B"/>
    <w:rsid w:val="00AA07E4"/>
    <w:rsid w:val="00AA0B89"/>
    <w:rsid w:val="00AA11E3"/>
    <w:rsid w:val="00AA1306"/>
    <w:rsid w:val="00AA1634"/>
    <w:rsid w:val="00AA16DA"/>
    <w:rsid w:val="00AA16DE"/>
    <w:rsid w:val="00AA17E4"/>
    <w:rsid w:val="00AA19F1"/>
    <w:rsid w:val="00AA1A5A"/>
    <w:rsid w:val="00AA1BD5"/>
    <w:rsid w:val="00AA1CCA"/>
    <w:rsid w:val="00AA1D0E"/>
    <w:rsid w:val="00AA20BD"/>
    <w:rsid w:val="00AA20F2"/>
    <w:rsid w:val="00AA2182"/>
    <w:rsid w:val="00AA2231"/>
    <w:rsid w:val="00AA2313"/>
    <w:rsid w:val="00AA26FF"/>
    <w:rsid w:val="00AA2A50"/>
    <w:rsid w:val="00AA36F7"/>
    <w:rsid w:val="00AA3ADF"/>
    <w:rsid w:val="00AA3B33"/>
    <w:rsid w:val="00AA3C03"/>
    <w:rsid w:val="00AA3D3A"/>
    <w:rsid w:val="00AA3D75"/>
    <w:rsid w:val="00AA3F7A"/>
    <w:rsid w:val="00AA4024"/>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C2C"/>
    <w:rsid w:val="00AA6D5A"/>
    <w:rsid w:val="00AA6D86"/>
    <w:rsid w:val="00AA7236"/>
    <w:rsid w:val="00AA75EB"/>
    <w:rsid w:val="00AA7BEF"/>
    <w:rsid w:val="00AA7D24"/>
    <w:rsid w:val="00AB0164"/>
    <w:rsid w:val="00AB01B1"/>
    <w:rsid w:val="00AB021A"/>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734"/>
    <w:rsid w:val="00AB58C4"/>
    <w:rsid w:val="00AB5B39"/>
    <w:rsid w:val="00AB5C93"/>
    <w:rsid w:val="00AB5CE3"/>
    <w:rsid w:val="00AB5DF2"/>
    <w:rsid w:val="00AB5FD4"/>
    <w:rsid w:val="00AB6309"/>
    <w:rsid w:val="00AB669E"/>
    <w:rsid w:val="00AB6D92"/>
    <w:rsid w:val="00AB6E22"/>
    <w:rsid w:val="00AB6E7E"/>
    <w:rsid w:val="00AB727D"/>
    <w:rsid w:val="00AB7360"/>
    <w:rsid w:val="00AB7559"/>
    <w:rsid w:val="00AB75FD"/>
    <w:rsid w:val="00AB77F2"/>
    <w:rsid w:val="00AB78B2"/>
    <w:rsid w:val="00AB7991"/>
    <w:rsid w:val="00AB7A11"/>
    <w:rsid w:val="00AB7C02"/>
    <w:rsid w:val="00AB7E6A"/>
    <w:rsid w:val="00AB7F44"/>
    <w:rsid w:val="00AB7F49"/>
    <w:rsid w:val="00AC002C"/>
    <w:rsid w:val="00AC015B"/>
    <w:rsid w:val="00AC0189"/>
    <w:rsid w:val="00AC0384"/>
    <w:rsid w:val="00AC04D1"/>
    <w:rsid w:val="00AC05FE"/>
    <w:rsid w:val="00AC0712"/>
    <w:rsid w:val="00AC08D0"/>
    <w:rsid w:val="00AC0DE4"/>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955"/>
    <w:rsid w:val="00AC7B61"/>
    <w:rsid w:val="00AC7C17"/>
    <w:rsid w:val="00AC7FB1"/>
    <w:rsid w:val="00AD04EA"/>
    <w:rsid w:val="00AD0540"/>
    <w:rsid w:val="00AD086A"/>
    <w:rsid w:val="00AD0B10"/>
    <w:rsid w:val="00AD0B12"/>
    <w:rsid w:val="00AD0B24"/>
    <w:rsid w:val="00AD0C1D"/>
    <w:rsid w:val="00AD0DD2"/>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0F8"/>
    <w:rsid w:val="00AD21C8"/>
    <w:rsid w:val="00AD23CF"/>
    <w:rsid w:val="00AD2641"/>
    <w:rsid w:val="00AD275E"/>
    <w:rsid w:val="00AD27A9"/>
    <w:rsid w:val="00AD28E4"/>
    <w:rsid w:val="00AD31BA"/>
    <w:rsid w:val="00AD32A8"/>
    <w:rsid w:val="00AD364E"/>
    <w:rsid w:val="00AD3709"/>
    <w:rsid w:val="00AD38C7"/>
    <w:rsid w:val="00AD3C53"/>
    <w:rsid w:val="00AD404A"/>
    <w:rsid w:val="00AD40B6"/>
    <w:rsid w:val="00AD4634"/>
    <w:rsid w:val="00AD4A43"/>
    <w:rsid w:val="00AD4B16"/>
    <w:rsid w:val="00AD4BF4"/>
    <w:rsid w:val="00AD4C6D"/>
    <w:rsid w:val="00AD5365"/>
    <w:rsid w:val="00AD59E4"/>
    <w:rsid w:val="00AD5B35"/>
    <w:rsid w:val="00AD5B5A"/>
    <w:rsid w:val="00AD5BB7"/>
    <w:rsid w:val="00AD5BDF"/>
    <w:rsid w:val="00AD5D4C"/>
    <w:rsid w:val="00AD5E44"/>
    <w:rsid w:val="00AD5F63"/>
    <w:rsid w:val="00AD6114"/>
    <w:rsid w:val="00AD661B"/>
    <w:rsid w:val="00AD66D2"/>
    <w:rsid w:val="00AD676F"/>
    <w:rsid w:val="00AD692B"/>
    <w:rsid w:val="00AD6A80"/>
    <w:rsid w:val="00AD6D8B"/>
    <w:rsid w:val="00AD6F78"/>
    <w:rsid w:val="00AD7321"/>
    <w:rsid w:val="00AD7356"/>
    <w:rsid w:val="00AD777F"/>
    <w:rsid w:val="00AD782A"/>
    <w:rsid w:val="00AD79C0"/>
    <w:rsid w:val="00AD7CAF"/>
    <w:rsid w:val="00AD7E89"/>
    <w:rsid w:val="00AD7EE9"/>
    <w:rsid w:val="00AD7F92"/>
    <w:rsid w:val="00AE00D0"/>
    <w:rsid w:val="00AE0229"/>
    <w:rsid w:val="00AE067C"/>
    <w:rsid w:val="00AE0818"/>
    <w:rsid w:val="00AE0B3C"/>
    <w:rsid w:val="00AE0F5B"/>
    <w:rsid w:val="00AE102A"/>
    <w:rsid w:val="00AE10E6"/>
    <w:rsid w:val="00AE1117"/>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67A"/>
    <w:rsid w:val="00AE38C5"/>
    <w:rsid w:val="00AE3ACD"/>
    <w:rsid w:val="00AE3C34"/>
    <w:rsid w:val="00AE3CCB"/>
    <w:rsid w:val="00AE3CE3"/>
    <w:rsid w:val="00AE3DF6"/>
    <w:rsid w:val="00AE463F"/>
    <w:rsid w:val="00AE4806"/>
    <w:rsid w:val="00AE49C2"/>
    <w:rsid w:val="00AE4CBE"/>
    <w:rsid w:val="00AE4DDF"/>
    <w:rsid w:val="00AE4F00"/>
    <w:rsid w:val="00AE503A"/>
    <w:rsid w:val="00AE50CD"/>
    <w:rsid w:val="00AE52D4"/>
    <w:rsid w:val="00AE5380"/>
    <w:rsid w:val="00AE55B6"/>
    <w:rsid w:val="00AE5762"/>
    <w:rsid w:val="00AE57D4"/>
    <w:rsid w:val="00AE58FA"/>
    <w:rsid w:val="00AE5EFB"/>
    <w:rsid w:val="00AE619D"/>
    <w:rsid w:val="00AE61BD"/>
    <w:rsid w:val="00AE61FA"/>
    <w:rsid w:val="00AE6249"/>
    <w:rsid w:val="00AE6513"/>
    <w:rsid w:val="00AE6605"/>
    <w:rsid w:val="00AE6692"/>
    <w:rsid w:val="00AE69F9"/>
    <w:rsid w:val="00AE6E0A"/>
    <w:rsid w:val="00AE6F02"/>
    <w:rsid w:val="00AE70B1"/>
    <w:rsid w:val="00AE719A"/>
    <w:rsid w:val="00AE71BB"/>
    <w:rsid w:val="00AE7438"/>
    <w:rsid w:val="00AE74C2"/>
    <w:rsid w:val="00AE7743"/>
    <w:rsid w:val="00AE78FA"/>
    <w:rsid w:val="00AF003A"/>
    <w:rsid w:val="00AF01E9"/>
    <w:rsid w:val="00AF025B"/>
    <w:rsid w:val="00AF041A"/>
    <w:rsid w:val="00AF0786"/>
    <w:rsid w:val="00AF0EE1"/>
    <w:rsid w:val="00AF109A"/>
    <w:rsid w:val="00AF1238"/>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86"/>
    <w:rsid w:val="00AF48BF"/>
    <w:rsid w:val="00AF4951"/>
    <w:rsid w:val="00AF4B66"/>
    <w:rsid w:val="00AF4C02"/>
    <w:rsid w:val="00AF4C84"/>
    <w:rsid w:val="00AF4E6B"/>
    <w:rsid w:val="00AF4FD0"/>
    <w:rsid w:val="00AF5790"/>
    <w:rsid w:val="00AF5957"/>
    <w:rsid w:val="00AF5CA0"/>
    <w:rsid w:val="00AF5DF9"/>
    <w:rsid w:val="00AF5F4C"/>
    <w:rsid w:val="00AF5F6F"/>
    <w:rsid w:val="00AF5FE9"/>
    <w:rsid w:val="00AF6059"/>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5E4"/>
    <w:rsid w:val="00B00992"/>
    <w:rsid w:val="00B00ADB"/>
    <w:rsid w:val="00B00B4C"/>
    <w:rsid w:val="00B00EFD"/>
    <w:rsid w:val="00B0105B"/>
    <w:rsid w:val="00B01181"/>
    <w:rsid w:val="00B01255"/>
    <w:rsid w:val="00B01557"/>
    <w:rsid w:val="00B0178B"/>
    <w:rsid w:val="00B01D91"/>
    <w:rsid w:val="00B01DEE"/>
    <w:rsid w:val="00B0245B"/>
    <w:rsid w:val="00B02692"/>
    <w:rsid w:val="00B0269C"/>
    <w:rsid w:val="00B02871"/>
    <w:rsid w:val="00B02D5A"/>
    <w:rsid w:val="00B03136"/>
    <w:rsid w:val="00B03233"/>
    <w:rsid w:val="00B0345D"/>
    <w:rsid w:val="00B0379B"/>
    <w:rsid w:val="00B03A2C"/>
    <w:rsid w:val="00B03B25"/>
    <w:rsid w:val="00B03D2A"/>
    <w:rsid w:val="00B04064"/>
    <w:rsid w:val="00B04141"/>
    <w:rsid w:val="00B041BF"/>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5D"/>
    <w:rsid w:val="00B0609F"/>
    <w:rsid w:val="00B06103"/>
    <w:rsid w:val="00B063DA"/>
    <w:rsid w:val="00B063F6"/>
    <w:rsid w:val="00B066B6"/>
    <w:rsid w:val="00B066C4"/>
    <w:rsid w:val="00B069EF"/>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207"/>
    <w:rsid w:val="00B15343"/>
    <w:rsid w:val="00B15436"/>
    <w:rsid w:val="00B15AFB"/>
    <w:rsid w:val="00B15B73"/>
    <w:rsid w:val="00B15EC1"/>
    <w:rsid w:val="00B16172"/>
    <w:rsid w:val="00B16556"/>
    <w:rsid w:val="00B165CC"/>
    <w:rsid w:val="00B16652"/>
    <w:rsid w:val="00B16CB8"/>
    <w:rsid w:val="00B16D34"/>
    <w:rsid w:val="00B16DCC"/>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27F7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BF5"/>
    <w:rsid w:val="00B3444A"/>
    <w:rsid w:val="00B34662"/>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31C"/>
    <w:rsid w:val="00B367AD"/>
    <w:rsid w:val="00B368F0"/>
    <w:rsid w:val="00B36C01"/>
    <w:rsid w:val="00B36E6A"/>
    <w:rsid w:val="00B36F0E"/>
    <w:rsid w:val="00B37019"/>
    <w:rsid w:val="00B37267"/>
    <w:rsid w:val="00B376E6"/>
    <w:rsid w:val="00B37D60"/>
    <w:rsid w:val="00B37DAE"/>
    <w:rsid w:val="00B37E42"/>
    <w:rsid w:val="00B37EF3"/>
    <w:rsid w:val="00B4023D"/>
    <w:rsid w:val="00B4033B"/>
    <w:rsid w:val="00B403FB"/>
    <w:rsid w:val="00B404B1"/>
    <w:rsid w:val="00B405B0"/>
    <w:rsid w:val="00B40923"/>
    <w:rsid w:val="00B40AD9"/>
    <w:rsid w:val="00B40BDF"/>
    <w:rsid w:val="00B40D1E"/>
    <w:rsid w:val="00B41100"/>
    <w:rsid w:val="00B4119B"/>
    <w:rsid w:val="00B412C1"/>
    <w:rsid w:val="00B417CE"/>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907"/>
    <w:rsid w:val="00B44AC1"/>
    <w:rsid w:val="00B44BBC"/>
    <w:rsid w:val="00B44F88"/>
    <w:rsid w:val="00B453E4"/>
    <w:rsid w:val="00B455B9"/>
    <w:rsid w:val="00B4563C"/>
    <w:rsid w:val="00B4564F"/>
    <w:rsid w:val="00B456E0"/>
    <w:rsid w:val="00B456F7"/>
    <w:rsid w:val="00B457CD"/>
    <w:rsid w:val="00B45B31"/>
    <w:rsid w:val="00B45DCD"/>
    <w:rsid w:val="00B46474"/>
    <w:rsid w:val="00B465F2"/>
    <w:rsid w:val="00B4687A"/>
    <w:rsid w:val="00B46902"/>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50A"/>
    <w:rsid w:val="00B5060E"/>
    <w:rsid w:val="00B507CE"/>
    <w:rsid w:val="00B50862"/>
    <w:rsid w:val="00B50BCD"/>
    <w:rsid w:val="00B50CEB"/>
    <w:rsid w:val="00B510A1"/>
    <w:rsid w:val="00B510C3"/>
    <w:rsid w:val="00B51535"/>
    <w:rsid w:val="00B51609"/>
    <w:rsid w:val="00B516E9"/>
    <w:rsid w:val="00B519B6"/>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57FEC"/>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A93"/>
    <w:rsid w:val="00B61C8A"/>
    <w:rsid w:val="00B61E3E"/>
    <w:rsid w:val="00B62621"/>
    <w:rsid w:val="00B6276D"/>
    <w:rsid w:val="00B627C5"/>
    <w:rsid w:val="00B627E9"/>
    <w:rsid w:val="00B62E7D"/>
    <w:rsid w:val="00B63547"/>
    <w:rsid w:val="00B635A6"/>
    <w:rsid w:val="00B63C52"/>
    <w:rsid w:val="00B63FFB"/>
    <w:rsid w:val="00B6401E"/>
    <w:rsid w:val="00B64174"/>
    <w:rsid w:val="00B64391"/>
    <w:rsid w:val="00B646F1"/>
    <w:rsid w:val="00B64C69"/>
    <w:rsid w:val="00B64FF2"/>
    <w:rsid w:val="00B65017"/>
    <w:rsid w:val="00B650DA"/>
    <w:rsid w:val="00B65451"/>
    <w:rsid w:val="00B654B1"/>
    <w:rsid w:val="00B658B9"/>
    <w:rsid w:val="00B65B95"/>
    <w:rsid w:val="00B663BB"/>
    <w:rsid w:val="00B663FD"/>
    <w:rsid w:val="00B66542"/>
    <w:rsid w:val="00B66846"/>
    <w:rsid w:val="00B66961"/>
    <w:rsid w:val="00B66C51"/>
    <w:rsid w:val="00B66DD9"/>
    <w:rsid w:val="00B67406"/>
    <w:rsid w:val="00B675C2"/>
    <w:rsid w:val="00B6796E"/>
    <w:rsid w:val="00B67C5E"/>
    <w:rsid w:val="00B67D44"/>
    <w:rsid w:val="00B67D84"/>
    <w:rsid w:val="00B701A1"/>
    <w:rsid w:val="00B701B0"/>
    <w:rsid w:val="00B704C8"/>
    <w:rsid w:val="00B7060B"/>
    <w:rsid w:val="00B706E8"/>
    <w:rsid w:val="00B70852"/>
    <w:rsid w:val="00B7089B"/>
    <w:rsid w:val="00B7099B"/>
    <w:rsid w:val="00B70B38"/>
    <w:rsid w:val="00B70C43"/>
    <w:rsid w:val="00B70CCA"/>
    <w:rsid w:val="00B70E17"/>
    <w:rsid w:val="00B71154"/>
    <w:rsid w:val="00B7119E"/>
    <w:rsid w:val="00B711A0"/>
    <w:rsid w:val="00B71243"/>
    <w:rsid w:val="00B712E0"/>
    <w:rsid w:val="00B714C5"/>
    <w:rsid w:val="00B7160F"/>
    <w:rsid w:val="00B71668"/>
    <w:rsid w:val="00B71BBE"/>
    <w:rsid w:val="00B71E66"/>
    <w:rsid w:val="00B71FEF"/>
    <w:rsid w:val="00B72266"/>
    <w:rsid w:val="00B72474"/>
    <w:rsid w:val="00B7251E"/>
    <w:rsid w:val="00B7276C"/>
    <w:rsid w:val="00B72ABB"/>
    <w:rsid w:val="00B72B80"/>
    <w:rsid w:val="00B72DA4"/>
    <w:rsid w:val="00B72F7C"/>
    <w:rsid w:val="00B72F97"/>
    <w:rsid w:val="00B7323D"/>
    <w:rsid w:val="00B733EC"/>
    <w:rsid w:val="00B7371C"/>
    <w:rsid w:val="00B739B6"/>
    <w:rsid w:val="00B73B27"/>
    <w:rsid w:val="00B73BF6"/>
    <w:rsid w:val="00B73E10"/>
    <w:rsid w:val="00B73F20"/>
    <w:rsid w:val="00B743A2"/>
    <w:rsid w:val="00B7463D"/>
    <w:rsid w:val="00B7481E"/>
    <w:rsid w:val="00B74A4F"/>
    <w:rsid w:val="00B74AC4"/>
    <w:rsid w:val="00B74D74"/>
    <w:rsid w:val="00B74D77"/>
    <w:rsid w:val="00B74FE7"/>
    <w:rsid w:val="00B759DC"/>
    <w:rsid w:val="00B75A96"/>
    <w:rsid w:val="00B75B84"/>
    <w:rsid w:val="00B75D7A"/>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A9B"/>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909"/>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87F5A"/>
    <w:rsid w:val="00B90039"/>
    <w:rsid w:val="00B901D4"/>
    <w:rsid w:val="00B9033B"/>
    <w:rsid w:val="00B9036F"/>
    <w:rsid w:val="00B903C6"/>
    <w:rsid w:val="00B906D7"/>
    <w:rsid w:val="00B908C3"/>
    <w:rsid w:val="00B90950"/>
    <w:rsid w:val="00B90A36"/>
    <w:rsid w:val="00B90A42"/>
    <w:rsid w:val="00B90CD9"/>
    <w:rsid w:val="00B90CF1"/>
    <w:rsid w:val="00B90FDA"/>
    <w:rsid w:val="00B91425"/>
    <w:rsid w:val="00B915FC"/>
    <w:rsid w:val="00B91A69"/>
    <w:rsid w:val="00B91F1F"/>
    <w:rsid w:val="00B92121"/>
    <w:rsid w:val="00B925DB"/>
    <w:rsid w:val="00B92837"/>
    <w:rsid w:val="00B92B13"/>
    <w:rsid w:val="00B92B9B"/>
    <w:rsid w:val="00B92D58"/>
    <w:rsid w:val="00B92EF6"/>
    <w:rsid w:val="00B92F27"/>
    <w:rsid w:val="00B92FDB"/>
    <w:rsid w:val="00B93589"/>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770"/>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1FA7"/>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B53"/>
    <w:rsid w:val="00BA7D49"/>
    <w:rsid w:val="00BA7E4A"/>
    <w:rsid w:val="00BA7FBC"/>
    <w:rsid w:val="00BB009D"/>
    <w:rsid w:val="00BB01AB"/>
    <w:rsid w:val="00BB0277"/>
    <w:rsid w:val="00BB05E5"/>
    <w:rsid w:val="00BB06FF"/>
    <w:rsid w:val="00BB071A"/>
    <w:rsid w:val="00BB088E"/>
    <w:rsid w:val="00BB0E96"/>
    <w:rsid w:val="00BB0EAE"/>
    <w:rsid w:val="00BB0F79"/>
    <w:rsid w:val="00BB0FA5"/>
    <w:rsid w:val="00BB1126"/>
    <w:rsid w:val="00BB163E"/>
    <w:rsid w:val="00BB17D1"/>
    <w:rsid w:val="00BB1B29"/>
    <w:rsid w:val="00BB1BC6"/>
    <w:rsid w:val="00BB1D05"/>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18C"/>
    <w:rsid w:val="00BB7485"/>
    <w:rsid w:val="00BB78AD"/>
    <w:rsid w:val="00BB78B5"/>
    <w:rsid w:val="00BB797A"/>
    <w:rsid w:val="00BB797E"/>
    <w:rsid w:val="00BB7E7B"/>
    <w:rsid w:val="00BC02FC"/>
    <w:rsid w:val="00BC03A3"/>
    <w:rsid w:val="00BC075C"/>
    <w:rsid w:val="00BC082F"/>
    <w:rsid w:val="00BC09D6"/>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9C5"/>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742"/>
    <w:rsid w:val="00BC7ADE"/>
    <w:rsid w:val="00BC7BCC"/>
    <w:rsid w:val="00BD01B6"/>
    <w:rsid w:val="00BD028D"/>
    <w:rsid w:val="00BD039C"/>
    <w:rsid w:val="00BD04A7"/>
    <w:rsid w:val="00BD0543"/>
    <w:rsid w:val="00BD0B4F"/>
    <w:rsid w:val="00BD0C01"/>
    <w:rsid w:val="00BD0C75"/>
    <w:rsid w:val="00BD0EA7"/>
    <w:rsid w:val="00BD0EC0"/>
    <w:rsid w:val="00BD0F0D"/>
    <w:rsid w:val="00BD1093"/>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B68"/>
    <w:rsid w:val="00BD7C7A"/>
    <w:rsid w:val="00BD7F71"/>
    <w:rsid w:val="00BE02E1"/>
    <w:rsid w:val="00BE06AC"/>
    <w:rsid w:val="00BE0B24"/>
    <w:rsid w:val="00BE0CD8"/>
    <w:rsid w:val="00BE0EFE"/>
    <w:rsid w:val="00BE0F52"/>
    <w:rsid w:val="00BE107C"/>
    <w:rsid w:val="00BE110D"/>
    <w:rsid w:val="00BE1133"/>
    <w:rsid w:val="00BE1445"/>
    <w:rsid w:val="00BE1606"/>
    <w:rsid w:val="00BE165A"/>
    <w:rsid w:val="00BE1737"/>
    <w:rsid w:val="00BE1886"/>
    <w:rsid w:val="00BE1976"/>
    <w:rsid w:val="00BE1A69"/>
    <w:rsid w:val="00BE23EF"/>
    <w:rsid w:val="00BE244E"/>
    <w:rsid w:val="00BE291C"/>
    <w:rsid w:val="00BE2B52"/>
    <w:rsid w:val="00BE2B5D"/>
    <w:rsid w:val="00BE2BE4"/>
    <w:rsid w:val="00BE2D0E"/>
    <w:rsid w:val="00BE2D23"/>
    <w:rsid w:val="00BE2D95"/>
    <w:rsid w:val="00BE3239"/>
    <w:rsid w:val="00BE32BB"/>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6C8"/>
    <w:rsid w:val="00BE573B"/>
    <w:rsid w:val="00BE57A2"/>
    <w:rsid w:val="00BE5F14"/>
    <w:rsid w:val="00BE6469"/>
    <w:rsid w:val="00BE64A5"/>
    <w:rsid w:val="00BE69DF"/>
    <w:rsid w:val="00BE7169"/>
    <w:rsid w:val="00BE71D5"/>
    <w:rsid w:val="00BE723C"/>
    <w:rsid w:val="00BE7924"/>
    <w:rsid w:val="00BE7A23"/>
    <w:rsid w:val="00BE7DF2"/>
    <w:rsid w:val="00BE7E3F"/>
    <w:rsid w:val="00BE7F23"/>
    <w:rsid w:val="00BF02EF"/>
    <w:rsid w:val="00BF0531"/>
    <w:rsid w:val="00BF05EC"/>
    <w:rsid w:val="00BF0643"/>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AE"/>
    <w:rsid w:val="00BF2436"/>
    <w:rsid w:val="00BF26CF"/>
    <w:rsid w:val="00BF26DA"/>
    <w:rsid w:val="00BF2A7E"/>
    <w:rsid w:val="00BF2F2F"/>
    <w:rsid w:val="00BF2FEF"/>
    <w:rsid w:val="00BF312B"/>
    <w:rsid w:val="00BF36A3"/>
    <w:rsid w:val="00BF36FC"/>
    <w:rsid w:val="00BF3886"/>
    <w:rsid w:val="00BF3956"/>
    <w:rsid w:val="00BF3D1B"/>
    <w:rsid w:val="00BF4338"/>
    <w:rsid w:val="00BF435A"/>
    <w:rsid w:val="00BF435F"/>
    <w:rsid w:val="00BF4734"/>
    <w:rsid w:val="00BF4A20"/>
    <w:rsid w:val="00BF4AAC"/>
    <w:rsid w:val="00BF4DE6"/>
    <w:rsid w:val="00BF4E8A"/>
    <w:rsid w:val="00BF4FAE"/>
    <w:rsid w:val="00BF501C"/>
    <w:rsid w:val="00BF5137"/>
    <w:rsid w:val="00BF5147"/>
    <w:rsid w:val="00BF543E"/>
    <w:rsid w:val="00BF558E"/>
    <w:rsid w:val="00BF56E6"/>
    <w:rsid w:val="00BF56FD"/>
    <w:rsid w:val="00BF5908"/>
    <w:rsid w:val="00BF5A0F"/>
    <w:rsid w:val="00BF5D9A"/>
    <w:rsid w:val="00BF5FE8"/>
    <w:rsid w:val="00BF621E"/>
    <w:rsid w:val="00BF64AE"/>
    <w:rsid w:val="00BF6687"/>
    <w:rsid w:val="00BF6B4B"/>
    <w:rsid w:val="00BF6D2E"/>
    <w:rsid w:val="00BF6D93"/>
    <w:rsid w:val="00BF6E95"/>
    <w:rsid w:val="00BF6EE2"/>
    <w:rsid w:val="00BF71AD"/>
    <w:rsid w:val="00BF725D"/>
    <w:rsid w:val="00BF7403"/>
    <w:rsid w:val="00BF76E4"/>
    <w:rsid w:val="00BF7791"/>
    <w:rsid w:val="00BF781E"/>
    <w:rsid w:val="00C0009C"/>
    <w:rsid w:val="00C00168"/>
    <w:rsid w:val="00C0054E"/>
    <w:rsid w:val="00C0057C"/>
    <w:rsid w:val="00C00723"/>
    <w:rsid w:val="00C0076B"/>
    <w:rsid w:val="00C00822"/>
    <w:rsid w:val="00C00AD2"/>
    <w:rsid w:val="00C00B54"/>
    <w:rsid w:val="00C00DA5"/>
    <w:rsid w:val="00C01274"/>
    <w:rsid w:val="00C01542"/>
    <w:rsid w:val="00C01610"/>
    <w:rsid w:val="00C019A0"/>
    <w:rsid w:val="00C01B07"/>
    <w:rsid w:val="00C01EAD"/>
    <w:rsid w:val="00C02109"/>
    <w:rsid w:val="00C021E2"/>
    <w:rsid w:val="00C023EC"/>
    <w:rsid w:val="00C026A3"/>
    <w:rsid w:val="00C026DC"/>
    <w:rsid w:val="00C027D3"/>
    <w:rsid w:val="00C02BF5"/>
    <w:rsid w:val="00C02C6F"/>
    <w:rsid w:val="00C02C74"/>
    <w:rsid w:val="00C02C76"/>
    <w:rsid w:val="00C02E8F"/>
    <w:rsid w:val="00C02FCC"/>
    <w:rsid w:val="00C03092"/>
    <w:rsid w:val="00C031C1"/>
    <w:rsid w:val="00C03316"/>
    <w:rsid w:val="00C035CF"/>
    <w:rsid w:val="00C037DD"/>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BC5"/>
    <w:rsid w:val="00C05C2B"/>
    <w:rsid w:val="00C05C2D"/>
    <w:rsid w:val="00C05C6B"/>
    <w:rsid w:val="00C05DDF"/>
    <w:rsid w:val="00C06213"/>
    <w:rsid w:val="00C062A2"/>
    <w:rsid w:val="00C0637C"/>
    <w:rsid w:val="00C0698E"/>
    <w:rsid w:val="00C06C84"/>
    <w:rsid w:val="00C06D86"/>
    <w:rsid w:val="00C06E48"/>
    <w:rsid w:val="00C06ECA"/>
    <w:rsid w:val="00C06F2B"/>
    <w:rsid w:val="00C0709E"/>
    <w:rsid w:val="00C0710D"/>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AEC"/>
    <w:rsid w:val="00C13BF3"/>
    <w:rsid w:val="00C13F9D"/>
    <w:rsid w:val="00C14119"/>
    <w:rsid w:val="00C143BB"/>
    <w:rsid w:val="00C143D4"/>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AC8"/>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17DA8"/>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3F7D"/>
    <w:rsid w:val="00C240E9"/>
    <w:rsid w:val="00C24321"/>
    <w:rsid w:val="00C24584"/>
    <w:rsid w:val="00C24ACE"/>
    <w:rsid w:val="00C24D00"/>
    <w:rsid w:val="00C24D76"/>
    <w:rsid w:val="00C25075"/>
    <w:rsid w:val="00C25190"/>
    <w:rsid w:val="00C251A1"/>
    <w:rsid w:val="00C25400"/>
    <w:rsid w:val="00C25450"/>
    <w:rsid w:val="00C255C0"/>
    <w:rsid w:val="00C255C6"/>
    <w:rsid w:val="00C25631"/>
    <w:rsid w:val="00C25806"/>
    <w:rsid w:val="00C25907"/>
    <w:rsid w:val="00C25CBD"/>
    <w:rsid w:val="00C25E86"/>
    <w:rsid w:val="00C25F5A"/>
    <w:rsid w:val="00C2621B"/>
    <w:rsid w:val="00C262A6"/>
    <w:rsid w:val="00C262A8"/>
    <w:rsid w:val="00C2637B"/>
    <w:rsid w:val="00C265EE"/>
    <w:rsid w:val="00C26795"/>
    <w:rsid w:val="00C2688A"/>
    <w:rsid w:val="00C26991"/>
    <w:rsid w:val="00C26EC0"/>
    <w:rsid w:val="00C27132"/>
    <w:rsid w:val="00C271CB"/>
    <w:rsid w:val="00C27656"/>
    <w:rsid w:val="00C27B11"/>
    <w:rsid w:val="00C27B3D"/>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31"/>
    <w:rsid w:val="00C31D4D"/>
    <w:rsid w:val="00C3218D"/>
    <w:rsid w:val="00C32286"/>
    <w:rsid w:val="00C322E3"/>
    <w:rsid w:val="00C324CF"/>
    <w:rsid w:val="00C32522"/>
    <w:rsid w:val="00C32969"/>
    <w:rsid w:val="00C32B53"/>
    <w:rsid w:val="00C32BCF"/>
    <w:rsid w:val="00C32D5A"/>
    <w:rsid w:val="00C3316E"/>
    <w:rsid w:val="00C331DB"/>
    <w:rsid w:val="00C331EB"/>
    <w:rsid w:val="00C336B4"/>
    <w:rsid w:val="00C33F63"/>
    <w:rsid w:val="00C33F81"/>
    <w:rsid w:val="00C3404F"/>
    <w:rsid w:val="00C34059"/>
    <w:rsid w:val="00C341E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A0"/>
    <w:rsid w:val="00C40582"/>
    <w:rsid w:val="00C406AF"/>
    <w:rsid w:val="00C40855"/>
    <w:rsid w:val="00C40B4B"/>
    <w:rsid w:val="00C40B8D"/>
    <w:rsid w:val="00C40C38"/>
    <w:rsid w:val="00C40D3F"/>
    <w:rsid w:val="00C40FA5"/>
    <w:rsid w:val="00C411F5"/>
    <w:rsid w:val="00C415B8"/>
    <w:rsid w:val="00C41720"/>
    <w:rsid w:val="00C417AD"/>
    <w:rsid w:val="00C4184B"/>
    <w:rsid w:val="00C41873"/>
    <w:rsid w:val="00C418B3"/>
    <w:rsid w:val="00C419D6"/>
    <w:rsid w:val="00C41BFA"/>
    <w:rsid w:val="00C41C37"/>
    <w:rsid w:val="00C420A5"/>
    <w:rsid w:val="00C42134"/>
    <w:rsid w:val="00C422B4"/>
    <w:rsid w:val="00C42398"/>
    <w:rsid w:val="00C4288D"/>
    <w:rsid w:val="00C4300F"/>
    <w:rsid w:val="00C43327"/>
    <w:rsid w:val="00C435A9"/>
    <w:rsid w:val="00C435FF"/>
    <w:rsid w:val="00C43B78"/>
    <w:rsid w:val="00C43FCB"/>
    <w:rsid w:val="00C44227"/>
    <w:rsid w:val="00C44554"/>
    <w:rsid w:val="00C44BB2"/>
    <w:rsid w:val="00C44C90"/>
    <w:rsid w:val="00C44F05"/>
    <w:rsid w:val="00C44FEA"/>
    <w:rsid w:val="00C451B0"/>
    <w:rsid w:val="00C452FF"/>
    <w:rsid w:val="00C453C3"/>
    <w:rsid w:val="00C45A80"/>
    <w:rsid w:val="00C45A98"/>
    <w:rsid w:val="00C45C90"/>
    <w:rsid w:val="00C45F31"/>
    <w:rsid w:val="00C45FF1"/>
    <w:rsid w:val="00C460D4"/>
    <w:rsid w:val="00C461D6"/>
    <w:rsid w:val="00C46283"/>
    <w:rsid w:val="00C46376"/>
    <w:rsid w:val="00C46448"/>
    <w:rsid w:val="00C4660F"/>
    <w:rsid w:val="00C46971"/>
    <w:rsid w:val="00C46BC1"/>
    <w:rsid w:val="00C46BC5"/>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7AA"/>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92F"/>
    <w:rsid w:val="00C54A93"/>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46"/>
    <w:rsid w:val="00C572A2"/>
    <w:rsid w:val="00C573CA"/>
    <w:rsid w:val="00C57520"/>
    <w:rsid w:val="00C5775C"/>
    <w:rsid w:val="00C5779A"/>
    <w:rsid w:val="00C57AAF"/>
    <w:rsid w:val="00C57D46"/>
    <w:rsid w:val="00C6012C"/>
    <w:rsid w:val="00C60280"/>
    <w:rsid w:val="00C602F4"/>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18"/>
    <w:rsid w:val="00C63440"/>
    <w:rsid w:val="00C634E7"/>
    <w:rsid w:val="00C635C2"/>
    <w:rsid w:val="00C63606"/>
    <w:rsid w:val="00C63648"/>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AB9"/>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50A6"/>
    <w:rsid w:val="00C750A8"/>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9"/>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57"/>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8"/>
    <w:rsid w:val="00C90127"/>
    <w:rsid w:val="00C90261"/>
    <w:rsid w:val="00C90503"/>
    <w:rsid w:val="00C90616"/>
    <w:rsid w:val="00C90698"/>
    <w:rsid w:val="00C9073F"/>
    <w:rsid w:val="00C90979"/>
    <w:rsid w:val="00C90D45"/>
    <w:rsid w:val="00C90E7D"/>
    <w:rsid w:val="00C91380"/>
    <w:rsid w:val="00C91484"/>
    <w:rsid w:val="00C9176A"/>
    <w:rsid w:val="00C91A98"/>
    <w:rsid w:val="00C91C60"/>
    <w:rsid w:val="00C91C78"/>
    <w:rsid w:val="00C91F1A"/>
    <w:rsid w:val="00C91FF1"/>
    <w:rsid w:val="00C92101"/>
    <w:rsid w:val="00C92159"/>
    <w:rsid w:val="00C923BD"/>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1A"/>
    <w:rsid w:val="00C974CA"/>
    <w:rsid w:val="00C97564"/>
    <w:rsid w:val="00C976F7"/>
    <w:rsid w:val="00C97A32"/>
    <w:rsid w:val="00C97FFA"/>
    <w:rsid w:val="00CA02A5"/>
    <w:rsid w:val="00CA055D"/>
    <w:rsid w:val="00CA0772"/>
    <w:rsid w:val="00CA08FD"/>
    <w:rsid w:val="00CA12F5"/>
    <w:rsid w:val="00CA1345"/>
    <w:rsid w:val="00CA169A"/>
    <w:rsid w:val="00CA18BD"/>
    <w:rsid w:val="00CA1A22"/>
    <w:rsid w:val="00CA1BF7"/>
    <w:rsid w:val="00CA1F56"/>
    <w:rsid w:val="00CA226D"/>
    <w:rsid w:val="00CA22F8"/>
    <w:rsid w:val="00CA23F5"/>
    <w:rsid w:val="00CA23F7"/>
    <w:rsid w:val="00CA2561"/>
    <w:rsid w:val="00CA27CB"/>
    <w:rsid w:val="00CA281D"/>
    <w:rsid w:val="00CA2D00"/>
    <w:rsid w:val="00CA3358"/>
    <w:rsid w:val="00CA341E"/>
    <w:rsid w:val="00CA3596"/>
    <w:rsid w:val="00CA3645"/>
    <w:rsid w:val="00CA370B"/>
    <w:rsid w:val="00CA3741"/>
    <w:rsid w:val="00CA3783"/>
    <w:rsid w:val="00CA38F7"/>
    <w:rsid w:val="00CA3A92"/>
    <w:rsid w:val="00CA3AF1"/>
    <w:rsid w:val="00CA3C47"/>
    <w:rsid w:val="00CA3FC9"/>
    <w:rsid w:val="00CA442A"/>
    <w:rsid w:val="00CA462D"/>
    <w:rsid w:val="00CA48BA"/>
    <w:rsid w:val="00CA4935"/>
    <w:rsid w:val="00CA49BA"/>
    <w:rsid w:val="00CA513A"/>
    <w:rsid w:val="00CA542B"/>
    <w:rsid w:val="00CA5D43"/>
    <w:rsid w:val="00CA5EE9"/>
    <w:rsid w:val="00CA5EEE"/>
    <w:rsid w:val="00CA61A4"/>
    <w:rsid w:val="00CA62A8"/>
    <w:rsid w:val="00CA661E"/>
    <w:rsid w:val="00CA6D65"/>
    <w:rsid w:val="00CA6F22"/>
    <w:rsid w:val="00CA71FD"/>
    <w:rsid w:val="00CA7368"/>
    <w:rsid w:val="00CA75E0"/>
    <w:rsid w:val="00CA775F"/>
    <w:rsid w:val="00CA781E"/>
    <w:rsid w:val="00CA788F"/>
    <w:rsid w:val="00CA79B5"/>
    <w:rsid w:val="00CA79B7"/>
    <w:rsid w:val="00CA79D2"/>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E01"/>
    <w:rsid w:val="00CB5FBC"/>
    <w:rsid w:val="00CB6022"/>
    <w:rsid w:val="00CB61E0"/>
    <w:rsid w:val="00CB6207"/>
    <w:rsid w:val="00CB6411"/>
    <w:rsid w:val="00CB65A1"/>
    <w:rsid w:val="00CB6722"/>
    <w:rsid w:val="00CB6871"/>
    <w:rsid w:val="00CB6964"/>
    <w:rsid w:val="00CB6971"/>
    <w:rsid w:val="00CB6BCB"/>
    <w:rsid w:val="00CB6C07"/>
    <w:rsid w:val="00CB6C08"/>
    <w:rsid w:val="00CB6C7E"/>
    <w:rsid w:val="00CB6CA4"/>
    <w:rsid w:val="00CB6CB9"/>
    <w:rsid w:val="00CB70ED"/>
    <w:rsid w:val="00CB7197"/>
    <w:rsid w:val="00CB733A"/>
    <w:rsid w:val="00CB7384"/>
    <w:rsid w:val="00CB754D"/>
    <w:rsid w:val="00CB75EB"/>
    <w:rsid w:val="00CB7621"/>
    <w:rsid w:val="00CB7F1E"/>
    <w:rsid w:val="00CC00B1"/>
    <w:rsid w:val="00CC0239"/>
    <w:rsid w:val="00CC0477"/>
    <w:rsid w:val="00CC05A5"/>
    <w:rsid w:val="00CC0701"/>
    <w:rsid w:val="00CC09B5"/>
    <w:rsid w:val="00CC09EF"/>
    <w:rsid w:val="00CC0AAE"/>
    <w:rsid w:val="00CC0C62"/>
    <w:rsid w:val="00CC0C7B"/>
    <w:rsid w:val="00CC0DA1"/>
    <w:rsid w:val="00CC0F5A"/>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57B"/>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E2C"/>
    <w:rsid w:val="00CC7FEB"/>
    <w:rsid w:val="00CD0232"/>
    <w:rsid w:val="00CD0318"/>
    <w:rsid w:val="00CD0342"/>
    <w:rsid w:val="00CD0397"/>
    <w:rsid w:val="00CD064C"/>
    <w:rsid w:val="00CD0650"/>
    <w:rsid w:val="00CD0705"/>
    <w:rsid w:val="00CD087A"/>
    <w:rsid w:val="00CD0AC6"/>
    <w:rsid w:val="00CD0CA0"/>
    <w:rsid w:val="00CD0D3C"/>
    <w:rsid w:val="00CD0E97"/>
    <w:rsid w:val="00CD0FDA"/>
    <w:rsid w:val="00CD1081"/>
    <w:rsid w:val="00CD18B7"/>
    <w:rsid w:val="00CD1AD6"/>
    <w:rsid w:val="00CD1B08"/>
    <w:rsid w:val="00CD1CE6"/>
    <w:rsid w:val="00CD1DA6"/>
    <w:rsid w:val="00CD1E2A"/>
    <w:rsid w:val="00CD2094"/>
    <w:rsid w:val="00CD20FD"/>
    <w:rsid w:val="00CD21E0"/>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C67"/>
    <w:rsid w:val="00CD4E56"/>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69F"/>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860"/>
    <w:rsid w:val="00CE28B5"/>
    <w:rsid w:val="00CE2958"/>
    <w:rsid w:val="00CE2A47"/>
    <w:rsid w:val="00CE3064"/>
    <w:rsid w:val="00CE309E"/>
    <w:rsid w:val="00CE326D"/>
    <w:rsid w:val="00CE3821"/>
    <w:rsid w:val="00CE390E"/>
    <w:rsid w:val="00CE3FDF"/>
    <w:rsid w:val="00CE3FED"/>
    <w:rsid w:val="00CE40E4"/>
    <w:rsid w:val="00CE41B0"/>
    <w:rsid w:val="00CE48AF"/>
    <w:rsid w:val="00CE48C5"/>
    <w:rsid w:val="00CE4987"/>
    <w:rsid w:val="00CE53CC"/>
    <w:rsid w:val="00CE58B1"/>
    <w:rsid w:val="00CE5AE8"/>
    <w:rsid w:val="00CE5E10"/>
    <w:rsid w:val="00CE602F"/>
    <w:rsid w:val="00CE616E"/>
    <w:rsid w:val="00CE6E52"/>
    <w:rsid w:val="00CE720B"/>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D21"/>
    <w:rsid w:val="00CF4073"/>
    <w:rsid w:val="00CF42A4"/>
    <w:rsid w:val="00CF47AE"/>
    <w:rsid w:val="00CF4A47"/>
    <w:rsid w:val="00CF4CCB"/>
    <w:rsid w:val="00CF4DB5"/>
    <w:rsid w:val="00CF4FB5"/>
    <w:rsid w:val="00CF4FE8"/>
    <w:rsid w:val="00CF5399"/>
    <w:rsid w:val="00CF5437"/>
    <w:rsid w:val="00CF5542"/>
    <w:rsid w:val="00CF5BC0"/>
    <w:rsid w:val="00CF5C62"/>
    <w:rsid w:val="00CF5E0B"/>
    <w:rsid w:val="00CF5FE3"/>
    <w:rsid w:val="00CF6585"/>
    <w:rsid w:val="00CF67BD"/>
    <w:rsid w:val="00CF6A7C"/>
    <w:rsid w:val="00CF6B5F"/>
    <w:rsid w:val="00CF6B89"/>
    <w:rsid w:val="00CF732C"/>
    <w:rsid w:val="00CF743C"/>
    <w:rsid w:val="00CF7455"/>
    <w:rsid w:val="00CF7874"/>
    <w:rsid w:val="00CF78BE"/>
    <w:rsid w:val="00CF7A74"/>
    <w:rsid w:val="00CF7EC5"/>
    <w:rsid w:val="00D00111"/>
    <w:rsid w:val="00D0031D"/>
    <w:rsid w:val="00D007D5"/>
    <w:rsid w:val="00D007DE"/>
    <w:rsid w:val="00D00875"/>
    <w:rsid w:val="00D008FA"/>
    <w:rsid w:val="00D00AAD"/>
    <w:rsid w:val="00D00C4F"/>
    <w:rsid w:val="00D00D5D"/>
    <w:rsid w:val="00D00F83"/>
    <w:rsid w:val="00D00FF0"/>
    <w:rsid w:val="00D00FFD"/>
    <w:rsid w:val="00D0144A"/>
    <w:rsid w:val="00D01491"/>
    <w:rsid w:val="00D014F2"/>
    <w:rsid w:val="00D015B5"/>
    <w:rsid w:val="00D01CEF"/>
    <w:rsid w:val="00D01D27"/>
    <w:rsid w:val="00D01F35"/>
    <w:rsid w:val="00D0258B"/>
    <w:rsid w:val="00D02E7F"/>
    <w:rsid w:val="00D02FDB"/>
    <w:rsid w:val="00D031FD"/>
    <w:rsid w:val="00D03271"/>
    <w:rsid w:val="00D032AE"/>
    <w:rsid w:val="00D0352B"/>
    <w:rsid w:val="00D03AC8"/>
    <w:rsid w:val="00D03C01"/>
    <w:rsid w:val="00D04069"/>
    <w:rsid w:val="00D04221"/>
    <w:rsid w:val="00D046C5"/>
    <w:rsid w:val="00D048D0"/>
    <w:rsid w:val="00D04AF4"/>
    <w:rsid w:val="00D04BB7"/>
    <w:rsid w:val="00D05049"/>
    <w:rsid w:val="00D05330"/>
    <w:rsid w:val="00D05484"/>
    <w:rsid w:val="00D0558B"/>
    <w:rsid w:val="00D0565B"/>
    <w:rsid w:val="00D05E8E"/>
    <w:rsid w:val="00D05EA9"/>
    <w:rsid w:val="00D05FE0"/>
    <w:rsid w:val="00D06106"/>
    <w:rsid w:val="00D065F2"/>
    <w:rsid w:val="00D066AF"/>
    <w:rsid w:val="00D06A24"/>
    <w:rsid w:val="00D06C24"/>
    <w:rsid w:val="00D06D7D"/>
    <w:rsid w:val="00D06E4C"/>
    <w:rsid w:val="00D06E72"/>
    <w:rsid w:val="00D0703D"/>
    <w:rsid w:val="00D07162"/>
    <w:rsid w:val="00D071F6"/>
    <w:rsid w:val="00D076BF"/>
    <w:rsid w:val="00D0785A"/>
    <w:rsid w:val="00D07C46"/>
    <w:rsid w:val="00D07D77"/>
    <w:rsid w:val="00D07D98"/>
    <w:rsid w:val="00D07E0A"/>
    <w:rsid w:val="00D10067"/>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9B2"/>
    <w:rsid w:val="00D16A13"/>
    <w:rsid w:val="00D16B8D"/>
    <w:rsid w:val="00D16E25"/>
    <w:rsid w:val="00D16F35"/>
    <w:rsid w:val="00D16F4A"/>
    <w:rsid w:val="00D17133"/>
    <w:rsid w:val="00D17291"/>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A50"/>
    <w:rsid w:val="00D20A66"/>
    <w:rsid w:val="00D20C80"/>
    <w:rsid w:val="00D20E05"/>
    <w:rsid w:val="00D20FA8"/>
    <w:rsid w:val="00D2117E"/>
    <w:rsid w:val="00D2122D"/>
    <w:rsid w:val="00D212FE"/>
    <w:rsid w:val="00D214B7"/>
    <w:rsid w:val="00D21593"/>
    <w:rsid w:val="00D215E6"/>
    <w:rsid w:val="00D215EA"/>
    <w:rsid w:val="00D216FD"/>
    <w:rsid w:val="00D2175D"/>
    <w:rsid w:val="00D217C8"/>
    <w:rsid w:val="00D217DA"/>
    <w:rsid w:val="00D218EA"/>
    <w:rsid w:val="00D21900"/>
    <w:rsid w:val="00D219F7"/>
    <w:rsid w:val="00D21C7E"/>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B84"/>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6FD0"/>
    <w:rsid w:val="00D27005"/>
    <w:rsid w:val="00D2714D"/>
    <w:rsid w:val="00D272B2"/>
    <w:rsid w:val="00D272C3"/>
    <w:rsid w:val="00D272DC"/>
    <w:rsid w:val="00D27444"/>
    <w:rsid w:val="00D279F7"/>
    <w:rsid w:val="00D27C14"/>
    <w:rsid w:val="00D27DD1"/>
    <w:rsid w:val="00D27F3C"/>
    <w:rsid w:val="00D3005B"/>
    <w:rsid w:val="00D30717"/>
    <w:rsid w:val="00D307B5"/>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CB"/>
    <w:rsid w:val="00D335D7"/>
    <w:rsid w:val="00D337E7"/>
    <w:rsid w:val="00D33AD7"/>
    <w:rsid w:val="00D33AE0"/>
    <w:rsid w:val="00D33B4C"/>
    <w:rsid w:val="00D33B76"/>
    <w:rsid w:val="00D33B90"/>
    <w:rsid w:val="00D33D2E"/>
    <w:rsid w:val="00D33D66"/>
    <w:rsid w:val="00D33D7D"/>
    <w:rsid w:val="00D33EC4"/>
    <w:rsid w:val="00D34329"/>
    <w:rsid w:val="00D34369"/>
    <w:rsid w:val="00D3483E"/>
    <w:rsid w:val="00D348BE"/>
    <w:rsid w:val="00D3496B"/>
    <w:rsid w:val="00D34A07"/>
    <w:rsid w:val="00D34F68"/>
    <w:rsid w:val="00D35608"/>
    <w:rsid w:val="00D3563C"/>
    <w:rsid w:val="00D3597D"/>
    <w:rsid w:val="00D360CB"/>
    <w:rsid w:val="00D361B3"/>
    <w:rsid w:val="00D361C0"/>
    <w:rsid w:val="00D3621D"/>
    <w:rsid w:val="00D3632B"/>
    <w:rsid w:val="00D3632C"/>
    <w:rsid w:val="00D367BC"/>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320"/>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2E"/>
    <w:rsid w:val="00D44AB0"/>
    <w:rsid w:val="00D44B61"/>
    <w:rsid w:val="00D44BEC"/>
    <w:rsid w:val="00D44D99"/>
    <w:rsid w:val="00D44F0A"/>
    <w:rsid w:val="00D4505D"/>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6E94"/>
    <w:rsid w:val="00D47310"/>
    <w:rsid w:val="00D475DE"/>
    <w:rsid w:val="00D47FFC"/>
    <w:rsid w:val="00D500F4"/>
    <w:rsid w:val="00D50332"/>
    <w:rsid w:val="00D50803"/>
    <w:rsid w:val="00D509D4"/>
    <w:rsid w:val="00D50AC8"/>
    <w:rsid w:val="00D50DA3"/>
    <w:rsid w:val="00D512AD"/>
    <w:rsid w:val="00D512CB"/>
    <w:rsid w:val="00D51305"/>
    <w:rsid w:val="00D514A2"/>
    <w:rsid w:val="00D51CCC"/>
    <w:rsid w:val="00D51ED0"/>
    <w:rsid w:val="00D51FB3"/>
    <w:rsid w:val="00D51FEC"/>
    <w:rsid w:val="00D52106"/>
    <w:rsid w:val="00D52173"/>
    <w:rsid w:val="00D522B8"/>
    <w:rsid w:val="00D523F2"/>
    <w:rsid w:val="00D52476"/>
    <w:rsid w:val="00D52485"/>
    <w:rsid w:val="00D524F3"/>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8E"/>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1284"/>
    <w:rsid w:val="00D6135F"/>
    <w:rsid w:val="00D618A6"/>
    <w:rsid w:val="00D619DA"/>
    <w:rsid w:val="00D61ACB"/>
    <w:rsid w:val="00D61E4E"/>
    <w:rsid w:val="00D61FA2"/>
    <w:rsid w:val="00D62174"/>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03"/>
    <w:rsid w:val="00D65198"/>
    <w:rsid w:val="00D6544C"/>
    <w:rsid w:val="00D656F6"/>
    <w:rsid w:val="00D657F0"/>
    <w:rsid w:val="00D6597D"/>
    <w:rsid w:val="00D65F57"/>
    <w:rsid w:val="00D66127"/>
    <w:rsid w:val="00D6626F"/>
    <w:rsid w:val="00D662B7"/>
    <w:rsid w:val="00D66480"/>
    <w:rsid w:val="00D665FA"/>
    <w:rsid w:val="00D66657"/>
    <w:rsid w:val="00D66A37"/>
    <w:rsid w:val="00D66BA2"/>
    <w:rsid w:val="00D66CA9"/>
    <w:rsid w:val="00D66E97"/>
    <w:rsid w:val="00D66F6C"/>
    <w:rsid w:val="00D66FA1"/>
    <w:rsid w:val="00D6728E"/>
    <w:rsid w:val="00D672D1"/>
    <w:rsid w:val="00D67488"/>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B3"/>
    <w:rsid w:val="00D710FE"/>
    <w:rsid w:val="00D711DB"/>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2C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99B"/>
    <w:rsid w:val="00D80A32"/>
    <w:rsid w:val="00D80F29"/>
    <w:rsid w:val="00D811B0"/>
    <w:rsid w:val="00D8145B"/>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310"/>
    <w:rsid w:val="00D82A0A"/>
    <w:rsid w:val="00D82CF4"/>
    <w:rsid w:val="00D82D3B"/>
    <w:rsid w:val="00D8311F"/>
    <w:rsid w:val="00D831A4"/>
    <w:rsid w:val="00D83407"/>
    <w:rsid w:val="00D8369A"/>
    <w:rsid w:val="00D83816"/>
    <w:rsid w:val="00D839C8"/>
    <w:rsid w:val="00D83A6F"/>
    <w:rsid w:val="00D83C23"/>
    <w:rsid w:val="00D83FC7"/>
    <w:rsid w:val="00D840AC"/>
    <w:rsid w:val="00D8422E"/>
    <w:rsid w:val="00D84782"/>
    <w:rsid w:val="00D84836"/>
    <w:rsid w:val="00D849EF"/>
    <w:rsid w:val="00D84A55"/>
    <w:rsid w:val="00D84F1E"/>
    <w:rsid w:val="00D84F89"/>
    <w:rsid w:val="00D85215"/>
    <w:rsid w:val="00D853E0"/>
    <w:rsid w:val="00D85411"/>
    <w:rsid w:val="00D856BC"/>
    <w:rsid w:val="00D858D1"/>
    <w:rsid w:val="00D85B44"/>
    <w:rsid w:val="00D85E36"/>
    <w:rsid w:val="00D85EF9"/>
    <w:rsid w:val="00D86104"/>
    <w:rsid w:val="00D8626A"/>
    <w:rsid w:val="00D86513"/>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7FA"/>
    <w:rsid w:val="00D90B50"/>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5B4"/>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04C"/>
    <w:rsid w:val="00DA1294"/>
    <w:rsid w:val="00DA13AB"/>
    <w:rsid w:val="00DA14A5"/>
    <w:rsid w:val="00DA169D"/>
    <w:rsid w:val="00DA1938"/>
    <w:rsid w:val="00DA19F4"/>
    <w:rsid w:val="00DA1AB7"/>
    <w:rsid w:val="00DA1C15"/>
    <w:rsid w:val="00DA1CB1"/>
    <w:rsid w:val="00DA1E44"/>
    <w:rsid w:val="00DA1EB1"/>
    <w:rsid w:val="00DA2023"/>
    <w:rsid w:val="00DA22E8"/>
    <w:rsid w:val="00DA24C2"/>
    <w:rsid w:val="00DA24F2"/>
    <w:rsid w:val="00DA2745"/>
    <w:rsid w:val="00DA2F1B"/>
    <w:rsid w:val="00DA32D8"/>
    <w:rsid w:val="00DA35B6"/>
    <w:rsid w:val="00DA35C1"/>
    <w:rsid w:val="00DA38A8"/>
    <w:rsid w:val="00DA3B02"/>
    <w:rsid w:val="00DA3D19"/>
    <w:rsid w:val="00DA3EB6"/>
    <w:rsid w:val="00DA3F04"/>
    <w:rsid w:val="00DA3F22"/>
    <w:rsid w:val="00DA3FFF"/>
    <w:rsid w:val="00DA408F"/>
    <w:rsid w:val="00DA4129"/>
    <w:rsid w:val="00DA4139"/>
    <w:rsid w:val="00DA4183"/>
    <w:rsid w:val="00DA4242"/>
    <w:rsid w:val="00DA42BE"/>
    <w:rsid w:val="00DA42C6"/>
    <w:rsid w:val="00DA4359"/>
    <w:rsid w:val="00DA4486"/>
    <w:rsid w:val="00DA4524"/>
    <w:rsid w:val="00DA478B"/>
    <w:rsid w:val="00DA4838"/>
    <w:rsid w:val="00DA4AF9"/>
    <w:rsid w:val="00DA4D3D"/>
    <w:rsid w:val="00DA525C"/>
    <w:rsid w:val="00DA53DD"/>
    <w:rsid w:val="00DA568B"/>
    <w:rsid w:val="00DA58B3"/>
    <w:rsid w:val="00DA594B"/>
    <w:rsid w:val="00DA5A32"/>
    <w:rsid w:val="00DA5C62"/>
    <w:rsid w:val="00DA5FA9"/>
    <w:rsid w:val="00DA618A"/>
    <w:rsid w:val="00DA61A3"/>
    <w:rsid w:val="00DA61AF"/>
    <w:rsid w:val="00DA61F4"/>
    <w:rsid w:val="00DA64E4"/>
    <w:rsid w:val="00DA69EB"/>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DAF"/>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97"/>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840"/>
    <w:rsid w:val="00DC391D"/>
    <w:rsid w:val="00DC39BC"/>
    <w:rsid w:val="00DC3B05"/>
    <w:rsid w:val="00DC3C1C"/>
    <w:rsid w:val="00DC3DFA"/>
    <w:rsid w:val="00DC3FF8"/>
    <w:rsid w:val="00DC4126"/>
    <w:rsid w:val="00DC41BC"/>
    <w:rsid w:val="00DC42F8"/>
    <w:rsid w:val="00DC4559"/>
    <w:rsid w:val="00DC4635"/>
    <w:rsid w:val="00DC4966"/>
    <w:rsid w:val="00DC4AD0"/>
    <w:rsid w:val="00DC4F16"/>
    <w:rsid w:val="00DC4F66"/>
    <w:rsid w:val="00DC515C"/>
    <w:rsid w:val="00DC5706"/>
    <w:rsid w:val="00DC5B8E"/>
    <w:rsid w:val="00DC5EEF"/>
    <w:rsid w:val="00DC60C2"/>
    <w:rsid w:val="00DC62E9"/>
    <w:rsid w:val="00DC62EB"/>
    <w:rsid w:val="00DC6620"/>
    <w:rsid w:val="00DC6A6D"/>
    <w:rsid w:val="00DC6E92"/>
    <w:rsid w:val="00DC72EF"/>
    <w:rsid w:val="00DC7332"/>
    <w:rsid w:val="00DC73C1"/>
    <w:rsid w:val="00DC7409"/>
    <w:rsid w:val="00DC763C"/>
    <w:rsid w:val="00DC77D9"/>
    <w:rsid w:val="00DC7974"/>
    <w:rsid w:val="00DC7976"/>
    <w:rsid w:val="00DC799F"/>
    <w:rsid w:val="00DC79B1"/>
    <w:rsid w:val="00DC7C69"/>
    <w:rsid w:val="00DC7D5B"/>
    <w:rsid w:val="00DC7E55"/>
    <w:rsid w:val="00DC7EE0"/>
    <w:rsid w:val="00DC7EE1"/>
    <w:rsid w:val="00DD04D4"/>
    <w:rsid w:val="00DD05C0"/>
    <w:rsid w:val="00DD09D8"/>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E0"/>
    <w:rsid w:val="00DD4136"/>
    <w:rsid w:val="00DD4148"/>
    <w:rsid w:val="00DD4452"/>
    <w:rsid w:val="00DD4A74"/>
    <w:rsid w:val="00DD4D2F"/>
    <w:rsid w:val="00DD5170"/>
    <w:rsid w:val="00DD527F"/>
    <w:rsid w:val="00DD528B"/>
    <w:rsid w:val="00DD533E"/>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087"/>
    <w:rsid w:val="00DE0345"/>
    <w:rsid w:val="00DE045B"/>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8D1"/>
    <w:rsid w:val="00DE2936"/>
    <w:rsid w:val="00DE29F8"/>
    <w:rsid w:val="00DE2DCC"/>
    <w:rsid w:val="00DE2F5D"/>
    <w:rsid w:val="00DE2FC3"/>
    <w:rsid w:val="00DE30E4"/>
    <w:rsid w:val="00DE30F4"/>
    <w:rsid w:val="00DE33DA"/>
    <w:rsid w:val="00DE3496"/>
    <w:rsid w:val="00DE3640"/>
    <w:rsid w:val="00DE3777"/>
    <w:rsid w:val="00DE3A04"/>
    <w:rsid w:val="00DE3F10"/>
    <w:rsid w:val="00DE41B9"/>
    <w:rsid w:val="00DE421C"/>
    <w:rsid w:val="00DE429C"/>
    <w:rsid w:val="00DE4728"/>
    <w:rsid w:val="00DE4748"/>
    <w:rsid w:val="00DE47AD"/>
    <w:rsid w:val="00DE47CA"/>
    <w:rsid w:val="00DE49E9"/>
    <w:rsid w:val="00DE4FBB"/>
    <w:rsid w:val="00DE50D6"/>
    <w:rsid w:val="00DE5177"/>
    <w:rsid w:val="00DE5382"/>
    <w:rsid w:val="00DE5485"/>
    <w:rsid w:val="00DE549B"/>
    <w:rsid w:val="00DE5524"/>
    <w:rsid w:val="00DE559B"/>
    <w:rsid w:val="00DE55E0"/>
    <w:rsid w:val="00DE568D"/>
    <w:rsid w:val="00DE599A"/>
    <w:rsid w:val="00DE5AF5"/>
    <w:rsid w:val="00DE5DEA"/>
    <w:rsid w:val="00DE5EA7"/>
    <w:rsid w:val="00DE6198"/>
    <w:rsid w:val="00DE63E6"/>
    <w:rsid w:val="00DE651A"/>
    <w:rsid w:val="00DE668D"/>
    <w:rsid w:val="00DE69B3"/>
    <w:rsid w:val="00DE6C35"/>
    <w:rsid w:val="00DE6DE3"/>
    <w:rsid w:val="00DE7235"/>
    <w:rsid w:val="00DE748B"/>
    <w:rsid w:val="00DE75D1"/>
    <w:rsid w:val="00DE78C0"/>
    <w:rsid w:val="00DE7F14"/>
    <w:rsid w:val="00DF02F6"/>
    <w:rsid w:val="00DF0305"/>
    <w:rsid w:val="00DF04CF"/>
    <w:rsid w:val="00DF056D"/>
    <w:rsid w:val="00DF09B6"/>
    <w:rsid w:val="00DF0A64"/>
    <w:rsid w:val="00DF0D8E"/>
    <w:rsid w:val="00DF0E38"/>
    <w:rsid w:val="00DF0F00"/>
    <w:rsid w:val="00DF0F15"/>
    <w:rsid w:val="00DF0F3C"/>
    <w:rsid w:val="00DF105B"/>
    <w:rsid w:val="00DF106A"/>
    <w:rsid w:val="00DF1135"/>
    <w:rsid w:val="00DF15F7"/>
    <w:rsid w:val="00DF16CE"/>
    <w:rsid w:val="00DF1929"/>
    <w:rsid w:val="00DF1A18"/>
    <w:rsid w:val="00DF1C92"/>
    <w:rsid w:val="00DF1DE2"/>
    <w:rsid w:val="00DF205C"/>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28"/>
    <w:rsid w:val="00DF3D32"/>
    <w:rsid w:val="00DF3EC5"/>
    <w:rsid w:val="00DF400A"/>
    <w:rsid w:val="00DF4185"/>
    <w:rsid w:val="00DF4243"/>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F9B"/>
    <w:rsid w:val="00E060D6"/>
    <w:rsid w:val="00E06122"/>
    <w:rsid w:val="00E0634B"/>
    <w:rsid w:val="00E0646C"/>
    <w:rsid w:val="00E0655B"/>
    <w:rsid w:val="00E06AD0"/>
    <w:rsid w:val="00E06F17"/>
    <w:rsid w:val="00E06F2E"/>
    <w:rsid w:val="00E07664"/>
    <w:rsid w:val="00E076AA"/>
    <w:rsid w:val="00E07718"/>
    <w:rsid w:val="00E078CB"/>
    <w:rsid w:val="00E0798A"/>
    <w:rsid w:val="00E079B0"/>
    <w:rsid w:val="00E07B5C"/>
    <w:rsid w:val="00E07CF1"/>
    <w:rsid w:val="00E07D20"/>
    <w:rsid w:val="00E1019D"/>
    <w:rsid w:val="00E103E2"/>
    <w:rsid w:val="00E103F5"/>
    <w:rsid w:val="00E105E3"/>
    <w:rsid w:val="00E10B2A"/>
    <w:rsid w:val="00E10DE3"/>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1DE"/>
    <w:rsid w:val="00E1330E"/>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416"/>
    <w:rsid w:val="00E1760F"/>
    <w:rsid w:val="00E200F0"/>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76"/>
    <w:rsid w:val="00E22878"/>
    <w:rsid w:val="00E22A64"/>
    <w:rsid w:val="00E22B84"/>
    <w:rsid w:val="00E22BDA"/>
    <w:rsid w:val="00E231BC"/>
    <w:rsid w:val="00E23206"/>
    <w:rsid w:val="00E23377"/>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866"/>
    <w:rsid w:val="00E26C14"/>
    <w:rsid w:val="00E26DB1"/>
    <w:rsid w:val="00E26DCC"/>
    <w:rsid w:val="00E26FA3"/>
    <w:rsid w:val="00E2740E"/>
    <w:rsid w:val="00E278E0"/>
    <w:rsid w:val="00E27A87"/>
    <w:rsid w:val="00E27AFA"/>
    <w:rsid w:val="00E27B1B"/>
    <w:rsid w:val="00E27D62"/>
    <w:rsid w:val="00E27DB3"/>
    <w:rsid w:val="00E27F61"/>
    <w:rsid w:val="00E3028D"/>
    <w:rsid w:val="00E30A29"/>
    <w:rsid w:val="00E30CC5"/>
    <w:rsid w:val="00E30D2E"/>
    <w:rsid w:val="00E30DCC"/>
    <w:rsid w:val="00E31012"/>
    <w:rsid w:val="00E311E0"/>
    <w:rsid w:val="00E31355"/>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8D3"/>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361"/>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BB7"/>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D72"/>
    <w:rsid w:val="00E43E3D"/>
    <w:rsid w:val="00E43FCC"/>
    <w:rsid w:val="00E43FD9"/>
    <w:rsid w:val="00E44354"/>
    <w:rsid w:val="00E44634"/>
    <w:rsid w:val="00E4492C"/>
    <w:rsid w:val="00E44A4D"/>
    <w:rsid w:val="00E44D9E"/>
    <w:rsid w:val="00E44EDA"/>
    <w:rsid w:val="00E45341"/>
    <w:rsid w:val="00E45495"/>
    <w:rsid w:val="00E45538"/>
    <w:rsid w:val="00E455C4"/>
    <w:rsid w:val="00E45675"/>
    <w:rsid w:val="00E45A06"/>
    <w:rsid w:val="00E45AF2"/>
    <w:rsid w:val="00E45B1A"/>
    <w:rsid w:val="00E45D70"/>
    <w:rsid w:val="00E461AC"/>
    <w:rsid w:val="00E46309"/>
    <w:rsid w:val="00E4644C"/>
    <w:rsid w:val="00E46612"/>
    <w:rsid w:val="00E46A49"/>
    <w:rsid w:val="00E47235"/>
    <w:rsid w:val="00E479B0"/>
    <w:rsid w:val="00E47D54"/>
    <w:rsid w:val="00E47E6D"/>
    <w:rsid w:val="00E5007E"/>
    <w:rsid w:val="00E500A5"/>
    <w:rsid w:val="00E50225"/>
    <w:rsid w:val="00E505B9"/>
    <w:rsid w:val="00E50F15"/>
    <w:rsid w:val="00E51065"/>
    <w:rsid w:val="00E515F6"/>
    <w:rsid w:val="00E51806"/>
    <w:rsid w:val="00E51A0F"/>
    <w:rsid w:val="00E51A89"/>
    <w:rsid w:val="00E51C9A"/>
    <w:rsid w:val="00E51EBF"/>
    <w:rsid w:val="00E5229C"/>
    <w:rsid w:val="00E5249F"/>
    <w:rsid w:val="00E525F7"/>
    <w:rsid w:val="00E5289E"/>
    <w:rsid w:val="00E52A01"/>
    <w:rsid w:val="00E52C34"/>
    <w:rsid w:val="00E52CB4"/>
    <w:rsid w:val="00E52DA7"/>
    <w:rsid w:val="00E52F8B"/>
    <w:rsid w:val="00E53278"/>
    <w:rsid w:val="00E532C2"/>
    <w:rsid w:val="00E5371C"/>
    <w:rsid w:val="00E5376B"/>
    <w:rsid w:val="00E537B2"/>
    <w:rsid w:val="00E53B1B"/>
    <w:rsid w:val="00E53D14"/>
    <w:rsid w:val="00E53ED6"/>
    <w:rsid w:val="00E543E6"/>
    <w:rsid w:val="00E5456F"/>
    <w:rsid w:val="00E546D8"/>
    <w:rsid w:val="00E54AA7"/>
    <w:rsid w:val="00E54DCC"/>
    <w:rsid w:val="00E55684"/>
    <w:rsid w:val="00E55C5C"/>
    <w:rsid w:val="00E55DD9"/>
    <w:rsid w:val="00E56109"/>
    <w:rsid w:val="00E5610F"/>
    <w:rsid w:val="00E56316"/>
    <w:rsid w:val="00E563C8"/>
    <w:rsid w:val="00E56927"/>
    <w:rsid w:val="00E56B1C"/>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1FD"/>
    <w:rsid w:val="00E612A1"/>
    <w:rsid w:val="00E61C19"/>
    <w:rsid w:val="00E61C87"/>
    <w:rsid w:val="00E62085"/>
    <w:rsid w:val="00E620F5"/>
    <w:rsid w:val="00E62216"/>
    <w:rsid w:val="00E623AA"/>
    <w:rsid w:val="00E6257B"/>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6C"/>
    <w:rsid w:val="00E65274"/>
    <w:rsid w:val="00E6529E"/>
    <w:rsid w:val="00E65366"/>
    <w:rsid w:val="00E6543E"/>
    <w:rsid w:val="00E6563C"/>
    <w:rsid w:val="00E65BCC"/>
    <w:rsid w:val="00E65CE1"/>
    <w:rsid w:val="00E661A7"/>
    <w:rsid w:val="00E66297"/>
    <w:rsid w:val="00E664E6"/>
    <w:rsid w:val="00E666E1"/>
    <w:rsid w:val="00E66735"/>
    <w:rsid w:val="00E66BBE"/>
    <w:rsid w:val="00E66BF3"/>
    <w:rsid w:val="00E66D9F"/>
    <w:rsid w:val="00E66E26"/>
    <w:rsid w:val="00E67371"/>
    <w:rsid w:val="00E67521"/>
    <w:rsid w:val="00E67614"/>
    <w:rsid w:val="00E67756"/>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B57"/>
    <w:rsid w:val="00E71B95"/>
    <w:rsid w:val="00E71BEA"/>
    <w:rsid w:val="00E72390"/>
    <w:rsid w:val="00E723A4"/>
    <w:rsid w:val="00E724B6"/>
    <w:rsid w:val="00E72B37"/>
    <w:rsid w:val="00E72C8C"/>
    <w:rsid w:val="00E73109"/>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445"/>
    <w:rsid w:val="00E74844"/>
    <w:rsid w:val="00E74E2F"/>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8018D"/>
    <w:rsid w:val="00E80209"/>
    <w:rsid w:val="00E8048A"/>
    <w:rsid w:val="00E80AE0"/>
    <w:rsid w:val="00E80D52"/>
    <w:rsid w:val="00E80D9C"/>
    <w:rsid w:val="00E80F42"/>
    <w:rsid w:val="00E81095"/>
    <w:rsid w:val="00E8134E"/>
    <w:rsid w:val="00E8142F"/>
    <w:rsid w:val="00E819A5"/>
    <w:rsid w:val="00E81A44"/>
    <w:rsid w:val="00E81C37"/>
    <w:rsid w:val="00E81C65"/>
    <w:rsid w:val="00E81D84"/>
    <w:rsid w:val="00E820B2"/>
    <w:rsid w:val="00E82655"/>
    <w:rsid w:val="00E82691"/>
    <w:rsid w:val="00E827E8"/>
    <w:rsid w:val="00E82894"/>
    <w:rsid w:val="00E82975"/>
    <w:rsid w:val="00E82CAA"/>
    <w:rsid w:val="00E82F28"/>
    <w:rsid w:val="00E8329C"/>
    <w:rsid w:val="00E83536"/>
    <w:rsid w:val="00E83624"/>
    <w:rsid w:val="00E83800"/>
    <w:rsid w:val="00E83884"/>
    <w:rsid w:val="00E838BD"/>
    <w:rsid w:val="00E83AF0"/>
    <w:rsid w:val="00E83DD2"/>
    <w:rsid w:val="00E83DDA"/>
    <w:rsid w:val="00E83E28"/>
    <w:rsid w:val="00E840D7"/>
    <w:rsid w:val="00E8414F"/>
    <w:rsid w:val="00E844A7"/>
    <w:rsid w:val="00E84847"/>
    <w:rsid w:val="00E84A23"/>
    <w:rsid w:val="00E84B64"/>
    <w:rsid w:val="00E85279"/>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B73"/>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396"/>
    <w:rsid w:val="00E944D2"/>
    <w:rsid w:val="00E94957"/>
    <w:rsid w:val="00E94E3D"/>
    <w:rsid w:val="00E9509F"/>
    <w:rsid w:val="00E952A7"/>
    <w:rsid w:val="00E9571F"/>
    <w:rsid w:val="00E9580E"/>
    <w:rsid w:val="00E958EE"/>
    <w:rsid w:val="00E95D79"/>
    <w:rsid w:val="00E95E17"/>
    <w:rsid w:val="00E95FAA"/>
    <w:rsid w:val="00E961B2"/>
    <w:rsid w:val="00E962E9"/>
    <w:rsid w:val="00E9636A"/>
    <w:rsid w:val="00E963FD"/>
    <w:rsid w:val="00E96697"/>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A7AA7"/>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E9"/>
    <w:rsid w:val="00EB263A"/>
    <w:rsid w:val="00EB27FF"/>
    <w:rsid w:val="00EB3485"/>
    <w:rsid w:val="00EB3616"/>
    <w:rsid w:val="00EB369F"/>
    <w:rsid w:val="00EB37B9"/>
    <w:rsid w:val="00EB3A80"/>
    <w:rsid w:val="00EB3A9B"/>
    <w:rsid w:val="00EB3ECE"/>
    <w:rsid w:val="00EB3EE1"/>
    <w:rsid w:val="00EB4156"/>
    <w:rsid w:val="00EB4229"/>
    <w:rsid w:val="00EB4383"/>
    <w:rsid w:val="00EB446C"/>
    <w:rsid w:val="00EB46EF"/>
    <w:rsid w:val="00EB4CC0"/>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F4F"/>
    <w:rsid w:val="00EB72B9"/>
    <w:rsid w:val="00EB732C"/>
    <w:rsid w:val="00EB737F"/>
    <w:rsid w:val="00EB7A34"/>
    <w:rsid w:val="00EB7B1D"/>
    <w:rsid w:val="00EC01A6"/>
    <w:rsid w:val="00EC0601"/>
    <w:rsid w:val="00EC0612"/>
    <w:rsid w:val="00EC0719"/>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DC"/>
    <w:rsid w:val="00EC2F35"/>
    <w:rsid w:val="00EC2F96"/>
    <w:rsid w:val="00EC33B0"/>
    <w:rsid w:val="00EC3865"/>
    <w:rsid w:val="00EC3872"/>
    <w:rsid w:val="00EC39BB"/>
    <w:rsid w:val="00EC3AF1"/>
    <w:rsid w:val="00EC3EB8"/>
    <w:rsid w:val="00EC3FEE"/>
    <w:rsid w:val="00EC4318"/>
    <w:rsid w:val="00EC439A"/>
    <w:rsid w:val="00EC43FE"/>
    <w:rsid w:val="00EC489A"/>
    <w:rsid w:val="00EC4A33"/>
    <w:rsid w:val="00EC4BA4"/>
    <w:rsid w:val="00EC4C67"/>
    <w:rsid w:val="00EC4E0A"/>
    <w:rsid w:val="00EC4F16"/>
    <w:rsid w:val="00EC4F73"/>
    <w:rsid w:val="00EC50A4"/>
    <w:rsid w:val="00EC553A"/>
    <w:rsid w:val="00EC5622"/>
    <w:rsid w:val="00EC579A"/>
    <w:rsid w:val="00EC58C5"/>
    <w:rsid w:val="00EC599B"/>
    <w:rsid w:val="00EC5BF6"/>
    <w:rsid w:val="00EC60E7"/>
    <w:rsid w:val="00EC61B3"/>
    <w:rsid w:val="00EC6444"/>
    <w:rsid w:val="00EC6E32"/>
    <w:rsid w:val="00EC73C0"/>
    <w:rsid w:val="00EC74CA"/>
    <w:rsid w:val="00EC7574"/>
    <w:rsid w:val="00EC7A2E"/>
    <w:rsid w:val="00ED02A1"/>
    <w:rsid w:val="00ED0765"/>
    <w:rsid w:val="00ED0FDF"/>
    <w:rsid w:val="00ED1282"/>
    <w:rsid w:val="00ED12E9"/>
    <w:rsid w:val="00ED174B"/>
    <w:rsid w:val="00ED174E"/>
    <w:rsid w:val="00ED1A17"/>
    <w:rsid w:val="00ED1A77"/>
    <w:rsid w:val="00ED1D59"/>
    <w:rsid w:val="00ED21BE"/>
    <w:rsid w:val="00ED22F0"/>
    <w:rsid w:val="00ED2395"/>
    <w:rsid w:val="00ED266A"/>
    <w:rsid w:val="00ED26CD"/>
    <w:rsid w:val="00ED2716"/>
    <w:rsid w:val="00ED28EC"/>
    <w:rsid w:val="00ED29AC"/>
    <w:rsid w:val="00ED29DF"/>
    <w:rsid w:val="00ED2C18"/>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D33"/>
    <w:rsid w:val="00ED505D"/>
    <w:rsid w:val="00ED526A"/>
    <w:rsid w:val="00ED54DD"/>
    <w:rsid w:val="00ED582D"/>
    <w:rsid w:val="00ED5C24"/>
    <w:rsid w:val="00ED5DEB"/>
    <w:rsid w:val="00ED608D"/>
    <w:rsid w:val="00ED624C"/>
    <w:rsid w:val="00ED63AD"/>
    <w:rsid w:val="00ED6B30"/>
    <w:rsid w:val="00ED6BD5"/>
    <w:rsid w:val="00ED6BE0"/>
    <w:rsid w:val="00ED7382"/>
    <w:rsid w:val="00ED73E3"/>
    <w:rsid w:val="00ED749E"/>
    <w:rsid w:val="00ED74F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2116"/>
    <w:rsid w:val="00EE2124"/>
    <w:rsid w:val="00EE22FC"/>
    <w:rsid w:val="00EE2323"/>
    <w:rsid w:val="00EE2552"/>
    <w:rsid w:val="00EE25F6"/>
    <w:rsid w:val="00EE2627"/>
    <w:rsid w:val="00EE26EA"/>
    <w:rsid w:val="00EE2725"/>
    <w:rsid w:val="00EE27FF"/>
    <w:rsid w:val="00EE28B1"/>
    <w:rsid w:val="00EE2946"/>
    <w:rsid w:val="00EE2A8A"/>
    <w:rsid w:val="00EE2F22"/>
    <w:rsid w:val="00EE2F66"/>
    <w:rsid w:val="00EE2F85"/>
    <w:rsid w:val="00EE32AF"/>
    <w:rsid w:val="00EE36A5"/>
    <w:rsid w:val="00EE38A2"/>
    <w:rsid w:val="00EE393D"/>
    <w:rsid w:val="00EE3B1E"/>
    <w:rsid w:val="00EE3BDD"/>
    <w:rsid w:val="00EE3C5B"/>
    <w:rsid w:val="00EE3CD6"/>
    <w:rsid w:val="00EE40E5"/>
    <w:rsid w:val="00EE45D8"/>
    <w:rsid w:val="00EE4A9A"/>
    <w:rsid w:val="00EE4E30"/>
    <w:rsid w:val="00EE4F31"/>
    <w:rsid w:val="00EE508F"/>
    <w:rsid w:val="00EE5183"/>
    <w:rsid w:val="00EE518E"/>
    <w:rsid w:val="00EE54F4"/>
    <w:rsid w:val="00EE5724"/>
    <w:rsid w:val="00EE5764"/>
    <w:rsid w:val="00EE57BC"/>
    <w:rsid w:val="00EE57F5"/>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A77"/>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22"/>
    <w:rsid w:val="00EF3B77"/>
    <w:rsid w:val="00EF3F11"/>
    <w:rsid w:val="00EF3F47"/>
    <w:rsid w:val="00EF40BB"/>
    <w:rsid w:val="00EF41C4"/>
    <w:rsid w:val="00EF4227"/>
    <w:rsid w:val="00EF456D"/>
    <w:rsid w:val="00EF45FF"/>
    <w:rsid w:val="00EF4998"/>
    <w:rsid w:val="00EF5393"/>
    <w:rsid w:val="00EF5639"/>
    <w:rsid w:val="00EF590D"/>
    <w:rsid w:val="00EF599B"/>
    <w:rsid w:val="00EF5BF8"/>
    <w:rsid w:val="00EF5E09"/>
    <w:rsid w:val="00EF5F0E"/>
    <w:rsid w:val="00EF6214"/>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AFF"/>
    <w:rsid w:val="00EF7C21"/>
    <w:rsid w:val="00EF7DC5"/>
    <w:rsid w:val="00EF7E33"/>
    <w:rsid w:val="00F00114"/>
    <w:rsid w:val="00F00126"/>
    <w:rsid w:val="00F001D2"/>
    <w:rsid w:val="00F002FE"/>
    <w:rsid w:val="00F003DF"/>
    <w:rsid w:val="00F003EC"/>
    <w:rsid w:val="00F00AF1"/>
    <w:rsid w:val="00F00DF2"/>
    <w:rsid w:val="00F00E73"/>
    <w:rsid w:val="00F00F4A"/>
    <w:rsid w:val="00F00FDA"/>
    <w:rsid w:val="00F0100C"/>
    <w:rsid w:val="00F010B1"/>
    <w:rsid w:val="00F0121C"/>
    <w:rsid w:val="00F012D7"/>
    <w:rsid w:val="00F0187D"/>
    <w:rsid w:val="00F0189A"/>
    <w:rsid w:val="00F01B91"/>
    <w:rsid w:val="00F01BC4"/>
    <w:rsid w:val="00F01BEA"/>
    <w:rsid w:val="00F01C29"/>
    <w:rsid w:val="00F01C97"/>
    <w:rsid w:val="00F02244"/>
    <w:rsid w:val="00F02267"/>
    <w:rsid w:val="00F023BC"/>
    <w:rsid w:val="00F0250E"/>
    <w:rsid w:val="00F02587"/>
    <w:rsid w:val="00F02606"/>
    <w:rsid w:val="00F02638"/>
    <w:rsid w:val="00F02794"/>
    <w:rsid w:val="00F0287F"/>
    <w:rsid w:val="00F02CEA"/>
    <w:rsid w:val="00F02DD8"/>
    <w:rsid w:val="00F02DE0"/>
    <w:rsid w:val="00F03302"/>
    <w:rsid w:val="00F03453"/>
    <w:rsid w:val="00F03612"/>
    <w:rsid w:val="00F03A7E"/>
    <w:rsid w:val="00F03AE9"/>
    <w:rsid w:val="00F047F5"/>
    <w:rsid w:val="00F04CDC"/>
    <w:rsid w:val="00F04F2E"/>
    <w:rsid w:val="00F05179"/>
    <w:rsid w:val="00F05192"/>
    <w:rsid w:val="00F05396"/>
    <w:rsid w:val="00F053FA"/>
    <w:rsid w:val="00F054E6"/>
    <w:rsid w:val="00F057F3"/>
    <w:rsid w:val="00F05A7D"/>
    <w:rsid w:val="00F060C6"/>
    <w:rsid w:val="00F060DC"/>
    <w:rsid w:val="00F06490"/>
    <w:rsid w:val="00F064A1"/>
    <w:rsid w:val="00F0672A"/>
    <w:rsid w:val="00F06788"/>
    <w:rsid w:val="00F0689B"/>
    <w:rsid w:val="00F06BB4"/>
    <w:rsid w:val="00F06D81"/>
    <w:rsid w:val="00F06E0F"/>
    <w:rsid w:val="00F06E24"/>
    <w:rsid w:val="00F06F11"/>
    <w:rsid w:val="00F06F31"/>
    <w:rsid w:val="00F07234"/>
    <w:rsid w:val="00F0749E"/>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474"/>
    <w:rsid w:val="00F12887"/>
    <w:rsid w:val="00F12AF3"/>
    <w:rsid w:val="00F12B6B"/>
    <w:rsid w:val="00F12EC5"/>
    <w:rsid w:val="00F12F3D"/>
    <w:rsid w:val="00F130AE"/>
    <w:rsid w:val="00F13352"/>
    <w:rsid w:val="00F13460"/>
    <w:rsid w:val="00F13482"/>
    <w:rsid w:val="00F134FA"/>
    <w:rsid w:val="00F135A9"/>
    <w:rsid w:val="00F13782"/>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E3A"/>
    <w:rsid w:val="00F16084"/>
    <w:rsid w:val="00F160DA"/>
    <w:rsid w:val="00F1626A"/>
    <w:rsid w:val="00F16502"/>
    <w:rsid w:val="00F165BD"/>
    <w:rsid w:val="00F16786"/>
    <w:rsid w:val="00F1680D"/>
    <w:rsid w:val="00F16E2B"/>
    <w:rsid w:val="00F16F0A"/>
    <w:rsid w:val="00F172E9"/>
    <w:rsid w:val="00F174CE"/>
    <w:rsid w:val="00F17522"/>
    <w:rsid w:val="00F1760E"/>
    <w:rsid w:val="00F17764"/>
    <w:rsid w:val="00F17767"/>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58B"/>
    <w:rsid w:val="00F22788"/>
    <w:rsid w:val="00F22D7F"/>
    <w:rsid w:val="00F23061"/>
    <w:rsid w:val="00F23698"/>
    <w:rsid w:val="00F23B41"/>
    <w:rsid w:val="00F23B69"/>
    <w:rsid w:val="00F23BC7"/>
    <w:rsid w:val="00F24071"/>
    <w:rsid w:val="00F241A1"/>
    <w:rsid w:val="00F244EE"/>
    <w:rsid w:val="00F247F7"/>
    <w:rsid w:val="00F24B96"/>
    <w:rsid w:val="00F24BF2"/>
    <w:rsid w:val="00F24DAA"/>
    <w:rsid w:val="00F24DF6"/>
    <w:rsid w:val="00F2525E"/>
    <w:rsid w:val="00F25472"/>
    <w:rsid w:val="00F25603"/>
    <w:rsid w:val="00F257F6"/>
    <w:rsid w:val="00F25800"/>
    <w:rsid w:val="00F25E6E"/>
    <w:rsid w:val="00F25F69"/>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8C"/>
    <w:rsid w:val="00F319D2"/>
    <w:rsid w:val="00F31C35"/>
    <w:rsid w:val="00F31D4F"/>
    <w:rsid w:val="00F31D52"/>
    <w:rsid w:val="00F31EBA"/>
    <w:rsid w:val="00F324C1"/>
    <w:rsid w:val="00F3256A"/>
    <w:rsid w:val="00F325C7"/>
    <w:rsid w:val="00F3278D"/>
    <w:rsid w:val="00F32D11"/>
    <w:rsid w:val="00F32E39"/>
    <w:rsid w:val="00F338EA"/>
    <w:rsid w:val="00F3394B"/>
    <w:rsid w:val="00F339F2"/>
    <w:rsid w:val="00F33A88"/>
    <w:rsid w:val="00F33CDE"/>
    <w:rsid w:val="00F33F8E"/>
    <w:rsid w:val="00F34035"/>
    <w:rsid w:val="00F341CA"/>
    <w:rsid w:val="00F34399"/>
    <w:rsid w:val="00F34473"/>
    <w:rsid w:val="00F34475"/>
    <w:rsid w:val="00F3470C"/>
    <w:rsid w:val="00F34A62"/>
    <w:rsid w:val="00F34B94"/>
    <w:rsid w:val="00F34F3D"/>
    <w:rsid w:val="00F34F71"/>
    <w:rsid w:val="00F3510B"/>
    <w:rsid w:val="00F355C8"/>
    <w:rsid w:val="00F356A1"/>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1C6"/>
    <w:rsid w:val="00F402C8"/>
    <w:rsid w:val="00F40600"/>
    <w:rsid w:val="00F40804"/>
    <w:rsid w:val="00F40EA8"/>
    <w:rsid w:val="00F40FB2"/>
    <w:rsid w:val="00F41044"/>
    <w:rsid w:val="00F410DE"/>
    <w:rsid w:val="00F418D8"/>
    <w:rsid w:val="00F41952"/>
    <w:rsid w:val="00F41D15"/>
    <w:rsid w:val="00F41F7F"/>
    <w:rsid w:val="00F42152"/>
    <w:rsid w:val="00F4221A"/>
    <w:rsid w:val="00F4246C"/>
    <w:rsid w:val="00F425D1"/>
    <w:rsid w:val="00F42816"/>
    <w:rsid w:val="00F42825"/>
    <w:rsid w:val="00F42998"/>
    <w:rsid w:val="00F42B58"/>
    <w:rsid w:val="00F42F66"/>
    <w:rsid w:val="00F43052"/>
    <w:rsid w:val="00F436A7"/>
    <w:rsid w:val="00F439D6"/>
    <w:rsid w:val="00F43FB0"/>
    <w:rsid w:val="00F444F3"/>
    <w:rsid w:val="00F44AA5"/>
    <w:rsid w:val="00F44AF6"/>
    <w:rsid w:val="00F44CA8"/>
    <w:rsid w:val="00F44D15"/>
    <w:rsid w:val="00F44E53"/>
    <w:rsid w:val="00F45113"/>
    <w:rsid w:val="00F45130"/>
    <w:rsid w:val="00F452B1"/>
    <w:rsid w:val="00F452FF"/>
    <w:rsid w:val="00F4531B"/>
    <w:rsid w:val="00F454FD"/>
    <w:rsid w:val="00F455D8"/>
    <w:rsid w:val="00F457E8"/>
    <w:rsid w:val="00F4592A"/>
    <w:rsid w:val="00F45986"/>
    <w:rsid w:val="00F459A7"/>
    <w:rsid w:val="00F45AE8"/>
    <w:rsid w:val="00F45CCA"/>
    <w:rsid w:val="00F45DA8"/>
    <w:rsid w:val="00F4612B"/>
    <w:rsid w:val="00F462CD"/>
    <w:rsid w:val="00F46644"/>
    <w:rsid w:val="00F46862"/>
    <w:rsid w:val="00F468A1"/>
    <w:rsid w:val="00F4695A"/>
    <w:rsid w:val="00F469C5"/>
    <w:rsid w:val="00F46A88"/>
    <w:rsid w:val="00F46AEE"/>
    <w:rsid w:val="00F46EE7"/>
    <w:rsid w:val="00F47029"/>
    <w:rsid w:val="00F4746E"/>
    <w:rsid w:val="00F47581"/>
    <w:rsid w:val="00F4774E"/>
    <w:rsid w:val="00F4785F"/>
    <w:rsid w:val="00F47A44"/>
    <w:rsid w:val="00F47ED0"/>
    <w:rsid w:val="00F47F1F"/>
    <w:rsid w:val="00F47F49"/>
    <w:rsid w:val="00F50311"/>
    <w:rsid w:val="00F50499"/>
    <w:rsid w:val="00F504E6"/>
    <w:rsid w:val="00F50599"/>
    <w:rsid w:val="00F50796"/>
    <w:rsid w:val="00F50845"/>
    <w:rsid w:val="00F50BE3"/>
    <w:rsid w:val="00F50D72"/>
    <w:rsid w:val="00F50EEB"/>
    <w:rsid w:val="00F51195"/>
    <w:rsid w:val="00F5142C"/>
    <w:rsid w:val="00F514E3"/>
    <w:rsid w:val="00F514EF"/>
    <w:rsid w:val="00F51520"/>
    <w:rsid w:val="00F517F0"/>
    <w:rsid w:val="00F51876"/>
    <w:rsid w:val="00F51881"/>
    <w:rsid w:val="00F519B7"/>
    <w:rsid w:val="00F51BC1"/>
    <w:rsid w:val="00F51D10"/>
    <w:rsid w:val="00F51E80"/>
    <w:rsid w:val="00F520AE"/>
    <w:rsid w:val="00F52325"/>
    <w:rsid w:val="00F52432"/>
    <w:rsid w:val="00F52576"/>
    <w:rsid w:val="00F526B0"/>
    <w:rsid w:val="00F526E9"/>
    <w:rsid w:val="00F527FF"/>
    <w:rsid w:val="00F529B0"/>
    <w:rsid w:val="00F52A48"/>
    <w:rsid w:val="00F52A95"/>
    <w:rsid w:val="00F52AE7"/>
    <w:rsid w:val="00F52C68"/>
    <w:rsid w:val="00F52FAD"/>
    <w:rsid w:val="00F5303A"/>
    <w:rsid w:val="00F53174"/>
    <w:rsid w:val="00F5343C"/>
    <w:rsid w:val="00F534F2"/>
    <w:rsid w:val="00F53547"/>
    <w:rsid w:val="00F53652"/>
    <w:rsid w:val="00F53768"/>
    <w:rsid w:val="00F542C3"/>
    <w:rsid w:val="00F54523"/>
    <w:rsid w:val="00F54863"/>
    <w:rsid w:val="00F5499F"/>
    <w:rsid w:val="00F54AE3"/>
    <w:rsid w:val="00F54B6D"/>
    <w:rsid w:val="00F54C93"/>
    <w:rsid w:val="00F54E38"/>
    <w:rsid w:val="00F54EBD"/>
    <w:rsid w:val="00F5509B"/>
    <w:rsid w:val="00F550C9"/>
    <w:rsid w:val="00F5531F"/>
    <w:rsid w:val="00F55788"/>
    <w:rsid w:val="00F558D5"/>
    <w:rsid w:val="00F559C0"/>
    <w:rsid w:val="00F55A10"/>
    <w:rsid w:val="00F55A26"/>
    <w:rsid w:val="00F55E26"/>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D1"/>
    <w:rsid w:val="00F60109"/>
    <w:rsid w:val="00F6018F"/>
    <w:rsid w:val="00F601CD"/>
    <w:rsid w:val="00F604E7"/>
    <w:rsid w:val="00F6064B"/>
    <w:rsid w:val="00F606C2"/>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B6B"/>
    <w:rsid w:val="00F63BA3"/>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C3E"/>
    <w:rsid w:val="00F66D6E"/>
    <w:rsid w:val="00F66F61"/>
    <w:rsid w:val="00F67263"/>
    <w:rsid w:val="00F67264"/>
    <w:rsid w:val="00F678BD"/>
    <w:rsid w:val="00F67908"/>
    <w:rsid w:val="00F67B40"/>
    <w:rsid w:val="00F67BCC"/>
    <w:rsid w:val="00F67C88"/>
    <w:rsid w:val="00F67E9D"/>
    <w:rsid w:val="00F70331"/>
    <w:rsid w:val="00F70629"/>
    <w:rsid w:val="00F7085F"/>
    <w:rsid w:val="00F709D1"/>
    <w:rsid w:val="00F70A9A"/>
    <w:rsid w:val="00F70DA5"/>
    <w:rsid w:val="00F70E3A"/>
    <w:rsid w:val="00F70F9B"/>
    <w:rsid w:val="00F70FEE"/>
    <w:rsid w:val="00F7110A"/>
    <w:rsid w:val="00F711C3"/>
    <w:rsid w:val="00F716B9"/>
    <w:rsid w:val="00F71890"/>
    <w:rsid w:val="00F718D7"/>
    <w:rsid w:val="00F71961"/>
    <w:rsid w:val="00F71DE0"/>
    <w:rsid w:val="00F71DF1"/>
    <w:rsid w:val="00F71F1E"/>
    <w:rsid w:val="00F71FA5"/>
    <w:rsid w:val="00F72432"/>
    <w:rsid w:val="00F7246C"/>
    <w:rsid w:val="00F72524"/>
    <w:rsid w:val="00F72633"/>
    <w:rsid w:val="00F72BC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09"/>
    <w:rsid w:val="00F75B38"/>
    <w:rsid w:val="00F75D69"/>
    <w:rsid w:val="00F75DAC"/>
    <w:rsid w:val="00F75E1D"/>
    <w:rsid w:val="00F75E4A"/>
    <w:rsid w:val="00F75E6A"/>
    <w:rsid w:val="00F76090"/>
    <w:rsid w:val="00F7622F"/>
    <w:rsid w:val="00F76A48"/>
    <w:rsid w:val="00F76B46"/>
    <w:rsid w:val="00F76DEB"/>
    <w:rsid w:val="00F770DE"/>
    <w:rsid w:val="00F77157"/>
    <w:rsid w:val="00F771B5"/>
    <w:rsid w:val="00F77211"/>
    <w:rsid w:val="00F7728F"/>
    <w:rsid w:val="00F77372"/>
    <w:rsid w:val="00F776BC"/>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20B5"/>
    <w:rsid w:val="00F8226E"/>
    <w:rsid w:val="00F82539"/>
    <w:rsid w:val="00F82947"/>
    <w:rsid w:val="00F830BA"/>
    <w:rsid w:val="00F83148"/>
    <w:rsid w:val="00F8315E"/>
    <w:rsid w:val="00F832B0"/>
    <w:rsid w:val="00F833D7"/>
    <w:rsid w:val="00F8353A"/>
    <w:rsid w:val="00F83582"/>
    <w:rsid w:val="00F8374F"/>
    <w:rsid w:val="00F83879"/>
    <w:rsid w:val="00F838A8"/>
    <w:rsid w:val="00F83A41"/>
    <w:rsid w:val="00F83A7C"/>
    <w:rsid w:val="00F83DBA"/>
    <w:rsid w:val="00F83F2C"/>
    <w:rsid w:val="00F845AF"/>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62DB"/>
    <w:rsid w:val="00F864E4"/>
    <w:rsid w:val="00F86527"/>
    <w:rsid w:val="00F865DE"/>
    <w:rsid w:val="00F867C0"/>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24"/>
    <w:rsid w:val="00F913CC"/>
    <w:rsid w:val="00F9149C"/>
    <w:rsid w:val="00F9180F"/>
    <w:rsid w:val="00F91D15"/>
    <w:rsid w:val="00F91D7C"/>
    <w:rsid w:val="00F9206C"/>
    <w:rsid w:val="00F92296"/>
    <w:rsid w:val="00F924AE"/>
    <w:rsid w:val="00F92553"/>
    <w:rsid w:val="00F92794"/>
    <w:rsid w:val="00F9282B"/>
    <w:rsid w:val="00F92A7F"/>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C34"/>
    <w:rsid w:val="00F96518"/>
    <w:rsid w:val="00F967F0"/>
    <w:rsid w:val="00F96D7A"/>
    <w:rsid w:val="00F9724A"/>
    <w:rsid w:val="00F972D8"/>
    <w:rsid w:val="00F9777F"/>
    <w:rsid w:val="00F979C7"/>
    <w:rsid w:val="00F97A1B"/>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595"/>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7E7"/>
    <w:rsid w:val="00FA49AE"/>
    <w:rsid w:val="00FA4BCB"/>
    <w:rsid w:val="00FA4D91"/>
    <w:rsid w:val="00FA4DF4"/>
    <w:rsid w:val="00FA4F95"/>
    <w:rsid w:val="00FA509C"/>
    <w:rsid w:val="00FA51CE"/>
    <w:rsid w:val="00FA51E8"/>
    <w:rsid w:val="00FA5426"/>
    <w:rsid w:val="00FA5432"/>
    <w:rsid w:val="00FA5546"/>
    <w:rsid w:val="00FA589C"/>
    <w:rsid w:val="00FA592F"/>
    <w:rsid w:val="00FA5D26"/>
    <w:rsid w:val="00FA5E14"/>
    <w:rsid w:val="00FA5F42"/>
    <w:rsid w:val="00FA612B"/>
    <w:rsid w:val="00FA66CB"/>
    <w:rsid w:val="00FA6981"/>
    <w:rsid w:val="00FA6C5C"/>
    <w:rsid w:val="00FA6C93"/>
    <w:rsid w:val="00FA6CB5"/>
    <w:rsid w:val="00FA73F4"/>
    <w:rsid w:val="00FA75DD"/>
    <w:rsid w:val="00FA78E0"/>
    <w:rsid w:val="00FA7A74"/>
    <w:rsid w:val="00FA7E05"/>
    <w:rsid w:val="00FA7F6A"/>
    <w:rsid w:val="00FB0341"/>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7D1"/>
    <w:rsid w:val="00FB1F84"/>
    <w:rsid w:val="00FB2375"/>
    <w:rsid w:val="00FB2565"/>
    <w:rsid w:val="00FB2621"/>
    <w:rsid w:val="00FB28EE"/>
    <w:rsid w:val="00FB2979"/>
    <w:rsid w:val="00FB2A4D"/>
    <w:rsid w:val="00FB2B05"/>
    <w:rsid w:val="00FB2B0D"/>
    <w:rsid w:val="00FB2C50"/>
    <w:rsid w:val="00FB2D48"/>
    <w:rsid w:val="00FB2E38"/>
    <w:rsid w:val="00FB2FB7"/>
    <w:rsid w:val="00FB325E"/>
    <w:rsid w:val="00FB335B"/>
    <w:rsid w:val="00FB365D"/>
    <w:rsid w:val="00FB3F70"/>
    <w:rsid w:val="00FB40A8"/>
    <w:rsid w:val="00FB412D"/>
    <w:rsid w:val="00FB42F4"/>
    <w:rsid w:val="00FB446A"/>
    <w:rsid w:val="00FB512A"/>
    <w:rsid w:val="00FB5286"/>
    <w:rsid w:val="00FB5972"/>
    <w:rsid w:val="00FB5B0D"/>
    <w:rsid w:val="00FB5C4E"/>
    <w:rsid w:val="00FB5D11"/>
    <w:rsid w:val="00FB5D5D"/>
    <w:rsid w:val="00FB5DA0"/>
    <w:rsid w:val="00FB5F83"/>
    <w:rsid w:val="00FB65B4"/>
    <w:rsid w:val="00FB68CE"/>
    <w:rsid w:val="00FB6984"/>
    <w:rsid w:val="00FB6BA3"/>
    <w:rsid w:val="00FB6D9C"/>
    <w:rsid w:val="00FB6DBF"/>
    <w:rsid w:val="00FB6FD2"/>
    <w:rsid w:val="00FB7033"/>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5E"/>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26"/>
    <w:rsid w:val="00FC7059"/>
    <w:rsid w:val="00FC757A"/>
    <w:rsid w:val="00FC75CC"/>
    <w:rsid w:val="00FC763B"/>
    <w:rsid w:val="00FC79C1"/>
    <w:rsid w:val="00FC7A2A"/>
    <w:rsid w:val="00FC7F90"/>
    <w:rsid w:val="00FD003E"/>
    <w:rsid w:val="00FD01FD"/>
    <w:rsid w:val="00FD020A"/>
    <w:rsid w:val="00FD03FF"/>
    <w:rsid w:val="00FD049E"/>
    <w:rsid w:val="00FD04E6"/>
    <w:rsid w:val="00FD0648"/>
    <w:rsid w:val="00FD0DF0"/>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F5A"/>
    <w:rsid w:val="00FD5230"/>
    <w:rsid w:val="00FD5357"/>
    <w:rsid w:val="00FD53C4"/>
    <w:rsid w:val="00FD54A7"/>
    <w:rsid w:val="00FD54B3"/>
    <w:rsid w:val="00FD55EF"/>
    <w:rsid w:val="00FD57FA"/>
    <w:rsid w:val="00FD58C9"/>
    <w:rsid w:val="00FD598B"/>
    <w:rsid w:val="00FD59FC"/>
    <w:rsid w:val="00FD5A09"/>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062"/>
    <w:rsid w:val="00FE2207"/>
    <w:rsid w:val="00FE239D"/>
    <w:rsid w:val="00FE25EF"/>
    <w:rsid w:val="00FE2774"/>
    <w:rsid w:val="00FE2809"/>
    <w:rsid w:val="00FE296B"/>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334"/>
    <w:rsid w:val="00FF0540"/>
    <w:rsid w:val="00FF0555"/>
    <w:rsid w:val="00FF06E7"/>
    <w:rsid w:val="00FF089C"/>
    <w:rsid w:val="00FF0901"/>
    <w:rsid w:val="00FF09BB"/>
    <w:rsid w:val="00FF09DB"/>
    <w:rsid w:val="00FF0F3A"/>
    <w:rsid w:val="00FF13B5"/>
    <w:rsid w:val="00FF13C0"/>
    <w:rsid w:val="00FF14B5"/>
    <w:rsid w:val="00FF1568"/>
    <w:rsid w:val="00FF1762"/>
    <w:rsid w:val="00FF1866"/>
    <w:rsid w:val="00FF18AF"/>
    <w:rsid w:val="00FF1958"/>
    <w:rsid w:val="00FF1965"/>
    <w:rsid w:val="00FF19F5"/>
    <w:rsid w:val="00FF1B83"/>
    <w:rsid w:val="00FF1D59"/>
    <w:rsid w:val="00FF2221"/>
    <w:rsid w:val="00FF23FA"/>
    <w:rsid w:val="00FF25B3"/>
    <w:rsid w:val="00FF271B"/>
    <w:rsid w:val="00FF28E1"/>
    <w:rsid w:val="00FF2A7B"/>
    <w:rsid w:val="00FF2C17"/>
    <w:rsid w:val="00FF2E70"/>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9E5"/>
    <w:rsid w:val="00FF6AD4"/>
    <w:rsid w:val="00FF6D67"/>
    <w:rsid w:val="00FF6EA0"/>
    <w:rsid w:val="00FF7042"/>
    <w:rsid w:val="00FF710E"/>
    <w:rsid w:val="00FF71EF"/>
    <w:rsid w:val="00FF746A"/>
    <w:rsid w:val="00FF7A04"/>
    <w:rsid w:val="00FF7BC3"/>
    <w:rsid w:val="00FF7CA2"/>
    <w:rsid w:val="00FF7E50"/>
    <w:rsid w:val="00FF7E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docId w15:val="{C7104FD6-26E9-4A95-BDCD-A6057A656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CBE"/>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AE4CBE"/>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AE4CBE"/>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AE4CBE"/>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AE4CBE"/>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AE4CBE"/>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AE4CBE"/>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AE4CBE"/>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AE4CBE"/>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AE4CBE"/>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4CBE"/>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AE4CBE"/>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AE4CBE"/>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AE4CBE"/>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AE4CBE"/>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AE4CBE"/>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AE4CBE"/>
    <w:rPr>
      <w:rFonts w:asciiTheme="majorHAnsi" w:eastAsiaTheme="majorEastAsia" w:hAnsiTheme="majorHAnsi" w:cs="B Nazanin"/>
      <w:sz w:val="20"/>
      <w:szCs w:val="20"/>
    </w:rPr>
  </w:style>
  <w:style w:type="paragraph" w:styleId="BalloonText">
    <w:name w:val="Balloon Text"/>
    <w:basedOn w:val="Normal"/>
    <w:link w:val="BalloonTextChar"/>
    <w:uiPriority w:val="99"/>
    <w:semiHidden/>
    <w:unhideWhenUsed/>
    <w:rsid w:val="00AE4CB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CBE"/>
    <w:rPr>
      <w:rFonts w:ascii="Segoe UI" w:hAnsi="Segoe UI" w:cs="Segoe UI"/>
      <w:sz w:val="18"/>
      <w:szCs w:val="18"/>
    </w:rPr>
  </w:style>
  <w:style w:type="character" w:styleId="Hyperlink">
    <w:name w:val="Hyperlink"/>
    <w:basedOn w:val="DefaultParagraphFont"/>
    <w:uiPriority w:val="99"/>
    <w:unhideWhenUsed/>
    <w:rsid w:val="00AE4CBE"/>
    <w:rPr>
      <w:color w:val="0563C1" w:themeColor="hyperlink"/>
      <w:u w:val="single"/>
    </w:rPr>
  </w:style>
  <w:style w:type="character" w:customStyle="1" w:styleId="Heading8Char">
    <w:name w:val="Heading 8 Char"/>
    <w:basedOn w:val="DefaultParagraphFont"/>
    <w:link w:val="Heading8"/>
    <w:uiPriority w:val="9"/>
    <w:rsid w:val="00AE4CBE"/>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AE4CBE"/>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AE4CBE"/>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AE4CBE"/>
    <w:rPr>
      <w:rFonts w:cs="B Nazanin"/>
      <w:bCs/>
      <w:sz w:val="20"/>
      <w:szCs w:val="26"/>
    </w:rPr>
  </w:style>
  <w:style w:type="paragraph" w:styleId="Footer">
    <w:name w:val="footer"/>
    <w:basedOn w:val="Normal"/>
    <w:link w:val="FooterChar"/>
    <w:uiPriority w:val="99"/>
    <w:unhideWhenUsed/>
    <w:qFormat/>
    <w:rsid w:val="00AE4CBE"/>
    <w:pPr>
      <w:tabs>
        <w:tab w:val="center" w:pos="4680"/>
        <w:tab w:val="right" w:pos="9360"/>
      </w:tabs>
      <w:spacing w:before="0" w:after="0"/>
      <w:jc w:val="center"/>
    </w:pPr>
  </w:style>
  <w:style w:type="character" w:customStyle="1" w:styleId="FooterChar">
    <w:name w:val="Footer Char"/>
    <w:basedOn w:val="DefaultParagraphFont"/>
    <w:link w:val="Footer"/>
    <w:uiPriority w:val="99"/>
    <w:rsid w:val="00AE4CBE"/>
    <w:rPr>
      <w:rFonts w:cs="B Nazanin"/>
      <w:sz w:val="20"/>
      <w:szCs w:val="26"/>
    </w:rPr>
  </w:style>
  <w:style w:type="paragraph" w:styleId="Revision">
    <w:name w:val="Revision"/>
    <w:hidden/>
    <w:uiPriority w:val="99"/>
    <w:semiHidden/>
    <w:rsid w:val="00AE4CBE"/>
    <w:pPr>
      <w:spacing w:after="0" w:line="240" w:lineRule="auto"/>
    </w:pPr>
    <w:rPr>
      <w:rFonts w:cs="B Nazanin"/>
      <w:sz w:val="20"/>
      <w:szCs w:val="26"/>
    </w:rPr>
  </w:style>
  <w:style w:type="paragraph" w:customStyle="1" w:styleId="AAA-Subfigure">
    <w:name w:val="AAA-Sub figure"/>
    <w:basedOn w:val="Normal"/>
    <w:qFormat/>
    <w:rsid w:val="004F4F7B"/>
    <w:pPr>
      <w:spacing w:after="240"/>
      <w:jc w:val="center"/>
    </w:pPr>
    <w:rPr>
      <w:rFonts w:eastAsia="Times New Roman"/>
      <w:i/>
      <w:sz w:val="18"/>
      <w:szCs w:val="20"/>
    </w:rPr>
  </w:style>
  <w:style w:type="paragraph" w:styleId="CommentText">
    <w:name w:val="annotation text"/>
    <w:basedOn w:val="Normal"/>
    <w:link w:val="CommentTextChar"/>
    <w:uiPriority w:val="99"/>
    <w:unhideWhenUsed/>
    <w:rsid w:val="00AE4CBE"/>
    <w:rPr>
      <w:szCs w:val="20"/>
    </w:rPr>
  </w:style>
  <w:style w:type="character" w:customStyle="1" w:styleId="CommentTextChar">
    <w:name w:val="Comment Text Char"/>
    <w:basedOn w:val="DefaultParagraphFont"/>
    <w:link w:val="CommentText"/>
    <w:uiPriority w:val="99"/>
    <w:rsid w:val="00AE4CBE"/>
    <w:rPr>
      <w:rFonts w:cs="B Nazanin"/>
      <w:sz w:val="20"/>
      <w:szCs w:val="20"/>
    </w:rPr>
  </w:style>
  <w:style w:type="character" w:styleId="CommentReference">
    <w:name w:val="annotation reference"/>
    <w:basedOn w:val="DefaultParagraphFont"/>
    <w:uiPriority w:val="99"/>
    <w:unhideWhenUsed/>
    <w:rsid w:val="00AE4CBE"/>
    <w:rPr>
      <w:sz w:val="16"/>
      <w:szCs w:val="16"/>
    </w:rPr>
  </w:style>
  <w:style w:type="paragraph" w:styleId="TOC1">
    <w:name w:val="toc 1"/>
    <w:basedOn w:val="Normal"/>
    <w:next w:val="Normal"/>
    <w:autoRedefine/>
    <w:uiPriority w:val="39"/>
    <w:unhideWhenUsed/>
    <w:rsid w:val="00AE4CBE"/>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AE4CBE"/>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AE4CBE"/>
    <w:pPr>
      <w:tabs>
        <w:tab w:val="left" w:pos="1422"/>
        <w:tab w:val="right" w:leader="dot" w:pos="9350"/>
      </w:tabs>
      <w:spacing w:after="100"/>
      <w:ind w:left="400"/>
    </w:pPr>
  </w:style>
  <w:style w:type="table" w:styleId="TableGrid">
    <w:name w:val="Table Grid"/>
    <w:basedOn w:val="TableNormal"/>
    <w:uiPriority w:val="39"/>
    <w:rsid w:val="00AE4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E4CBE"/>
    <w:rPr>
      <w:color w:val="954F72" w:themeColor="followedHyperlink"/>
      <w:u w:val="single"/>
    </w:rPr>
  </w:style>
  <w:style w:type="character" w:styleId="PlaceholderText">
    <w:name w:val="Placeholder Text"/>
    <w:basedOn w:val="DefaultParagraphFont"/>
    <w:uiPriority w:val="99"/>
    <w:semiHidden/>
    <w:rsid w:val="00AE4CBE"/>
    <w:rPr>
      <w:color w:val="808080"/>
    </w:rPr>
  </w:style>
  <w:style w:type="paragraph" w:styleId="TOC4">
    <w:name w:val="toc 4"/>
    <w:basedOn w:val="Normal"/>
    <w:next w:val="Normal"/>
    <w:autoRedefine/>
    <w:uiPriority w:val="39"/>
    <w:unhideWhenUsed/>
    <w:rsid w:val="00AE4CBE"/>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AE4CBE"/>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AE4CBE"/>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AE4CBE"/>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AE4CBE"/>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AE4CBE"/>
    <w:pPr>
      <w:bidi w:val="0"/>
      <w:spacing w:before="0" w:after="100" w:line="259" w:lineRule="auto"/>
      <w:ind w:left="1760"/>
      <w:jc w:val="left"/>
    </w:pPr>
    <w:rPr>
      <w:rFonts w:eastAsiaTheme="minorEastAsia" w:cstheme="minorBidi"/>
      <w:sz w:val="22"/>
      <w:szCs w:val="22"/>
    </w:rPr>
  </w:style>
  <w:style w:type="paragraph" w:styleId="Caption">
    <w:name w:val="caption"/>
    <w:basedOn w:val="Normal"/>
    <w:next w:val="Normal"/>
    <w:link w:val="CaptionChar"/>
    <w:uiPriority w:val="35"/>
    <w:unhideWhenUsed/>
    <w:qFormat/>
    <w:rsid w:val="00AE4CBE"/>
    <w:pPr>
      <w:spacing w:before="0" w:after="200"/>
      <w:jc w:val="center"/>
    </w:pPr>
    <w:rPr>
      <w:iCs/>
      <w:sz w:val="18"/>
      <w:szCs w:val="18"/>
    </w:rPr>
  </w:style>
  <w:style w:type="paragraph" w:styleId="FootnoteText">
    <w:name w:val="footnote text"/>
    <w:basedOn w:val="Normal"/>
    <w:link w:val="FootnoteTextChar"/>
    <w:uiPriority w:val="99"/>
    <w:semiHidden/>
    <w:unhideWhenUsed/>
    <w:rsid w:val="00AE4CBE"/>
    <w:pPr>
      <w:spacing w:before="0" w:after="0"/>
    </w:pPr>
    <w:rPr>
      <w:szCs w:val="20"/>
    </w:rPr>
  </w:style>
  <w:style w:type="character" w:customStyle="1" w:styleId="FootnoteTextChar">
    <w:name w:val="Footnote Text Char"/>
    <w:basedOn w:val="DefaultParagraphFont"/>
    <w:link w:val="FootnoteText"/>
    <w:uiPriority w:val="99"/>
    <w:semiHidden/>
    <w:rsid w:val="00AE4CBE"/>
    <w:rPr>
      <w:rFonts w:cs="B Nazanin"/>
      <w:sz w:val="20"/>
      <w:szCs w:val="20"/>
    </w:rPr>
  </w:style>
  <w:style w:type="character" w:styleId="FootnoteReference">
    <w:name w:val="footnote reference"/>
    <w:basedOn w:val="DefaultParagraphFont"/>
    <w:uiPriority w:val="99"/>
    <w:semiHidden/>
    <w:unhideWhenUsed/>
    <w:rsid w:val="00AE4CBE"/>
    <w:rPr>
      <w:vertAlign w:val="superscript"/>
    </w:rPr>
  </w:style>
  <w:style w:type="paragraph" w:styleId="CommentSubject">
    <w:name w:val="annotation subject"/>
    <w:basedOn w:val="Normal"/>
    <w:link w:val="CommentSubjectChar"/>
    <w:uiPriority w:val="99"/>
    <w:semiHidden/>
    <w:unhideWhenUsed/>
    <w:rsid w:val="00AE4CBE"/>
    <w:rPr>
      <w:b/>
      <w:bCs/>
      <w:szCs w:val="20"/>
    </w:rPr>
  </w:style>
  <w:style w:type="character" w:customStyle="1" w:styleId="CommentSubjectChar">
    <w:name w:val="Comment Subject Char"/>
    <w:basedOn w:val="DefaultParagraphFont"/>
    <w:link w:val="CommentSubject"/>
    <w:uiPriority w:val="99"/>
    <w:semiHidden/>
    <w:rsid w:val="00AE4CBE"/>
    <w:rPr>
      <w:rFonts w:cs="B Nazanin"/>
      <w:b/>
      <w:bCs/>
      <w:sz w:val="20"/>
      <w:szCs w:val="20"/>
    </w:rPr>
  </w:style>
  <w:style w:type="paragraph" w:styleId="EndnoteText">
    <w:name w:val="endnote text"/>
    <w:basedOn w:val="Normal"/>
    <w:link w:val="EndnoteTextChar"/>
    <w:uiPriority w:val="99"/>
    <w:semiHidden/>
    <w:unhideWhenUsed/>
    <w:rsid w:val="00AE4CBE"/>
    <w:pPr>
      <w:spacing w:before="0" w:after="0"/>
    </w:pPr>
    <w:rPr>
      <w:szCs w:val="20"/>
    </w:rPr>
  </w:style>
  <w:style w:type="character" w:customStyle="1" w:styleId="EndnoteTextChar">
    <w:name w:val="Endnote Text Char"/>
    <w:basedOn w:val="DefaultParagraphFont"/>
    <w:link w:val="EndnoteText"/>
    <w:uiPriority w:val="99"/>
    <w:semiHidden/>
    <w:rsid w:val="00AE4CBE"/>
    <w:rPr>
      <w:rFonts w:cs="B Nazanin"/>
      <w:sz w:val="20"/>
      <w:szCs w:val="20"/>
    </w:rPr>
  </w:style>
  <w:style w:type="character" w:styleId="EndnoteReference">
    <w:name w:val="endnote reference"/>
    <w:basedOn w:val="DefaultParagraphFont"/>
    <w:uiPriority w:val="99"/>
    <w:semiHidden/>
    <w:unhideWhenUsed/>
    <w:rsid w:val="00AE4CBE"/>
    <w:rPr>
      <w:vertAlign w:val="superscript"/>
    </w:rPr>
  </w:style>
  <w:style w:type="paragraph" w:styleId="ListParagraph">
    <w:name w:val="List Paragraph"/>
    <w:basedOn w:val="Normal"/>
    <w:next w:val="Normal"/>
    <w:uiPriority w:val="34"/>
    <w:qFormat/>
    <w:rsid w:val="00AE4CBE"/>
    <w:pPr>
      <w:numPr>
        <w:numId w:val="13"/>
      </w:numPr>
      <w:ind w:left="357" w:hanging="357"/>
      <w:contextualSpacing/>
    </w:pPr>
  </w:style>
  <w:style w:type="paragraph" w:styleId="TableofFigures">
    <w:name w:val="table of figures"/>
    <w:basedOn w:val="Normal"/>
    <w:next w:val="Normal"/>
    <w:uiPriority w:val="99"/>
    <w:semiHidden/>
    <w:unhideWhenUsed/>
    <w:rsid w:val="00AE4CBE"/>
    <w:pPr>
      <w:spacing w:after="0"/>
    </w:pPr>
  </w:style>
  <w:style w:type="paragraph" w:styleId="BodyTextIndent2">
    <w:name w:val="Body Text Indent 2"/>
    <w:basedOn w:val="Normal"/>
    <w:link w:val="BodyTextIndent2Char"/>
    <w:uiPriority w:val="99"/>
    <w:semiHidden/>
    <w:unhideWhenUsed/>
    <w:rsid w:val="00AE4CBE"/>
    <w:pPr>
      <w:spacing w:after="120" w:line="480" w:lineRule="auto"/>
      <w:ind w:left="360"/>
    </w:pPr>
  </w:style>
  <w:style w:type="character" w:customStyle="1" w:styleId="BodyTextIndent2Char">
    <w:name w:val="Body Text Indent 2 Char"/>
    <w:basedOn w:val="DefaultParagraphFont"/>
    <w:link w:val="BodyTextIndent2"/>
    <w:uiPriority w:val="99"/>
    <w:semiHidden/>
    <w:rsid w:val="00AE4CBE"/>
    <w:rPr>
      <w:rFonts w:cs="B Nazanin"/>
      <w:sz w:val="20"/>
      <w:szCs w:val="26"/>
    </w:rPr>
  </w:style>
  <w:style w:type="character" w:customStyle="1" w:styleId="CaptionChar">
    <w:name w:val="Caption Char"/>
    <w:basedOn w:val="DefaultParagraphFont"/>
    <w:link w:val="Caption"/>
    <w:uiPriority w:val="35"/>
    <w:rsid w:val="00363CBD"/>
    <w:rPr>
      <w:rFonts w:cs="B Nazanin"/>
      <w:iCs/>
      <w:sz w:val="18"/>
      <w:szCs w:val="18"/>
    </w:rPr>
  </w:style>
  <w:style w:type="paragraph" w:styleId="HTMLPreformatted">
    <w:name w:val="HTML Preformatted"/>
    <w:basedOn w:val="Normal"/>
    <w:link w:val="HTMLPreformattedChar"/>
    <w:uiPriority w:val="99"/>
    <w:semiHidden/>
    <w:unhideWhenUsed/>
    <w:rsid w:val="00363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363CBD"/>
    <w:rPr>
      <w:rFonts w:ascii="Courier New" w:eastAsia="Times New Roman" w:hAnsi="Courier New" w:cs="Courier New"/>
      <w:sz w:val="20"/>
      <w:szCs w:val="20"/>
    </w:rPr>
  </w:style>
  <w:style w:type="character" w:styleId="Emphasis">
    <w:name w:val="Emphasis"/>
    <w:basedOn w:val="DefaultParagraphFont"/>
    <w:uiPriority w:val="20"/>
    <w:qFormat/>
    <w:rsid w:val="00363CBD"/>
    <w:rPr>
      <w:i/>
      <w:iCs/>
    </w:rPr>
  </w:style>
  <w:style w:type="character" w:styleId="Strong">
    <w:name w:val="Strong"/>
    <w:basedOn w:val="DefaultParagraphFont"/>
    <w:uiPriority w:val="22"/>
    <w:qFormat/>
    <w:rsid w:val="00363CBD"/>
    <w:rPr>
      <w:b/>
      <w:bCs/>
    </w:rPr>
  </w:style>
  <w:style w:type="paragraph" w:styleId="NormalWeb">
    <w:name w:val="Normal (Web)"/>
    <w:basedOn w:val="Normal"/>
    <w:uiPriority w:val="99"/>
    <w:semiHidden/>
    <w:unhideWhenUsed/>
    <w:rsid w:val="00363CBD"/>
    <w:pPr>
      <w:bidi w:val="0"/>
      <w:spacing w:after="160" w:line="259" w:lineRule="auto"/>
      <w:jc w:val="left"/>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553305"/>
    <w:rPr>
      <w:color w:val="605E5C"/>
      <w:shd w:val="clear" w:color="auto" w:fill="E1DFDD"/>
    </w:rPr>
  </w:style>
  <w:style w:type="character" w:styleId="SubtleReference">
    <w:name w:val="Subtle Reference"/>
    <w:basedOn w:val="DefaultParagraphFont"/>
    <w:uiPriority w:val="31"/>
    <w:qFormat/>
    <w:rsid w:val="0049077D"/>
    <w:rPr>
      <w:smallCaps/>
      <w:color w:val="5A5A5A" w:themeColor="text1" w:themeTint="A5"/>
    </w:rPr>
  </w:style>
  <w:style w:type="paragraph" w:customStyle="1" w:styleId="AAG-Normal">
    <w:name w:val="AAG-Normal"/>
    <w:basedOn w:val="AAE-Normal"/>
    <w:autoRedefine/>
    <w:qFormat/>
    <w:rsid w:val="00AE4CBE"/>
  </w:style>
  <w:style w:type="paragraph" w:customStyle="1" w:styleId="AAA-Aks">
    <w:name w:val="AAA-Aks"/>
    <w:basedOn w:val="Normal"/>
    <w:qFormat/>
    <w:rsid w:val="00AE4CBE"/>
    <w:pPr>
      <w:spacing w:before="240" w:after="120"/>
      <w:jc w:val="center"/>
    </w:pPr>
    <w:rPr>
      <w:noProof/>
      <w:sz w:val="16"/>
      <w:szCs w:val="16"/>
    </w:rPr>
  </w:style>
  <w:style w:type="paragraph" w:customStyle="1" w:styleId="AAE-Normal">
    <w:name w:val="AAE-Normal"/>
    <w:autoRedefine/>
    <w:qFormat/>
    <w:rsid w:val="00AE4CBE"/>
    <w:pPr>
      <w:spacing w:before="60" w:after="60" w:line="240" w:lineRule="auto"/>
      <w:ind w:left="144" w:right="144" w:firstLine="288"/>
      <w:jc w:val="both"/>
    </w:pPr>
    <w:rPr>
      <w:rFonts w:ascii="Times New Roman" w:hAnsi="Times New Roman" w:cs="B Nazanin"/>
      <w:sz w:val="24"/>
      <w:szCs w:val="26"/>
    </w:rPr>
  </w:style>
  <w:style w:type="paragraph" w:customStyle="1" w:styleId="AAA-Film">
    <w:name w:val="AAA-Film"/>
    <w:basedOn w:val="Normal"/>
    <w:qFormat/>
    <w:rsid w:val="00DC4AD0"/>
    <w:rPr>
      <w:rFonts w:asciiTheme="majorBidi" w:hAnsiTheme="majorBidi"/>
      <w:color w:val="FF0000"/>
      <w:lang w:bidi="fa-IR"/>
    </w:rPr>
  </w:style>
  <w:style w:type="paragraph" w:customStyle="1" w:styleId="AAA-MatnAsli">
    <w:name w:val="AAA-Matn Asli"/>
    <w:basedOn w:val="Normal"/>
    <w:autoRedefine/>
    <w:qFormat/>
    <w:rsid w:val="00AE4CBE"/>
    <w:pPr>
      <w:ind w:left="144" w:right="144" w:firstLine="288"/>
    </w:pPr>
    <w:rPr>
      <w:lang w:bidi="fa-IR"/>
    </w:rPr>
  </w:style>
  <w:style w:type="paragraph" w:customStyle="1" w:styleId="AAA-Formula-Left">
    <w:name w:val="AAA- Formula-Left"/>
    <w:basedOn w:val="Normal"/>
    <w:qFormat/>
    <w:rsid w:val="00AE4CBE"/>
    <w:pPr>
      <w:spacing w:before="0" w:after="0"/>
      <w:contextualSpacing/>
      <w:jc w:val="right"/>
    </w:pPr>
    <w:rPr>
      <w:rFonts w:ascii="Cambria Math" w:hAnsi="Cambria Math"/>
      <w:i/>
      <w:szCs w:val="20"/>
    </w:rPr>
  </w:style>
  <w:style w:type="paragraph" w:customStyle="1" w:styleId="AAA-Table-Math">
    <w:name w:val="AAA-Table- Math"/>
    <w:basedOn w:val="Table"/>
    <w:qFormat/>
    <w:rsid w:val="00AE4CBE"/>
    <w:rPr>
      <w:rFonts w:ascii="Cambria Math" w:hAnsi="Cambria Math"/>
      <w:i/>
    </w:rPr>
  </w:style>
  <w:style w:type="paragraph" w:customStyle="1" w:styleId="AAA-Table">
    <w:name w:val="AAA-Table"/>
    <w:basedOn w:val="Normal"/>
    <w:qFormat/>
    <w:rsid w:val="00DC4AD0"/>
    <w:pPr>
      <w:contextualSpacing/>
      <w:jc w:val="left"/>
    </w:pPr>
    <w:rPr>
      <w:sz w:val="16"/>
      <w:szCs w:val="20"/>
    </w:rPr>
  </w:style>
  <w:style w:type="paragraph" w:customStyle="1" w:styleId="AAA-Bullet-Circle">
    <w:name w:val="AAA-Bullet - Circle"/>
    <w:basedOn w:val="Normal"/>
    <w:qFormat/>
    <w:rsid w:val="00DC4AD0"/>
    <w:pPr>
      <w:numPr>
        <w:numId w:val="2"/>
      </w:numPr>
      <w:ind w:left="1080"/>
    </w:pPr>
    <w:rPr>
      <w:sz w:val="18"/>
      <w:szCs w:val="22"/>
      <w:lang w:bidi="fa-IR"/>
    </w:rPr>
  </w:style>
  <w:style w:type="paragraph" w:customStyle="1" w:styleId="AAA-Aks-Subfigure">
    <w:name w:val="AAA-Aks-Sub figure"/>
    <w:basedOn w:val="Normal"/>
    <w:rsid w:val="00DC4AD0"/>
    <w:pPr>
      <w:spacing w:after="240"/>
      <w:jc w:val="center"/>
    </w:pPr>
    <w:rPr>
      <w:rFonts w:eastAsia="Times New Roman"/>
      <w:sz w:val="18"/>
      <w:szCs w:val="20"/>
    </w:rPr>
  </w:style>
  <w:style w:type="paragraph" w:customStyle="1" w:styleId="AAA-Bullet-Star">
    <w:name w:val="AAA-Bullet - Star"/>
    <w:basedOn w:val="Normal"/>
    <w:qFormat/>
    <w:rsid w:val="00DC4AD0"/>
    <w:pPr>
      <w:numPr>
        <w:numId w:val="3"/>
      </w:numPr>
    </w:pPr>
  </w:style>
  <w:style w:type="paragraph" w:customStyle="1" w:styleId="AAA-SubTable">
    <w:name w:val="AAA-Sub Table"/>
    <w:basedOn w:val="Normal"/>
    <w:rsid w:val="00DC4AD0"/>
    <w:pPr>
      <w:spacing w:before="120"/>
      <w:jc w:val="center"/>
    </w:pPr>
    <w:rPr>
      <w:rFonts w:ascii="Calibri" w:hAnsi="Calibri"/>
      <w:sz w:val="18"/>
      <w:szCs w:val="20"/>
    </w:rPr>
  </w:style>
  <w:style w:type="paragraph" w:customStyle="1" w:styleId="AAA-EnglishTable">
    <w:name w:val="AAA-English Table"/>
    <w:basedOn w:val="AAE-Normal"/>
    <w:qFormat/>
    <w:rsid w:val="00DC4AD0"/>
    <w:pPr>
      <w:jc w:val="right"/>
    </w:pPr>
    <w:rPr>
      <w:rFonts w:eastAsia="Arial" w:cs="Arial"/>
      <w:sz w:val="20"/>
      <w:szCs w:val="20"/>
    </w:rPr>
  </w:style>
  <w:style w:type="paragraph" w:customStyle="1" w:styleId="AAE-Bullet-Circle">
    <w:name w:val="AAE-Bullet - Circle"/>
    <w:basedOn w:val="AAA-Bullet-Circle"/>
    <w:rsid w:val="00DC4AD0"/>
    <w:pPr>
      <w:bidi w:val="0"/>
    </w:pPr>
    <w:rPr>
      <w:rFonts w:asciiTheme="majorBidi" w:eastAsia="Times New Roman" w:hAnsiTheme="majorBidi"/>
      <w:sz w:val="20"/>
    </w:rPr>
  </w:style>
  <w:style w:type="paragraph" w:customStyle="1" w:styleId="AAE-Bullet-Star">
    <w:name w:val="AAE-Bullet - Star"/>
    <w:basedOn w:val="Normal"/>
    <w:rsid w:val="00DC4AD0"/>
    <w:pPr>
      <w:bidi w:val="0"/>
      <w:ind w:left="720" w:hanging="360"/>
    </w:pPr>
    <w:rPr>
      <w:rFonts w:asciiTheme="majorBidi" w:eastAsia="Times New Roman" w:hAnsiTheme="majorBidi"/>
      <w:sz w:val="24"/>
    </w:rPr>
  </w:style>
  <w:style w:type="paragraph" w:customStyle="1" w:styleId="AAE-Heading1">
    <w:name w:val="AAE-Heading 1"/>
    <w:basedOn w:val="Normal"/>
    <w:rsid w:val="00DC4AD0"/>
    <w:pPr>
      <w:keepNext/>
      <w:keepLines/>
      <w:bidi w:val="0"/>
      <w:spacing w:before="240"/>
      <w:ind w:left="360" w:hanging="360"/>
      <w:outlineLvl w:val="0"/>
    </w:pPr>
    <w:rPr>
      <w:rFonts w:asciiTheme="majorBidi" w:eastAsia="Times New Roman" w:hAnsiTheme="majorBidi"/>
      <w:bCs/>
      <w:sz w:val="22"/>
      <w:szCs w:val="52"/>
      <w:lang w:bidi="fa-IR"/>
    </w:rPr>
  </w:style>
  <w:style w:type="paragraph" w:customStyle="1" w:styleId="AAE-Heading2">
    <w:name w:val="AAE-Heading 2"/>
    <w:basedOn w:val="Heading2"/>
    <w:rsid w:val="00DC4AD0"/>
    <w:pPr>
      <w:bidi w:val="0"/>
    </w:pPr>
    <w:rPr>
      <w:rFonts w:asciiTheme="majorBidi" w:eastAsia="Times New Roman" w:hAnsiTheme="majorBidi"/>
      <w:b w:val="0"/>
      <w:lang w:bidi="fa-IR"/>
    </w:rPr>
  </w:style>
  <w:style w:type="paragraph" w:customStyle="1" w:styleId="AAE-Heading3">
    <w:name w:val="AAE-Heading 3"/>
    <w:basedOn w:val="Heading3"/>
    <w:rsid w:val="00DC4AD0"/>
    <w:pPr>
      <w:bidi w:val="0"/>
    </w:pPr>
    <w:rPr>
      <w:rFonts w:asciiTheme="majorBidi" w:eastAsia="Times New Roman" w:hAnsiTheme="majorBidi"/>
      <w:b w:val="0"/>
    </w:rPr>
  </w:style>
  <w:style w:type="paragraph" w:customStyle="1" w:styleId="AAE-Heading4">
    <w:name w:val="AAE-Heading 4"/>
    <w:basedOn w:val="Heading4"/>
    <w:rsid w:val="00DC4AD0"/>
    <w:pPr>
      <w:bidi w:val="0"/>
    </w:pPr>
    <w:rPr>
      <w:rFonts w:asciiTheme="majorBidi" w:eastAsia="Times New Roman" w:hAnsiTheme="majorBidi"/>
      <w:b w:val="0"/>
      <w:i/>
      <w:sz w:val="20"/>
    </w:rPr>
  </w:style>
  <w:style w:type="paragraph" w:customStyle="1" w:styleId="AAE-Heading5">
    <w:name w:val="AAE-Heading 5"/>
    <w:basedOn w:val="Heading5"/>
    <w:rsid w:val="00DC4AD0"/>
    <w:pPr>
      <w:bidi w:val="0"/>
    </w:pPr>
    <w:rPr>
      <w:rFonts w:asciiTheme="majorBidi" w:eastAsia="Times New Roman" w:hAnsiTheme="majorBidi"/>
      <w:b w:val="0"/>
      <w:i/>
    </w:rPr>
  </w:style>
  <w:style w:type="paragraph" w:customStyle="1" w:styleId="AAE-Heading6">
    <w:name w:val="AAE-Heading 6"/>
    <w:basedOn w:val="Heading6"/>
    <w:rsid w:val="00DC4AD0"/>
    <w:pPr>
      <w:bidi w:val="0"/>
      <w:spacing w:before="240"/>
    </w:pPr>
    <w:rPr>
      <w:rFonts w:asciiTheme="majorBidi" w:eastAsia="Times New Roman" w:hAnsiTheme="majorBidi"/>
    </w:rPr>
  </w:style>
  <w:style w:type="paragraph" w:customStyle="1" w:styleId="AAE-Heading7">
    <w:name w:val="AAE-Heading 7"/>
    <w:basedOn w:val="Heading7"/>
    <w:rsid w:val="00DC4AD0"/>
    <w:pPr>
      <w:bidi w:val="0"/>
      <w:spacing w:before="240" w:after="60"/>
    </w:pPr>
    <w:rPr>
      <w:rFonts w:asciiTheme="majorBidi" w:eastAsia="Times New Roman" w:hAnsiTheme="majorBidi"/>
    </w:rPr>
  </w:style>
  <w:style w:type="paragraph" w:customStyle="1" w:styleId="AAE-Heading8">
    <w:name w:val="AAE-Heading 8"/>
    <w:basedOn w:val="Heading8"/>
    <w:rsid w:val="00DC4AD0"/>
    <w:pPr>
      <w:bidi w:val="0"/>
      <w:spacing w:before="240" w:after="60"/>
    </w:pPr>
    <w:rPr>
      <w:rFonts w:asciiTheme="majorBidi" w:eastAsia="Times New Roman" w:hAnsiTheme="majorBidi"/>
    </w:rPr>
  </w:style>
  <w:style w:type="paragraph" w:customStyle="1" w:styleId="AAE-Heading9">
    <w:name w:val="AAE-Heading 9"/>
    <w:basedOn w:val="Heading9"/>
    <w:rsid w:val="00DC4AD0"/>
    <w:pPr>
      <w:bidi w:val="0"/>
      <w:spacing w:before="240" w:after="60"/>
    </w:pPr>
    <w:rPr>
      <w:rFonts w:asciiTheme="majorBidi" w:eastAsia="Times New Roman" w:hAnsiTheme="majorBidi"/>
      <w:lang w:bidi="fa-IR"/>
    </w:rPr>
  </w:style>
  <w:style w:type="paragraph" w:customStyle="1" w:styleId="AAE-subfigure">
    <w:name w:val="AAE-sub figure"/>
    <w:basedOn w:val="Normal"/>
    <w:rsid w:val="00DC4AD0"/>
    <w:pPr>
      <w:bidi w:val="0"/>
      <w:spacing w:after="200"/>
      <w:jc w:val="center"/>
    </w:pPr>
    <w:rPr>
      <w:rFonts w:eastAsia="Times New Roman"/>
      <w:b/>
      <w:bCs/>
      <w:iCs/>
      <w:noProof/>
      <w:sz w:val="18"/>
      <w:szCs w:val="20"/>
    </w:rPr>
  </w:style>
  <w:style w:type="paragraph" w:customStyle="1" w:styleId="AAE-SubTable">
    <w:name w:val="AAE-Sub Table"/>
    <w:basedOn w:val="AAA-SubTable"/>
    <w:rsid w:val="00DC4AD0"/>
    <w:pPr>
      <w:bidi w:val="0"/>
    </w:pPr>
    <w:rPr>
      <w:rFonts w:eastAsia="Times New Roman"/>
    </w:rPr>
  </w:style>
  <w:style w:type="paragraph" w:customStyle="1" w:styleId="AAE-EnglishTable">
    <w:name w:val="AAE-English Table"/>
    <w:basedOn w:val="AAE-Normal"/>
    <w:rsid w:val="00DC4AD0"/>
    <w:pPr>
      <w:numPr>
        <w:ilvl w:val="8"/>
        <w:numId w:val="1"/>
      </w:numPr>
      <w:jc w:val="right"/>
    </w:pPr>
    <w:rPr>
      <w:sz w:val="20"/>
      <w:szCs w:val="20"/>
    </w:rPr>
  </w:style>
  <w:style w:type="paragraph" w:customStyle="1" w:styleId="AAA-DeutschTable">
    <w:name w:val="AAA-Deutsch Table"/>
    <w:basedOn w:val="AAG-Normal"/>
    <w:qFormat/>
    <w:rsid w:val="00DC4AD0"/>
    <w:rPr>
      <w:sz w:val="20"/>
    </w:rPr>
  </w:style>
  <w:style w:type="paragraph" w:customStyle="1" w:styleId="StyleAAA-Bulet-CircelLatinCambriaMathItalic">
    <w:name w:val="Style AAA- Bulet- Circel + (Latin) Cambria Math Italic"/>
    <w:basedOn w:val="AAA-Bulet-Circel"/>
    <w:rsid w:val="00AE4CBE"/>
    <w:rPr>
      <w:rFonts w:ascii="Cambria Math" w:hAnsi="Cambria Math"/>
      <w:iCs/>
    </w:rPr>
  </w:style>
  <w:style w:type="paragraph" w:customStyle="1" w:styleId="AAA-Bulet-Circel">
    <w:name w:val="AAA- Bulet- Circel"/>
    <w:basedOn w:val="Normal"/>
    <w:qFormat/>
    <w:rsid w:val="00AE4CBE"/>
    <w:pPr>
      <w:ind w:left="720" w:hanging="360"/>
    </w:pPr>
  </w:style>
  <w:style w:type="paragraph" w:customStyle="1" w:styleId="List02-Circule">
    <w:name w:val="List02-Circule"/>
    <w:basedOn w:val="Normal"/>
    <w:qFormat/>
    <w:rsid w:val="00AE4CBE"/>
    <w:pPr>
      <w:numPr>
        <w:numId w:val="5"/>
      </w:numPr>
    </w:pPr>
    <w:rPr>
      <w:sz w:val="18"/>
      <w:szCs w:val="22"/>
      <w:lang w:bidi="fa-IR"/>
    </w:rPr>
  </w:style>
  <w:style w:type="paragraph" w:customStyle="1" w:styleId="Bullet-Star">
    <w:name w:val="Bullet - Star"/>
    <w:basedOn w:val="Normal"/>
    <w:qFormat/>
    <w:rsid w:val="00AE4CBE"/>
    <w:pPr>
      <w:numPr>
        <w:numId w:val="6"/>
      </w:numPr>
      <w:spacing w:before="0" w:after="0"/>
      <w:ind w:left="714" w:hanging="357"/>
    </w:pPr>
  </w:style>
  <w:style w:type="paragraph" w:customStyle="1" w:styleId="TableEnglish">
    <w:name w:val="Table English"/>
    <w:basedOn w:val="Normal"/>
    <w:qFormat/>
    <w:rsid w:val="00AE4CBE"/>
    <w:pPr>
      <w:spacing w:before="0" w:after="240"/>
      <w:jc w:val="right"/>
    </w:pPr>
    <w:rPr>
      <w:rFonts w:ascii="Arial" w:eastAsia="Arial" w:hAnsi="Arial" w:cs="Arial"/>
      <w:szCs w:val="20"/>
    </w:rPr>
  </w:style>
  <w:style w:type="paragraph" w:customStyle="1" w:styleId="Titer">
    <w:name w:val="Titer"/>
    <w:basedOn w:val="Normal"/>
    <w:qFormat/>
    <w:rsid w:val="00AE4CBE"/>
    <w:pPr>
      <w:spacing w:before="0" w:after="0"/>
      <w:jc w:val="left"/>
    </w:pPr>
    <w:rPr>
      <w:bCs/>
      <w:sz w:val="68"/>
      <w:szCs w:val="72"/>
      <w:lang w:bidi="fa-IR"/>
    </w:rPr>
  </w:style>
  <w:style w:type="paragraph" w:customStyle="1" w:styleId="Table">
    <w:name w:val="Table"/>
    <w:basedOn w:val="Normal"/>
    <w:qFormat/>
    <w:rsid w:val="00AE4CBE"/>
    <w:pPr>
      <w:spacing w:before="0" w:after="0"/>
      <w:contextualSpacing/>
      <w:jc w:val="left"/>
    </w:pPr>
    <w:rPr>
      <w:sz w:val="16"/>
      <w:szCs w:val="20"/>
    </w:rPr>
  </w:style>
  <w:style w:type="paragraph" w:customStyle="1" w:styleId="BulletJadva">
    <w:name w:val="Bullet Jadva"/>
    <w:basedOn w:val="Bullet-Star"/>
    <w:qFormat/>
    <w:rsid w:val="00AE4CBE"/>
    <w:pPr>
      <w:numPr>
        <w:numId w:val="7"/>
      </w:numPr>
    </w:pPr>
    <w:rPr>
      <w:szCs w:val="20"/>
      <w:lang w:bidi="fa-IR"/>
    </w:rPr>
  </w:style>
  <w:style w:type="paragraph" w:customStyle="1" w:styleId="Room">
    <w:name w:val="Room"/>
    <w:basedOn w:val="Number-01"/>
    <w:qFormat/>
    <w:rsid w:val="00AE4CBE"/>
  </w:style>
  <w:style w:type="paragraph" w:customStyle="1" w:styleId="Number-01">
    <w:name w:val="Number - 01"/>
    <w:basedOn w:val="Bullet-Star"/>
    <w:qFormat/>
    <w:rsid w:val="00AE4CBE"/>
    <w:pPr>
      <w:numPr>
        <w:numId w:val="11"/>
      </w:numPr>
      <w:ind w:left="1434" w:hanging="357"/>
    </w:pPr>
    <w:rPr>
      <w:lang w:bidi="fa-IR"/>
    </w:rPr>
  </w:style>
  <w:style w:type="paragraph" w:customStyle="1" w:styleId="Bullet02">
    <w:name w:val="Bullet 02"/>
    <w:basedOn w:val="Bullet-Star"/>
    <w:rsid w:val="00AE4CBE"/>
    <w:pPr>
      <w:numPr>
        <w:numId w:val="8"/>
      </w:numPr>
    </w:pPr>
    <w:rPr>
      <w:rFonts w:eastAsia="Times New Roman"/>
    </w:rPr>
  </w:style>
  <w:style w:type="paragraph" w:customStyle="1" w:styleId="Bullet03">
    <w:name w:val="Bullet 03"/>
    <w:basedOn w:val="Bullet-Star"/>
    <w:rsid w:val="00AE4CBE"/>
    <w:pPr>
      <w:ind w:left="1080" w:firstLine="0"/>
    </w:pPr>
    <w:rPr>
      <w:rFonts w:eastAsia="Times New Roman"/>
    </w:rPr>
  </w:style>
  <w:style w:type="paragraph" w:customStyle="1" w:styleId="FirstPage-Tick">
    <w:name w:val="First Page - Tick"/>
    <w:basedOn w:val="Normal"/>
    <w:qFormat/>
    <w:rsid w:val="00AE4CBE"/>
    <w:pPr>
      <w:numPr>
        <w:numId w:val="9"/>
      </w:numPr>
      <w:bidi w:val="0"/>
      <w:jc w:val="left"/>
    </w:pPr>
    <w:rPr>
      <w:sz w:val="50"/>
      <w:szCs w:val="56"/>
    </w:rPr>
  </w:style>
  <w:style w:type="paragraph" w:customStyle="1" w:styleId="Firstpage">
    <w:name w:val="First page"/>
    <w:basedOn w:val="Normal"/>
    <w:qFormat/>
    <w:rsid w:val="00AE4CBE"/>
    <w:pPr>
      <w:jc w:val="center"/>
    </w:pPr>
    <w:rPr>
      <w:sz w:val="84"/>
      <w:szCs w:val="90"/>
    </w:rPr>
  </w:style>
  <w:style w:type="paragraph" w:customStyle="1" w:styleId="ListUnderline">
    <w:name w:val="List  Underline"/>
    <w:basedOn w:val="List02-Circule"/>
    <w:rsid w:val="00AE4CBE"/>
    <w:rPr>
      <w:u w:val="double"/>
    </w:rPr>
  </w:style>
  <w:style w:type="paragraph" w:customStyle="1" w:styleId="Aks-Subfigure">
    <w:name w:val="Aks-Sub figure"/>
    <w:basedOn w:val="Caption"/>
    <w:rsid w:val="00AE4CBE"/>
    <w:pPr>
      <w:spacing w:after="240"/>
    </w:pPr>
    <w:rPr>
      <w:rFonts w:eastAsia="Times New Roman"/>
      <w:iCs w:val="0"/>
      <w:szCs w:val="20"/>
    </w:rPr>
  </w:style>
  <w:style w:type="paragraph" w:customStyle="1" w:styleId="SubTable">
    <w:name w:val="Sub Table"/>
    <w:basedOn w:val="Caption"/>
    <w:rsid w:val="00AE4CBE"/>
    <w:pPr>
      <w:spacing w:before="120" w:after="0"/>
    </w:pPr>
    <w:rPr>
      <w:rFonts w:ascii="Calibri" w:hAnsi="Calibri"/>
      <w:iCs w:val="0"/>
      <w:szCs w:val="20"/>
    </w:rPr>
  </w:style>
  <w:style w:type="paragraph" w:customStyle="1" w:styleId="MatnAsli">
    <w:name w:val="Matn Asli"/>
    <w:basedOn w:val="Normal"/>
    <w:qFormat/>
    <w:rsid w:val="00AE4CBE"/>
    <w:rPr>
      <w:lang w:bidi="fa-IR"/>
    </w:rPr>
  </w:style>
  <w:style w:type="paragraph" w:customStyle="1" w:styleId="MantAsli-Bold">
    <w:name w:val="Mant Asli- Bold"/>
    <w:basedOn w:val="Normal"/>
    <w:qFormat/>
    <w:rsid w:val="00AE4CBE"/>
    <w:rPr>
      <w:rFonts w:eastAsiaTheme="majorEastAsia"/>
      <w:b/>
      <w:bCs/>
      <w:lang w:bidi="fa-IR"/>
    </w:rPr>
  </w:style>
  <w:style w:type="paragraph" w:customStyle="1" w:styleId="Tick">
    <w:name w:val="Tick"/>
    <w:basedOn w:val="Normal"/>
    <w:qFormat/>
    <w:rsid w:val="00AE4CBE"/>
    <w:pPr>
      <w:numPr>
        <w:numId w:val="10"/>
      </w:numPr>
      <w:spacing w:before="240"/>
    </w:pPr>
    <w:rPr>
      <w:lang w:bidi="fa-IR"/>
    </w:rPr>
  </w:style>
  <w:style w:type="paragraph" w:customStyle="1" w:styleId="Bulet-Circule-Left">
    <w:name w:val="Bulet- Circule- Left"/>
    <w:basedOn w:val="Normal"/>
    <w:next w:val="Normal"/>
    <w:autoRedefine/>
    <w:qFormat/>
    <w:rsid w:val="00AE4CBE"/>
    <w:pPr>
      <w:numPr>
        <w:numId w:val="12"/>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AE4CBE"/>
    <w:rPr>
      <w:rFonts w:ascii="Cambria Math" w:hAnsi="Cambria Math"/>
      <w:i/>
    </w:rPr>
  </w:style>
  <w:style w:type="paragraph" w:customStyle="1" w:styleId="StyleAAA-Bulet-CircelComplexCambria">
    <w:name w:val="Style AAA- Bulet- Circel + (Complex) Cambria"/>
    <w:basedOn w:val="AAA-Bulet-Circel"/>
    <w:rsid w:val="00AE4CBE"/>
  </w:style>
  <w:style w:type="paragraph" w:customStyle="1" w:styleId="AAA-Ashkal">
    <w:name w:val="AAA- Ashkal"/>
    <w:basedOn w:val="MatnAsli"/>
    <w:qFormat/>
    <w:rsid w:val="00AE4CBE"/>
    <w:rPr>
      <w:rFonts w:ascii="Times New Roman" w:hAnsi="Times New Roman" w:cs="Times New Roman"/>
    </w:rPr>
  </w:style>
  <w:style w:type="paragraph" w:customStyle="1" w:styleId="AAA-AksJadval">
    <w:name w:val="AAA- Aks Jadval"/>
    <w:basedOn w:val="Normal"/>
    <w:next w:val="Normal"/>
    <w:qFormat/>
    <w:rsid w:val="00AE4CBE"/>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AE4CBE"/>
    <w:pPr>
      <w:spacing w:after="0"/>
      <w:ind w:left="720" w:hanging="360"/>
    </w:pPr>
  </w:style>
  <w:style w:type="paragraph" w:customStyle="1" w:styleId="a6">
    <w:name w:val="بالاي عنوان روي جلد"/>
    <w:basedOn w:val="Normal"/>
    <w:rsid w:val="00AE4CBE"/>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AE4CBE"/>
    <w:rPr>
      <w:color w:val="000000"/>
    </w:rPr>
  </w:style>
  <w:style w:type="paragraph" w:customStyle="1" w:styleId="a0">
    <w:name w:val="پيشنهادات"/>
    <w:basedOn w:val="Normal"/>
    <w:autoRedefine/>
    <w:qFormat/>
    <w:rsid w:val="00AE4CBE"/>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AE4CBE"/>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AE4CBE"/>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AE4CBE"/>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AE4CBE"/>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AE4CBE"/>
    <w:pPr>
      <w:numPr>
        <w:numId w:val="16"/>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AE4CBE"/>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AE4CBE"/>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AE4CBE"/>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AE4CBE"/>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AE4CBE"/>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AE4CBE"/>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AE4CBE"/>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AE4CBE"/>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AE4CBE"/>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AE4CBE"/>
    <w:pPr>
      <w:bidi w:val="0"/>
      <w:spacing w:before="0"/>
      <w:ind w:firstLine="397"/>
    </w:pPr>
    <w:rPr>
      <w:rFonts w:cs="Compset"/>
      <w:color w:val="000000"/>
    </w:rPr>
  </w:style>
  <w:style w:type="paragraph" w:customStyle="1" w:styleId="af5">
    <w:name w:val="داخل جدول درشت"/>
    <w:autoRedefine/>
    <w:rsid w:val="00AE4CBE"/>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AE4CBE"/>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AE4CBE"/>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AE4CBE"/>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AE4CBE"/>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AE4CBE"/>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AE4CBE"/>
    <w:pPr>
      <w:spacing w:before="0" w:after="120"/>
    </w:pPr>
  </w:style>
  <w:style w:type="paragraph" w:customStyle="1" w:styleId="afa">
    <w:name w:val="زشحفهخد"/>
    <w:basedOn w:val="af9"/>
    <w:rsid w:val="00AE4CBE"/>
    <w:rPr>
      <w:rFonts w:cs="Compset"/>
    </w:rPr>
  </w:style>
  <w:style w:type="paragraph" w:customStyle="1" w:styleId="afb">
    <w:name w:val="زير آرم"/>
    <w:basedOn w:val="Normal"/>
    <w:autoRedefine/>
    <w:qFormat/>
    <w:rsid w:val="00AE4CBE"/>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AE4CBE"/>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AE4CBE"/>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AE4CBE"/>
    <w:pPr>
      <w:ind w:left="714" w:hanging="357"/>
    </w:pPr>
    <w:rPr>
      <w:vertAlign w:val="subscript"/>
    </w:rPr>
  </w:style>
  <w:style w:type="paragraph" w:customStyle="1" w:styleId="afe">
    <w:name w:val="زير نويس داخل جدول"/>
    <w:basedOn w:val="af"/>
    <w:rsid w:val="00AE4CBE"/>
    <w:rPr>
      <w:vertAlign w:val="subscript"/>
    </w:rPr>
  </w:style>
  <w:style w:type="paragraph" w:customStyle="1" w:styleId="1">
    <w:name w:val="متن اصلي1"/>
    <w:basedOn w:val="Normal"/>
    <w:autoRedefine/>
    <w:rsid w:val="00AE4CBE"/>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AE4CBE"/>
    <w:rPr>
      <w:vertAlign w:val="subscript"/>
    </w:rPr>
  </w:style>
  <w:style w:type="character" w:customStyle="1" w:styleId="aff0">
    <w:name w:val="زير نويس‌ها"/>
    <w:basedOn w:val="DefaultParagraphFont"/>
    <w:rsid w:val="00AE4CBE"/>
    <w:rPr>
      <w:vertAlign w:val="subscript"/>
    </w:rPr>
  </w:style>
  <w:style w:type="paragraph" w:customStyle="1" w:styleId="aff1">
    <w:name w:val="سطر اول جدول ها"/>
    <w:basedOn w:val="Normal"/>
    <w:rsid w:val="00AE4CBE"/>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AE4CBE"/>
    <w:rPr>
      <w:rFonts w:cs="Times New Roman"/>
    </w:rPr>
  </w:style>
  <w:style w:type="paragraph" w:customStyle="1" w:styleId="aff3">
    <w:name w:val="شماره فصل‌ها"/>
    <w:basedOn w:val="Normal"/>
    <w:autoRedefine/>
    <w:qFormat/>
    <w:rsid w:val="00AE4CBE"/>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AE4CBE"/>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AE4CBE"/>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AE4CBE"/>
    <w:rPr>
      <w:rFonts w:ascii="Cambria Math" w:hAnsi="Cambria Math" w:cs="B Nazanin"/>
      <w:i/>
      <w:sz w:val="20"/>
      <w:szCs w:val="26"/>
      <w:lang w:bidi="fa-IR"/>
    </w:rPr>
  </w:style>
  <w:style w:type="paragraph" w:customStyle="1" w:styleId="aff6">
    <w:name w:val="فرموووووووول"/>
    <w:basedOn w:val="Normal"/>
    <w:rsid w:val="00AE4CBE"/>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AE4CBE"/>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AE4CBE"/>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AE4CBE"/>
    <w:rPr>
      <w:rFonts w:cs="Times New Roman"/>
    </w:rPr>
  </w:style>
  <w:style w:type="paragraph" w:customStyle="1" w:styleId="aff9">
    <w:name w:val="مرجع"/>
    <w:basedOn w:val="Normal"/>
    <w:autoRedefine/>
    <w:qFormat/>
    <w:rsid w:val="00AE4CBE"/>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AE4CBE"/>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AE4CBE"/>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AE4CBE"/>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AE4CBE"/>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AE4CBE"/>
    <w:rPr>
      <w:b/>
      <w:bCs/>
      <w:color w:val="FF0000"/>
    </w:rPr>
  </w:style>
  <w:style w:type="paragraph" w:customStyle="1" w:styleId="Film">
    <w:name w:val="Film"/>
    <w:basedOn w:val="Normal"/>
    <w:qFormat/>
    <w:rsid w:val="00AE4CBE"/>
    <w:rPr>
      <w:rFonts w:asciiTheme="majorBidi" w:hAnsiTheme="majorBidi"/>
      <w:color w:val="FF0000"/>
      <w:lang w:bidi="fa-IR"/>
    </w:rPr>
  </w:style>
  <w:style w:type="paragraph" w:customStyle="1" w:styleId="AAF-Normal">
    <w:name w:val="AAF-Normal"/>
    <w:basedOn w:val="AAE-Normal"/>
    <w:autoRedefine/>
    <w:qFormat/>
    <w:rsid w:val="00AE4CBE"/>
    <w:pPr>
      <w:jc w:val="left"/>
    </w:pPr>
    <w:rPr>
      <w:szCs w:val="20"/>
      <w:lang w:bidi="fa-IR"/>
    </w:rPr>
  </w:style>
  <w:style w:type="paragraph" w:customStyle="1" w:styleId="AAS-Normal">
    <w:name w:val="AAS-Normal"/>
    <w:basedOn w:val="AAE-Normal"/>
    <w:autoRedefine/>
    <w:qFormat/>
    <w:rsid w:val="00AE4CBE"/>
  </w:style>
  <w:style w:type="paragraph" w:customStyle="1" w:styleId="AAAR-Normal">
    <w:name w:val="AAAR-Normal"/>
    <w:basedOn w:val="AAA-MatnAsli"/>
    <w:autoRedefine/>
    <w:qFormat/>
    <w:rsid w:val="00AE4CBE"/>
    <w:rPr>
      <w:rFonts w:cstheme="majorBidi"/>
      <w:sz w:val="22"/>
    </w:rPr>
  </w:style>
  <w:style w:type="paragraph" w:customStyle="1" w:styleId="AARU-Normal">
    <w:name w:val="AARU-Normal"/>
    <w:basedOn w:val="AAE-Normal"/>
    <w:qFormat/>
    <w:rsid w:val="00AE4CBE"/>
  </w:style>
  <w:style w:type="paragraph" w:customStyle="1" w:styleId="AAFA-Answer">
    <w:name w:val="AAFA-Answer"/>
    <w:basedOn w:val="AAA-MatnAsli"/>
    <w:qFormat/>
    <w:rsid w:val="00AE4CBE"/>
    <w:pPr>
      <w:bidi w:val="0"/>
    </w:pPr>
  </w:style>
  <w:style w:type="paragraph" w:customStyle="1" w:styleId="AAFA-Question">
    <w:name w:val="AAFA-Question"/>
    <w:basedOn w:val="AAFA-Answer"/>
    <w:qFormat/>
    <w:rsid w:val="00AE4CBE"/>
  </w:style>
  <w:style w:type="paragraph" w:customStyle="1" w:styleId="AAE-Answer">
    <w:name w:val="AAE-Answer"/>
    <w:basedOn w:val="AAFA-Question"/>
    <w:qFormat/>
    <w:rsid w:val="00AE4CBE"/>
  </w:style>
  <w:style w:type="paragraph" w:customStyle="1" w:styleId="AAE-Question">
    <w:name w:val="AAE-Question"/>
    <w:basedOn w:val="AAE-Answer"/>
    <w:qFormat/>
    <w:rsid w:val="00AE4CBE"/>
  </w:style>
  <w:style w:type="paragraph" w:customStyle="1" w:styleId="AAG-Question">
    <w:name w:val="AAG-Question"/>
    <w:basedOn w:val="AAE-Question"/>
    <w:qFormat/>
    <w:rsid w:val="00AE4CBE"/>
  </w:style>
  <w:style w:type="paragraph" w:customStyle="1" w:styleId="AAG-Answer">
    <w:name w:val="AAG-Answer"/>
    <w:basedOn w:val="AAE-Question"/>
    <w:qFormat/>
    <w:rsid w:val="00AE4CBE"/>
  </w:style>
  <w:style w:type="paragraph" w:customStyle="1" w:styleId="AAS-Question">
    <w:name w:val="AAS-Question"/>
    <w:basedOn w:val="AAE-Question"/>
    <w:qFormat/>
    <w:rsid w:val="00AE4CBE"/>
  </w:style>
  <w:style w:type="paragraph" w:customStyle="1" w:styleId="AAS-Answer">
    <w:name w:val="AAS-Answer"/>
    <w:basedOn w:val="AAE-Question"/>
    <w:qFormat/>
    <w:rsid w:val="00AE4CBE"/>
  </w:style>
  <w:style w:type="paragraph" w:customStyle="1" w:styleId="AAF-Question">
    <w:name w:val="AAF-Question"/>
    <w:basedOn w:val="AAE-Question"/>
    <w:qFormat/>
    <w:rsid w:val="00AE4CBE"/>
  </w:style>
  <w:style w:type="paragraph" w:customStyle="1" w:styleId="AAF-Answer">
    <w:name w:val="AAF-Answer"/>
    <w:basedOn w:val="AAE-Question"/>
    <w:qFormat/>
    <w:rsid w:val="00AE4CBE"/>
  </w:style>
  <w:style w:type="paragraph" w:customStyle="1" w:styleId="AARU-Question">
    <w:name w:val="AARU-Question"/>
    <w:basedOn w:val="AAE-Question"/>
    <w:qFormat/>
    <w:rsid w:val="00AE4CBE"/>
  </w:style>
  <w:style w:type="paragraph" w:customStyle="1" w:styleId="AARU-Answer">
    <w:name w:val="AARU-Answer"/>
    <w:basedOn w:val="AAE-Question"/>
    <w:qFormat/>
    <w:rsid w:val="00AE4CBE"/>
  </w:style>
  <w:style w:type="paragraph" w:customStyle="1" w:styleId="AAAR-Question">
    <w:name w:val="AAAR-Question"/>
    <w:basedOn w:val="AAAR-Normal"/>
    <w:qFormat/>
    <w:rsid w:val="00AE4CBE"/>
    <w:pPr>
      <w:bidi w:val="0"/>
    </w:pPr>
  </w:style>
  <w:style w:type="paragraph" w:customStyle="1" w:styleId="AAAR-Answer">
    <w:name w:val="AAAR-Answer"/>
    <w:basedOn w:val="AAAR-Normal"/>
    <w:qFormat/>
    <w:rsid w:val="00AE4CBE"/>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63620">
      <w:bodyDiv w:val="1"/>
      <w:marLeft w:val="0"/>
      <w:marRight w:val="0"/>
      <w:marTop w:val="0"/>
      <w:marBottom w:val="0"/>
      <w:divBdr>
        <w:top w:val="none" w:sz="0" w:space="0" w:color="auto"/>
        <w:left w:val="none" w:sz="0" w:space="0" w:color="auto"/>
        <w:bottom w:val="none" w:sz="0" w:space="0" w:color="auto"/>
        <w:right w:val="none" w:sz="0" w:space="0" w:color="auto"/>
      </w:divBdr>
    </w:div>
    <w:div w:id="297536199">
      <w:bodyDiv w:val="1"/>
      <w:marLeft w:val="0"/>
      <w:marRight w:val="0"/>
      <w:marTop w:val="0"/>
      <w:marBottom w:val="0"/>
      <w:divBdr>
        <w:top w:val="none" w:sz="0" w:space="0" w:color="auto"/>
        <w:left w:val="none" w:sz="0" w:space="0" w:color="auto"/>
        <w:bottom w:val="none" w:sz="0" w:space="0" w:color="auto"/>
        <w:right w:val="none" w:sz="0" w:space="0" w:color="auto"/>
      </w:divBdr>
    </w:div>
    <w:div w:id="558900114">
      <w:bodyDiv w:val="1"/>
      <w:marLeft w:val="0"/>
      <w:marRight w:val="0"/>
      <w:marTop w:val="0"/>
      <w:marBottom w:val="0"/>
      <w:divBdr>
        <w:top w:val="none" w:sz="0" w:space="0" w:color="auto"/>
        <w:left w:val="none" w:sz="0" w:space="0" w:color="auto"/>
        <w:bottom w:val="none" w:sz="0" w:space="0" w:color="auto"/>
        <w:right w:val="none" w:sz="0" w:space="0" w:color="auto"/>
      </w:divBdr>
    </w:div>
    <w:div w:id="575943046">
      <w:bodyDiv w:val="1"/>
      <w:marLeft w:val="0"/>
      <w:marRight w:val="0"/>
      <w:marTop w:val="0"/>
      <w:marBottom w:val="0"/>
      <w:divBdr>
        <w:top w:val="none" w:sz="0" w:space="0" w:color="auto"/>
        <w:left w:val="none" w:sz="0" w:space="0" w:color="auto"/>
        <w:bottom w:val="none" w:sz="0" w:space="0" w:color="auto"/>
        <w:right w:val="none" w:sz="0" w:space="0" w:color="auto"/>
      </w:divBdr>
    </w:div>
    <w:div w:id="774208610">
      <w:bodyDiv w:val="1"/>
      <w:marLeft w:val="0"/>
      <w:marRight w:val="0"/>
      <w:marTop w:val="0"/>
      <w:marBottom w:val="0"/>
      <w:divBdr>
        <w:top w:val="none" w:sz="0" w:space="0" w:color="auto"/>
        <w:left w:val="none" w:sz="0" w:space="0" w:color="auto"/>
        <w:bottom w:val="none" w:sz="0" w:space="0" w:color="auto"/>
        <w:right w:val="none" w:sz="0" w:space="0" w:color="auto"/>
      </w:divBdr>
      <w:divsChild>
        <w:div w:id="1214735625">
          <w:marLeft w:val="0"/>
          <w:marRight w:val="547"/>
          <w:marTop w:val="0"/>
          <w:marBottom w:val="0"/>
          <w:divBdr>
            <w:top w:val="none" w:sz="0" w:space="0" w:color="auto"/>
            <w:left w:val="none" w:sz="0" w:space="0" w:color="auto"/>
            <w:bottom w:val="none" w:sz="0" w:space="0" w:color="auto"/>
            <w:right w:val="none" w:sz="0" w:space="0" w:color="auto"/>
          </w:divBdr>
        </w:div>
      </w:divsChild>
    </w:div>
    <w:div w:id="828785728">
      <w:bodyDiv w:val="1"/>
      <w:marLeft w:val="0"/>
      <w:marRight w:val="0"/>
      <w:marTop w:val="0"/>
      <w:marBottom w:val="0"/>
      <w:divBdr>
        <w:top w:val="none" w:sz="0" w:space="0" w:color="auto"/>
        <w:left w:val="none" w:sz="0" w:space="0" w:color="auto"/>
        <w:bottom w:val="none" w:sz="0" w:space="0" w:color="auto"/>
        <w:right w:val="none" w:sz="0" w:space="0" w:color="auto"/>
      </w:divBdr>
    </w:div>
    <w:div w:id="874581200">
      <w:bodyDiv w:val="1"/>
      <w:marLeft w:val="0"/>
      <w:marRight w:val="0"/>
      <w:marTop w:val="0"/>
      <w:marBottom w:val="0"/>
      <w:divBdr>
        <w:top w:val="none" w:sz="0" w:space="0" w:color="auto"/>
        <w:left w:val="none" w:sz="0" w:space="0" w:color="auto"/>
        <w:bottom w:val="none" w:sz="0" w:space="0" w:color="auto"/>
        <w:right w:val="none" w:sz="0" w:space="0" w:color="auto"/>
      </w:divBdr>
    </w:div>
    <w:div w:id="881943644">
      <w:bodyDiv w:val="1"/>
      <w:marLeft w:val="0"/>
      <w:marRight w:val="0"/>
      <w:marTop w:val="0"/>
      <w:marBottom w:val="0"/>
      <w:divBdr>
        <w:top w:val="none" w:sz="0" w:space="0" w:color="auto"/>
        <w:left w:val="none" w:sz="0" w:space="0" w:color="auto"/>
        <w:bottom w:val="none" w:sz="0" w:space="0" w:color="auto"/>
        <w:right w:val="none" w:sz="0" w:space="0" w:color="auto"/>
      </w:divBdr>
    </w:div>
    <w:div w:id="1003705413">
      <w:bodyDiv w:val="1"/>
      <w:marLeft w:val="0"/>
      <w:marRight w:val="0"/>
      <w:marTop w:val="0"/>
      <w:marBottom w:val="0"/>
      <w:divBdr>
        <w:top w:val="none" w:sz="0" w:space="0" w:color="auto"/>
        <w:left w:val="none" w:sz="0" w:space="0" w:color="auto"/>
        <w:bottom w:val="none" w:sz="0" w:space="0" w:color="auto"/>
        <w:right w:val="none" w:sz="0" w:space="0" w:color="auto"/>
      </w:divBdr>
    </w:div>
    <w:div w:id="1072778543">
      <w:bodyDiv w:val="1"/>
      <w:marLeft w:val="0"/>
      <w:marRight w:val="0"/>
      <w:marTop w:val="0"/>
      <w:marBottom w:val="0"/>
      <w:divBdr>
        <w:top w:val="none" w:sz="0" w:space="0" w:color="auto"/>
        <w:left w:val="none" w:sz="0" w:space="0" w:color="auto"/>
        <w:bottom w:val="none" w:sz="0" w:space="0" w:color="auto"/>
        <w:right w:val="none" w:sz="0" w:space="0" w:color="auto"/>
      </w:divBdr>
      <w:divsChild>
        <w:div w:id="1113742822">
          <w:marLeft w:val="0"/>
          <w:marRight w:val="0"/>
          <w:marTop w:val="0"/>
          <w:marBottom w:val="0"/>
          <w:divBdr>
            <w:top w:val="none" w:sz="0" w:space="0" w:color="auto"/>
            <w:left w:val="none" w:sz="0" w:space="0" w:color="auto"/>
            <w:bottom w:val="none" w:sz="0" w:space="0" w:color="auto"/>
            <w:right w:val="none" w:sz="0" w:space="0" w:color="auto"/>
          </w:divBdr>
        </w:div>
      </w:divsChild>
    </w:div>
    <w:div w:id="1081223427">
      <w:bodyDiv w:val="1"/>
      <w:marLeft w:val="0"/>
      <w:marRight w:val="0"/>
      <w:marTop w:val="0"/>
      <w:marBottom w:val="0"/>
      <w:divBdr>
        <w:top w:val="none" w:sz="0" w:space="0" w:color="auto"/>
        <w:left w:val="none" w:sz="0" w:space="0" w:color="auto"/>
        <w:bottom w:val="none" w:sz="0" w:space="0" w:color="auto"/>
        <w:right w:val="none" w:sz="0" w:space="0" w:color="auto"/>
      </w:divBdr>
    </w:div>
    <w:div w:id="1114328566">
      <w:bodyDiv w:val="1"/>
      <w:marLeft w:val="0"/>
      <w:marRight w:val="0"/>
      <w:marTop w:val="0"/>
      <w:marBottom w:val="0"/>
      <w:divBdr>
        <w:top w:val="none" w:sz="0" w:space="0" w:color="auto"/>
        <w:left w:val="none" w:sz="0" w:space="0" w:color="auto"/>
        <w:bottom w:val="none" w:sz="0" w:space="0" w:color="auto"/>
        <w:right w:val="none" w:sz="0" w:space="0" w:color="auto"/>
      </w:divBdr>
    </w:div>
    <w:div w:id="1130829181">
      <w:bodyDiv w:val="1"/>
      <w:marLeft w:val="0"/>
      <w:marRight w:val="0"/>
      <w:marTop w:val="0"/>
      <w:marBottom w:val="0"/>
      <w:divBdr>
        <w:top w:val="none" w:sz="0" w:space="0" w:color="auto"/>
        <w:left w:val="none" w:sz="0" w:space="0" w:color="auto"/>
        <w:bottom w:val="none" w:sz="0" w:space="0" w:color="auto"/>
        <w:right w:val="none" w:sz="0" w:space="0" w:color="auto"/>
      </w:divBdr>
      <w:divsChild>
        <w:div w:id="756098190">
          <w:marLeft w:val="0"/>
          <w:marRight w:val="0"/>
          <w:marTop w:val="0"/>
          <w:marBottom w:val="0"/>
          <w:divBdr>
            <w:top w:val="none" w:sz="0" w:space="0" w:color="auto"/>
            <w:left w:val="none" w:sz="0" w:space="0" w:color="auto"/>
            <w:bottom w:val="none" w:sz="0" w:space="0" w:color="auto"/>
            <w:right w:val="none" w:sz="0" w:space="0" w:color="auto"/>
          </w:divBdr>
        </w:div>
        <w:div w:id="802819472">
          <w:marLeft w:val="0"/>
          <w:marRight w:val="0"/>
          <w:marTop w:val="0"/>
          <w:marBottom w:val="0"/>
          <w:divBdr>
            <w:top w:val="none" w:sz="0" w:space="0" w:color="auto"/>
            <w:left w:val="none" w:sz="0" w:space="0" w:color="auto"/>
            <w:bottom w:val="none" w:sz="0" w:space="0" w:color="auto"/>
            <w:right w:val="none" w:sz="0" w:space="0" w:color="auto"/>
          </w:divBdr>
        </w:div>
        <w:div w:id="1368726064">
          <w:marLeft w:val="0"/>
          <w:marRight w:val="0"/>
          <w:marTop w:val="0"/>
          <w:marBottom w:val="0"/>
          <w:divBdr>
            <w:top w:val="none" w:sz="0" w:space="0" w:color="auto"/>
            <w:left w:val="none" w:sz="0" w:space="0" w:color="auto"/>
            <w:bottom w:val="none" w:sz="0" w:space="0" w:color="auto"/>
            <w:right w:val="none" w:sz="0" w:space="0" w:color="auto"/>
          </w:divBdr>
        </w:div>
        <w:div w:id="1549880411">
          <w:marLeft w:val="0"/>
          <w:marRight w:val="0"/>
          <w:marTop w:val="0"/>
          <w:marBottom w:val="0"/>
          <w:divBdr>
            <w:top w:val="none" w:sz="0" w:space="0" w:color="auto"/>
            <w:left w:val="none" w:sz="0" w:space="0" w:color="auto"/>
            <w:bottom w:val="none" w:sz="0" w:space="0" w:color="auto"/>
            <w:right w:val="none" w:sz="0" w:space="0" w:color="auto"/>
          </w:divBdr>
        </w:div>
        <w:div w:id="1572277605">
          <w:marLeft w:val="0"/>
          <w:marRight w:val="0"/>
          <w:marTop w:val="0"/>
          <w:marBottom w:val="0"/>
          <w:divBdr>
            <w:top w:val="none" w:sz="0" w:space="0" w:color="auto"/>
            <w:left w:val="none" w:sz="0" w:space="0" w:color="auto"/>
            <w:bottom w:val="none" w:sz="0" w:space="0" w:color="auto"/>
            <w:right w:val="none" w:sz="0" w:space="0" w:color="auto"/>
          </w:divBdr>
        </w:div>
      </w:divsChild>
    </w:div>
    <w:div w:id="1183518712">
      <w:bodyDiv w:val="1"/>
      <w:marLeft w:val="0"/>
      <w:marRight w:val="0"/>
      <w:marTop w:val="0"/>
      <w:marBottom w:val="0"/>
      <w:divBdr>
        <w:top w:val="none" w:sz="0" w:space="0" w:color="auto"/>
        <w:left w:val="none" w:sz="0" w:space="0" w:color="auto"/>
        <w:bottom w:val="none" w:sz="0" w:space="0" w:color="auto"/>
        <w:right w:val="none" w:sz="0" w:space="0" w:color="auto"/>
      </w:divBdr>
    </w:div>
    <w:div w:id="1230650944">
      <w:bodyDiv w:val="1"/>
      <w:marLeft w:val="0"/>
      <w:marRight w:val="0"/>
      <w:marTop w:val="0"/>
      <w:marBottom w:val="0"/>
      <w:divBdr>
        <w:top w:val="none" w:sz="0" w:space="0" w:color="auto"/>
        <w:left w:val="none" w:sz="0" w:space="0" w:color="auto"/>
        <w:bottom w:val="none" w:sz="0" w:space="0" w:color="auto"/>
        <w:right w:val="none" w:sz="0" w:space="0" w:color="auto"/>
      </w:divBdr>
    </w:div>
    <w:div w:id="1238131496">
      <w:bodyDiv w:val="1"/>
      <w:marLeft w:val="0"/>
      <w:marRight w:val="0"/>
      <w:marTop w:val="0"/>
      <w:marBottom w:val="0"/>
      <w:divBdr>
        <w:top w:val="none" w:sz="0" w:space="0" w:color="auto"/>
        <w:left w:val="none" w:sz="0" w:space="0" w:color="auto"/>
        <w:bottom w:val="none" w:sz="0" w:space="0" w:color="auto"/>
        <w:right w:val="none" w:sz="0" w:space="0" w:color="auto"/>
      </w:divBdr>
    </w:div>
    <w:div w:id="1308363356">
      <w:bodyDiv w:val="1"/>
      <w:marLeft w:val="0"/>
      <w:marRight w:val="0"/>
      <w:marTop w:val="0"/>
      <w:marBottom w:val="0"/>
      <w:divBdr>
        <w:top w:val="none" w:sz="0" w:space="0" w:color="auto"/>
        <w:left w:val="none" w:sz="0" w:space="0" w:color="auto"/>
        <w:bottom w:val="none" w:sz="0" w:space="0" w:color="auto"/>
        <w:right w:val="none" w:sz="0" w:space="0" w:color="auto"/>
      </w:divBdr>
    </w:div>
    <w:div w:id="1321736672">
      <w:bodyDiv w:val="1"/>
      <w:marLeft w:val="0"/>
      <w:marRight w:val="0"/>
      <w:marTop w:val="0"/>
      <w:marBottom w:val="0"/>
      <w:divBdr>
        <w:top w:val="none" w:sz="0" w:space="0" w:color="auto"/>
        <w:left w:val="none" w:sz="0" w:space="0" w:color="auto"/>
        <w:bottom w:val="none" w:sz="0" w:space="0" w:color="auto"/>
        <w:right w:val="none" w:sz="0" w:space="0" w:color="auto"/>
      </w:divBdr>
      <w:divsChild>
        <w:div w:id="686836296">
          <w:marLeft w:val="0"/>
          <w:marRight w:val="547"/>
          <w:marTop w:val="0"/>
          <w:marBottom w:val="0"/>
          <w:divBdr>
            <w:top w:val="none" w:sz="0" w:space="0" w:color="auto"/>
            <w:left w:val="none" w:sz="0" w:space="0" w:color="auto"/>
            <w:bottom w:val="none" w:sz="0" w:space="0" w:color="auto"/>
            <w:right w:val="none" w:sz="0" w:space="0" w:color="auto"/>
          </w:divBdr>
        </w:div>
      </w:divsChild>
    </w:div>
    <w:div w:id="1413550416">
      <w:bodyDiv w:val="1"/>
      <w:marLeft w:val="0"/>
      <w:marRight w:val="0"/>
      <w:marTop w:val="0"/>
      <w:marBottom w:val="0"/>
      <w:divBdr>
        <w:top w:val="none" w:sz="0" w:space="0" w:color="auto"/>
        <w:left w:val="none" w:sz="0" w:space="0" w:color="auto"/>
        <w:bottom w:val="none" w:sz="0" w:space="0" w:color="auto"/>
        <w:right w:val="none" w:sz="0" w:space="0" w:color="auto"/>
      </w:divBdr>
      <w:divsChild>
        <w:div w:id="1466118506">
          <w:marLeft w:val="0"/>
          <w:marRight w:val="547"/>
          <w:marTop w:val="0"/>
          <w:marBottom w:val="0"/>
          <w:divBdr>
            <w:top w:val="none" w:sz="0" w:space="0" w:color="auto"/>
            <w:left w:val="none" w:sz="0" w:space="0" w:color="auto"/>
            <w:bottom w:val="none" w:sz="0" w:space="0" w:color="auto"/>
            <w:right w:val="none" w:sz="0" w:space="0" w:color="auto"/>
          </w:divBdr>
        </w:div>
      </w:divsChild>
    </w:div>
    <w:div w:id="1418214686">
      <w:bodyDiv w:val="1"/>
      <w:marLeft w:val="0"/>
      <w:marRight w:val="0"/>
      <w:marTop w:val="0"/>
      <w:marBottom w:val="0"/>
      <w:divBdr>
        <w:top w:val="none" w:sz="0" w:space="0" w:color="auto"/>
        <w:left w:val="none" w:sz="0" w:space="0" w:color="auto"/>
        <w:bottom w:val="none" w:sz="0" w:space="0" w:color="auto"/>
        <w:right w:val="none" w:sz="0" w:space="0" w:color="auto"/>
      </w:divBdr>
    </w:div>
    <w:div w:id="1819808628">
      <w:bodyDiv w:val="1"/>
      <w:marLeft w:val="0"/>
      <w:marRight w:val="0"/>
      <w:marTop w:val="0"/>
      <w:marBottom w:val="0"/>
      <w:divBdr>
        <w:top w:val="none" w:sz="0" w:space="0" w:color="auto"/>
        <w:left w:val="none" w:sz="0" w:space="0" w:color="auto"/>
        <w:bottom w:val="none" w:sz="0" w:space="0" w:color="auto"/>
        <w:right w:val="none" w:sz="0" w:space="0" w:color="auto"/>
      </w:divBdr>
    </w:div>
    <w:div w:id="1826582477">
      <w:bodyDiv w:val="1"/>
      <w:marLeft w:val="0"/>
      <w:marRight w:val="0"/>
      <w:marTop w:val="0"/>
      <w:marBottom w:val="0"/>
      <w:divBdr>
        <w:top w:val="none" w:sz="0" w:space="0" w:color="auto"/>
        <w:left w:val="none" w:sz="0" w:space="0" w:color="auto"/>
        <w:bottom w:val="none" w:sz="0" w:space="0" w:color="auto"/>
        <w:right w:val="none" w:sz="0" w:space="0" w:color="auto"/>
      </w:divBdr>
    </w:div>
    <w:div w:id="205045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theme" Target="theme/theme1.xml"/><Relationship Id="rId10" Type="http://schemas.microsoft.com/office/2011/relationships/commentsExtended" Target="commentsExtended.xm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 Id="rId22"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4F72B-EBB8-4BD0-90C9-E5969C2D3FAC}">
  <ds:schemaRefs>
    <ds:schemaRef ds:uri="http://schemas.openxmlformats.org/officeDocument/2006/bibliography"/>
  </ds:schemaRefs>
</ds:datastoreItem>
</file>

<file path=customXml/itemProps2.xml><?xml version="1.0" encoding="utf-8"?>
<ds:datastoreItem xmlns:ds="http://schemas.openxmlformats.org/officeDocument/2006/customXml" ds:itemID="{23273328-981B-448D-B71E-6B63D77A9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3623</TotalTime>
  <Pages>1</Pages>
  <Words>2392</Words>
  <Characters>13641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16001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561</cp:revision>
  <cp:lastPrinted>2018-10-12T14:08:00Z</cp:lastPrinted>
  <dcterms:created xsi:type="dcterms:W3CDTF">2019-01-22T10:16:00Z</dcterms:created>
  <dcterms:modified xsi:type="dcterms:W3CDTF">2025-07-14T22:03:00Z</dcterms:modified>
</cp:coreProperties>
</file>